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DD" w:rsidRDefault="00601087" w:rsidP="00601087">
      <w:pPr>
        <w:pStyle w:val="Heading1"/>
        <w:jc w:val="center"/>
      </w:pPr>
      <w:r>
        <w:t>Working conditions for 4-variable BZ model</w:t>
      </w:r>
    </w:p>
    <w:p w:rsidR="00041119" w:rsidRDefault="009273BF" w:rsidP="00041119">
      <w:pPr>
        <w:pStyle w:val="Heading2"/>
      </w:pPr>
      <w:r>
        <w:t>Equations and constants</w:t>
      </w:r>
    </w:p>
    <w:p w:rsidR="009273BF" w:rsidRPr="009273BF" w:rsidRDefault="009273BF" w:rsidP="009273BF">
      <w:r>
        <w:t xml:space="preserve">Four variable reaction-diffusion BZ </w:t>
      </w:r>
      <w:proofErr w:type="gramStart"/>
      <w:r>
        <w:t>system</w:t>
      </w:r>
      <w:proofErr w:type="gramEnd"/>
      <w:r>
        <w:t>:</w:t>
      </w:r>
    </w:p>
    <w:p w:rsidR="00041119" w:rsidRDefault="009273BF" w:rsidP="00041119">
      <w:r>
        <w:rPr>
          <w:noProof/>
        </w:rPr>
        <w:drawing>
          <wp:inline distT="0" distB="0" distL="0" distR="0">
            <wp:extent cx="42291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vareqns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BF" w:rsidRDefault="009273BF" w:rsidP="00041119">
      <w:r w:rsidRPr="00746A14">
        <w:t>D</w:t>
      </w:r>
      <w:r w:rsidR="00746A14">
        <w:t>=</w:t>
      </w:r>
      <w:r w:rsidR="00746A14">
        <w:t>1e-5 cm</w:t>
      </w:r>
      <w:r w:rsidR="00746A14">
        <w:rPr>
          <w:vertAlign w:val="superscript"/>
        </w:rPr>
        <w:t>2</w:t>
      </w:r>
      <w:r w:rsidR="00746A14">
        <w:t>/s</w:t>
      </w:r>
      <w:r>
        <w:t xml:space="preserve"> is diffusion coefficient, which is assumed to be the same for all </w:t>
      </w:r>
      <w:r w:rsidR="00746A14">
        <w:t xml:space="preserve">4 </w:t>
      </w:r>
      <w:r>
        <w:t>species</w:t>
      </w:r>
      <w:r w:rsidR="00746A14">
        <w:t xml:space="preserve"> in both water and oil phase</w:t>
      </w:r>
      <w:r>
        <w:t>. P</w:t>
      </w:r>
      <w:r w:rsidRPr="009273BF">
        <w:rPr>
          <w:vertAlign w:val="subscript"/>
        </w:rPr>
        <w:t>c</w:t>
      </w:r>
      <w:r>
        <w:t xml:space="preserve"> is partition coefficient for the 4 species (x=[HBrO</w:t>
      </w:r>
      <w:r w:rsidRPr="009273BF">
        <w:rPr>
          <w:vertAlign w:val="subscript"/>
        </w:rPr>
        <w:t>2</w:t>
      </w:r>
      <w:r>
        <w:t>], y=[Br</w:t>
      </w:r>
      <w:r w:rsidRPr="009273BF">
        <w:rPr>
          <w:vertAlign w:val="superscript"/>
        </w:rPr>
        <w:t>-</w:t>
      </w:r>
      <w:r>
        <w:t>], z=[Fe</w:t>
      </w:r>
      <w:r w:rsidRPr="009273BF">
        <w:rPr>
          <w:vertAlign w:val="superscript"/>
        </w:rPr>
        <w:t>3+</w:t>
      </w:r>
      <w:r>
        <w:t>], u=[Br</w:t>
      </w:r>
      <w:r w:rsidRPr="009273BF">
        <w:rPr>
          <w:vertAlign w:val="subscript"/>
        </w:rPr>
        <w:t>2</w:t>
      </w:r>
      <w:r>
        <w:t xml:space="preserve">]), </w:t>
      </w:r>
      <w:proofErr w:type="spellStart"/>
      <w:r>
        <w:t>P</w:t>
      </w:r>
      <w:r w:rsidRPr="009273BF">
        <w:rPr>
          <w:vertAlign w:val="subscript"/>
        </w:rPr>
        <w:t>x</w:t>
      </w:r>
      <w:proofErr w:type="spellEnd"/>
      <w:r>
        <w:t xml:space="preserve">=0.1 (estimated), </w:t>
      </w:r>
      <w:proofErr w:type="spellStart"/>
      <w:r>
        <w:t>P</w:t>
      </w:r>
      <w:r w:rsidRPr="009273BF">
        <w:rPr>
          <w:vertAlign w:val="subscript"/>
        </w:rPr>
        <w:t>u</w:t>
      </w:r>
      <w:proofErr w:type="spellEnd"/>
      <w:r>
        <w:t xml:space="preserve">=2.5 (measured), </w:t>
      </w:r>
      <w:proofErr w:type="spellStart"/>
      <w:r>
        <w:t>P</w:t>
      </w:r>
      <w:r w:rsidRPr="009273BF">
        <w:rPr>
          <w:vertAlign w:val="subscript"/>
        </w:rPr>
        <w:t>y</w:t>
      </w:r>
      <w:proofErr w:type="spellEnd"/>
      <w:r>
        <w:t>=</w:t>
      </w:r>
      <w:proofErr w:type="spellStart"/>
      <w:r>
        <w:t>P</w:t>
      </w:r>
      <w:r w:rsidRPr="009273BF">
        <w:rPr>
          <w:vertAlign w:val="subscript"/>
        </w:rPr>
        <w:t>z</w:t>
      </w:r>
      <w:proofErr w:type="spellEnd"/>
      <w:r>
        <w:t>=0.</w:t>
      </w:r>
    </w:p>
    <w:p w:rsidR="009273BF" w:rsidRDefault="009273BF" w:rsidP="00041119">
      <w:r>
        <w:t xml:space="preserve">The constants are: </w:t>
      </w:r>
    </w:p>
    <w:p w:rsidR="009273BF" w:rsidRDefault="008803FF" w:rsidP="00041119">
      <w:r>
        <w:rPr>
          <w:noProof/>
        </w:rPr>
        <w:drawing>
          <wp:inline distT="0" distB="0" distL="0" distR="0">
            <wp:extent cx="5054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vareqns_constants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14" w:rsidRDefault="008803FF" w:rsidP="00041119">
      <w:r>
        <w:t>We normally use h</w:t>
      </w:r>
      <w:proofErr w:type="gramStart"/>
      <w:r>
        <w:t>=</w:t>
      </w:r>
      <w:r>
        <w:t>[</w:t>
      </w:r>
      <w:proofErr w:type="gramEnd"/>
      <w:r>
        <w:t>H</w:t>
      </w:r>
      <w:r w:rsidRPr="008803FF">
        <w:rPr>
          <w:vertAlign w:val="superscript"/>
        </w:rPr>
        <w:t>+</w:t>
      </w:r>
      <w:r>
        <w:t>]</w:t>
      </w:r>
      <w:r>
        <w:t>=0.16M, A=[BrO</w:t>
      </w:r>
      <w:r w:rsidRPr="008803FF">
        <w:rPr>
          <w:vertAlign w:val="subscript"/>
        </w:rPr>
        <w:t>3</w:t>
      </w:r>
      <w:r w:rsidRPr="008803FF">
        <w:rPr>
          <w:vertAlign w:val="superscript"/>
        </w:rPr>
        <w:t>-</w:t>
      </w:r>
      <w:r>
        <w:t>]=0.3M, m=[Malonic Acid (MA)]=0.02~2M in experiments.</w:t>
      </w:r>
      <w:r w:rsidR="00746A14">
        <w:t xml:space="preserve"> </w:t>
      </w:r>
    </w:p>
    <w:p w:rsidR="008803FF" w:rsidRDefault="00746A14" w:rsidP="00041119">
      <w:r>
        <w:t>In the code, I allow normal randomness in BZ drop size (</w:t>
      </w:r>
      <w:proofErr w:type="spellStart"/>
      <w:r>
        <w:t>l</w:t>
      </w:r>
      <w:r w:rsidRPr="00746A14">
        <w:rPr>
          <w:vertAlign w:val="subscript"/>
        </w:rPr>
        <w:t>w</w:t>
      </w:r>
      <w:proofErr w:type="spellEnd"/>
      <w:r>
        <w:t>) and oil gap size (l</w:t>
      </w:r>
      <w:r w:rsidRPr="00746A14">
        <w:rPr>
          <w:vertAlign w:val="subscript"/>
        </w:rPr>
        <w:t>o</w:t>
      </w:r>
      <w:r>
        <w:t>) and acidity (h) with tunable mean value and coefficient of variation (standard deviation divided by mean).</w:t>
      </w:r>
    </w:p>
    <w:p w:rsidR="00861CAF" w:rsidRDefault="00987AD8" w:rsidP="00041119">
      <w:r>
        <w:t xml:space="preserve">Initial condition for each drop (i.e. initial phase) </w:t>
      </w:r>
      <w:r w:rsidR="008848DF">
        <w:t>can be</w:t>
      </w:r>
      <w:r>
        <w:t xml:space="preserve"> randomly picked from 0:10:350 degree from decoupled reference drops</w:t>
      </w:r>
      <w:r w:rsidR="00C41109">
        <w:t xml:space="preserve"> (equivalent to single BZ drop)</w:t>
      </w:r>
      <w:r>
        <w:t>. The IPS ind</w:t>
      </w:r>
      <w:r w:rsidR="006B028B">
        <w:t>ices</w:t>
      </w:r>
      <w:r>
        <w:t xml:space="preserve"> (1-36) correspond to 0:10:350 degree (2</w:t>
      </w:r>
      <w:r w:rsidRPr="00987AD8">
        <w:rPr>
          <w:rFonts w:ascii="Symbol" w:hAnsi="Symbol"/>
        </w:rPr>
        <w:t></w:t>
      </w:r>
      <w:r>
        <w:t>=360</w:t>
      </w:r>
      <w:r w:rsidR="006B028B">
        <w:rPr>
          <w:rFonts w:cstheme="minorHAnsi"/>
          <w:vertAlign w:val="superscript"/>
        </w:rPr>
        <w:t>○</w:t>
      </w:r>
      <w:r>
        <w:t>=0).</w:t>
      </w:r>
      <w:r w:rsidR="00861CAF">
        <w:t xml:space="preserve">  </w:t>
      </w:r>
      <w:bookmarkStart w:id="0" w:name="_GoBack"/>
      <w:bookmarkEnd w:id="0"/>
    </w:p>
    <w:p w:rsidR="008A43DF" w:rsidRPr="008A43DF" w:rsidRDefault="004079E8" w:rsidP="008A43DF">
      <w:pPr>
        <w:pStyle w:val="Heading2"/>
      </w:pPr>
      <w:r>
        <w:lastRenderedPageBreak/>
        <w:t>Drops on a ring (periodic boundary condition)</w:t>
      </w:r>
    </w:p>
    <w:p w:rsidR="00601087" w:rsidRDefault="00601087" w:rsidP="00601087">
      <w:r>
        <w:t xml:space="preserve">1. To get a 2pi/3 pattern in a ring of 3 </w:t>
      </w:r>
      <w:r w:rsidR="003E6704">
        <w:t>droplets</w:t>
      </w:r>
      <w:r>
        <w:t>:</w:t>
      </w:r>
    </w:p>
    <w:p w:rsidR="00601087" w:rsidRDefault="00601087" w:rsidP="00601087">
      <w:r>
        <w:rPr>
          <w:noProof/>
        </w:rPr>
        <w:drawing>
          <wp:inline distT="0" distB="0" distL="0" distR="0" wp14:anchorId="2FEC6AF4">
            <wp:extent cx="18288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E56" w:rsidRDefault="00601087" w:rsidP="00601087">
      <w:pPr>
        <w:rPr>
          <w:rFonts w:cstheme="minorHAnsi"/>
        </w:rPr>
      </w:pPr>
      <w:r>
        <w:t xml:space="preserve">For </w:t>
      </w:r>
      <w:r w:rsidRPr="00473E56">
        <w:rPr>
          <w:rFonts w:cstheme="minorHAnsi"/>
        </w:rPr>
        <w:t>example:</w:t>
      </w:r>
    </w:p>
    <w:p w:rsidR="00473E56" w:rsidRPr="00473E56" w:rsidRDefault="00473E56" w:rsidP="00601087">
      <w:pPr>
        <w:rPr>
          <w:rFonts w:cstheme="minorHAnsi"/>
        </w:rPr>
      </w:pPr>
      <w:r>
        <w:rPr>
          <w:rFonts w:cstheme="minorHAnsi"/>
        </w:rPr>
        <w:t>The conditions same for all drops</w:t>
      </w:r>
      <w:r w:rsidR="001F10F7">
        <w:rPr>
          <w:rFonts w:cstheme="minorHAnsi"/>
        </w:rPr>
        <w:t xml:space="preserve"> (if not </w:t>
      </w:r>
      <w:proofErr w:type="gramStart"/>
      <w:r w:rsidR="001F10F7">
        <w:rPr>
          <w:rFonts w:cstheme="minorHAnsi"/>
        </w:rPr>
        <w:t>specified,</w:t>
      </w:r>
      <w:proofErr w:type="gramEnd"/>
      <w:r w:rsidR="001F10F7">
        <w:rPr>
          <w:rFonts w:cstheme="minorHAnsi"/>
        </w:rPr>
        <w:t xml:space="preserve"> same for all later cases)</w:t>
      </w:r>
      <w:r>
        <w:rPr>
          <w:rFonts w:cstheme="minorHAnsi"/>
        </w:rPr>
        <w:t>:</w:t>
      </w:r>
    </w:p>
    <w:p w:rsidR="00473E56" w:rsidRPr="00473E56" w:rsidRDefault="00473E56" w:rsidP="00473E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3E56">
        <w:rPr>
          <w:rFonts w:cstheme="minorHAnsi"/>
          <w:color w:val="000000"/>
        </w:rPr>
        <w:t>A=0.3;</w:t>
      </w:r>
      <w:r>
        <w:rPr>
          <w:rFonts w:cstheme="minorHAnsi"/>
          <w:color w:val="000000"/>
        </w:rPr>
        <w:t xml:space="preserve"> </w:t>
      </w:r>
      <w:proofErr w:type="gramStart"/>
      <w:r w:rsidRPr="00473E56">
        <w:rPr>
          <w:rFonts w:cstheme="minorHAnsi"/>
          <w:color w:val="228B22"/>
        </w:rPr>
        <w:t>%[</w:t>
      </w:r>
      <w:proofErr w:type="gramEnd"/>
      <w:r w:rsidRPr="00473E56">
        <w:rPr>
          <w:rFonts w:cstheme="minorHAnsi"/>
          <w:color w:val="228B22"/>
        </w:rPr>
        <w:t>BrO3-]</w:t>
      </w:r>
      <w:r>
        <w:rPr>
          <w:rFonts w:cstheme="minorHAnsi"/>
          <w:color w:val="228B22"/>
        </w:rPr>
        <w:t xml:space="preserve"> (M)</w:t>
      </w:r>
    </w:p>
    <w:p w:rsidR="00473E56" w:rsidRPr="00473E56" w:rsidRDefault="00473E56" w:rsidP="00473E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3E56">
        <w:rPr>
          <w:rFonts w:cstheme="minorHAnsi"/>
          <w:color w:val="000000"/>
        </w:rPr>
        <w:t>m=0.4;</w:t>
      </w:r>
      <w:r>
        <w:rPr>
          <w:rFonts w:cstheme="minorHAnsi"/>
          <w:color w:val="000000"/>
        </w:rPr>
        <w:t xml:space="preserve"> </w:t>
      </w:r>
      <w:proofErr w:type="gramStart"/>
      <w:r w:rsidRPr="00473E56">
        <w:rPr>
          <w:rFonts w:cstheme="minorHAnsi"/>
          <w:color w:val="228B22"/>
        </w:rPr>
        <w:t>%[</w:t>
      </w:r>
      <w:proofErr w:type="gramEnd"/>
      <w:r w:rsidRPr="00473E56">
        <w:rPr>
          <w:rFonts w:cstheme="minorHAnsi"/>
          <w:color w:val="228B22"/>
        </w:rPr>
        <w:t>malonic acid]</w:t>
      </w:r>
      <w:r>
        <w:rPr>
          <w:rFonts w:cstheme="minorHAnsi"/>
          <w:color w:val="228B22"/>
        </w:rPr>
        <w:t xml:space="preserve"> (M)</w:t>
      </w:r>
    </w:p>
    <w:p w:rsidR="00473E56" w:rsidRDefault="00473E56" w:rsidP="00601087">
      <w:pPr>
        <w:rPr>
          <w:rFonts w:cstheme="minorHAnsi"/>
        </w:rPr>
      </w:pPr>
    </w:p>
    <w:p w:rsidR="00473E56" w:rsidRPr="00473E56" w:rsidRDefault="00473E56" w:rsidP="00601087">
      <w:pPr>
        <w:rPr>
          <w:rFonts w:cstheme="minorHAnsi"/>
        </w:rPr>
      </w:pPr>
      <w:r>
        <w:rPr>
          <w:rFonts w:cstheme="minorHAnsi"/>
        </w:rPr>
        <w:t>The conditions could be different for each drop (in this case only different initial condition):</w:t>
      </w:r>
    </w:p>
    <w:p w:rsidR="00601087" w:rsidRDefault="00601087" w:rsidP="00601087">
      <w:proofErr w:type="spellStart"/>
      <w:proofErr w:type="gramStart"/>
      <w:r>
        <w:t>bz</w:t>
      </w:r>
      <w:proofErr w:type="spellEnd"/>
      <w:proofErr w:type="gramEnd"/>
      <w:r>
        <w:t xml:space="preserve"> =    0.0200    0.0200    0.0200</w:t>
      </w:r>
      <w:r w:rsidR="00E94AA8">
        <w:t xml:space="preserve"> (cm)</w:t>
      </w:r>
      <w:r w:rsidR="008E4980">
        <w:t xml:space="preserve"> for drop 1, 2 and 3</w:t>
      </w:r>
    </w:p>
    <w:p w:rsidR="00601087" w:rsidRDefault="00601087" w:rsidP="00601087">
      <w:proofErr w:type="gramStart"/>
      <w:r>
        <w:t>oil</w:t>
      </w:r>
      <w:proofErr w:type="gramEnd"/>
      <w:r>
        <w:t xml:space="preserve"> =    0.0200    0.0200    0.0200</w:t>
      </w:r>
      <w:r w:rsidR="00E94AA8">
        <w:t xml:space="preserve"> (cm)</w:t>
      </w:r>
    </w:p>
    <w:p w:rsidR="00601087" w:rsidRDefault="00601087" w:rsidP="00601087">
      <w:r>
        <w:t>h =    0.1600    0.1600    0.1600</w:t>
      </w:r>
      <w:r w:rsidR="00E94AA8">
        <w:t xml:space="preserve"> (M)</w:t>
      </w:r>
    </w:p>
    <w:p w:rsidR="00601087" w:rsidRDefault="00601087" w:rsidP="00601087">
      <w:proofErr w:type="spellStart"/>
      <w:proofErr w:type="gramStart"/>
      <w:r>
        <w:t>ips</w:t>
      </w:r>
      <w:proofErr w:type="spellEnd"/>
      <w:proofErr w:type="gramEnd"/>
      <w:r>
        <w:t xml:space="preserve"> =     4    24    18 (Initial phases, 4 means drop 1 start from  (4-1)*10 degree out of 360 degrees)</w:t>
      </w:r>
    </w:p>
    <w:p w:rsidR="009D5E63" w:rsidRDefault="008E4980" w:rsidP="00601087">
      <w:r>
        <w:t xml:space="preserve">And the </w:t>
      </w:r>
      <w:r w:rsidR="000F0267">
        <w:t xml:space="preserve">spikes </w:t>
      </w:r>
      <w:r w:rsidR="003A3DEF">
        <w:t>of Fe</w:t>
      </w:r>
      <w:r w:rsidR="003A3DEF" w:rsidRPr="003A3DEF">
        <w:rPr>
          <w:vertAlign w:val="superscript"/>
        </w:rPr>
        <w:t>3+</w:t>
      </w:r>
      <w:r w:rsidR="003A3DEF">
        <w:t xml:space="preserve"> </w:t>
      </w:r>
      <w:r w:rsidR="000F0267">
        <w:t>from each drop looks like:</w:t>
      </w:r>
    </w:p>
    <w:p w:rsidR="000F0267" w:rsidRDefault="000F0267" w:rsidP="006010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7DF8B" wp14:editId="6D47A558">
                <wp:simplePos x="0" y="0"/>
                <wp:positionH relativeFrom="column">
                  <wp:posOffset>879475</wp:posOffset>
                </wp:positionH>
                <wp:positionV relativeFrom="paragraph">
                  <wp:posOffset>2055495</wp:posOffset>
                </wp:positionV>
                <wp:extent cx="734060" cy="2768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67" w:rsidRDefault="000F0267">
                            <w: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9.25pt;margin-top:161.85pt;width:57.8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" filled="f" stroked="f" strokeweight=".5pt">
                <v:textbox>
                  <w:txbxContent>
                    <w:p w:rsidR="000F0267" w:rsidRDefault="000F0267">
                      <w: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0660E" wp14:editId="6D87E8B8">
                <wp:simplePos x="0" y="0"/>
                <wp:positionH relativeFrom="column">
                  <wp:posOffset>-751637</wp:posOffset>
                </wp:positionH>
                <wp:positionV relativeFrom="paragraph">
                  <wp:posOffset>840365</wp:posOffset>
                </wp:positionV>
                <wp:extent cx="1696923" cy="33250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692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67" w:rsidRDefault="000F0267">
                            <w:r>
                              <w:t>Drop1     Drop2     Drop3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59.2pt;margin-top:66.15pt;width:133.6pt;height:26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" filled="f" stroked="f" strokeweight=".5pt">
                <v:textbox>
                  <w:txbxContent>
                    <w:p w:rsidR="000F0267" w:rsidRDefault="000F0267">
                      <w:r>
                        <w:t>Drop1     Drop2     Drop3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deg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F3" w:rsidRDefault="007749F3" w:rsidP="00601087"/>
    <w:p w:rsidR="007749F3" w:rsidRDefault="007749F3" w:rsidP="00601087">
      <w:r>
        <w:lastRenderedPageBreak/>
        <w:t>2. Using same conditions in case 1 except for different initial phase we get a-a-b pattern:</w:t>
      </w:r>
    </w:p>
    <w:p w:rsidR="007749F3" w:rsidRDefault="007749F3" w:rsidP="007749F3">
      <w:proofErr w:type="spellStart"/>
      <w:proofErr w:type="gramStart"/>
      <w:r>
        <w:t>ips</w:t>
      </w:r>
      <w:proofErr w:type="spellEnd"/>
      <w:proofErr w:type="gramEnd"/>
      <w:r>
        <w:t xml:space="preserve"> =22    23    31</w:t>
      </w:r>
    </w:p>
    <w:p w:rsidR="003A3DEF" w:rsidRDefault="003A3DEF" w:rsidP="007749F3">
      <w:r>
        <w:t xml:space="preserve">And the </w:t>
      </w:r>
      <w:proofErr w:type="gramStart"/>
      <w:r>
        <w:t>spikes</w:t>
      </w:r>
      <w:r w:rsidR="00AC1BE9">
        <w:t xml:space="preserve"> looks</w:t>
      </w:r>
      <w:proofErr w:type="gramEnd"/>
      <w:r w:rsidR="00AC1BE9">
        <w:t xml:space="preserve"> like:</w:t>
      </w:r>
    </w:p>
    <w:p w:rsidR="00AC1BE9" w:rsidRDefault="00AC1BE9" w:rsidP="007749F3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E9" w:rsidRDefault="00CF078C" w:rsidP="007749F3">
      <w:r>
        <w:t>3. If introduce heterogeneity (size of drops or acidity in drops), we get Pi-S pattern:</w:t>
      </w:r>
    </w:p>
    <w:p w:rsidR="008A43DF" w:rsidRDefault="008A43DF" w:rsidP="007749F3">
      <w:r>
        <w:t>For example, different drop size (or oil size)</w:t>
      </w:r>
    </w:p>
    <w:p w:rsidR="008A43DF" w:rsidRDefault="008A43DF" w:rsidP="008A43DF">
      <w:proofErr w:type="spellStart"/>
      <w:proofErr w:type="gramStart"/>
      <w:r>
        <w:t>bz</w:t>
      </w:r>
      <w:proofErr w:type="spellEnd"/>
      <w:proofErr w:type="gramEnd"/>
      <w:r>
        <w:t xml:space="preserve"> = 0.0194    0.0059    0.0201</w:t>
      </w:r>
    </w:p>
    <w:p w:rsidR="008A43DF" w:rsidRDefault="008A43DF" w:rsidP="008A43DF">
      <w:proofErr w:type="gramStart"/>
      <w:r>
        <w:t>oil</w:t>
      </w:r>
      <w:proofErr w:type="gramEnd"/>
      <w:r>
        <w:t xml:space="preserve"> =0.0100    0.0100    0.0100</w:t>
      </w:r>
    </w:p>
    <w:p w:rsidR="008A43DF" w:rsidRDefault="008A43DF" w:rsidP="008A43DF">
      <w:r>
        <w:t>h = 0.1600    0.1600    0.1600</w:t>
      </w:r>
    </w:p>
    <w:p w:rsidR="00CF078C" w:rsidRDefault="008A43DF" w:rsidP="008A43DF">
      <w:proofErr w:type="spellStart"/>
      <w:proofErr w:type="gramStart"/>
      <w:r>
        <w:t>ips</w:t>
      </w:r>
      <w:proofErr w:type="spellEnd"/>
      <w:proofErr w:type="gramEnd"/>
      <w:r>
        <w:t xml:space="preserve"> =    18    15    25</w:t>
      </w:r>
    </w:p>
    <w:p w:rsidR="008A43DF" w:rsidRDefault="008A43DF" w:rsidP="008A43DF">
      <w:r>
        <w:t>And we get</w:t>
      </w:r>
      <w:r w:rsidR="00E133A4">
        <w:t xml:space="preserve"> (the silent one is the smallest drop)</w:t>
      </w:r>
      <w:r>
        <w:t>:</w:t>
      </w:r>
    </w:p>
    <w:p w:rsidR="008A43DF" w:rsidRDefault="008A43DF" w:rsidP="008A43DF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s-siz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DF" w:rsidRDefault="008A43DF" w:rsidP="008A43DF">
      <w:r>
        <w:t>Or we can use different h for each drop to get pi-s:</w:t>
      </w:r>
    </w:p>
    <w:p w:rsidR="008A43DF" w:rsidRDefault="008A43DF" w:rsidP="008A43DF">
      <w:proofErr w:type="spellStart"/>
      <w:proofErr w:type="gramStart"/>
      <w:r>
        <w:t>bz</w:t>
      </w:r>
      <w:proofErr w:type="spellEnd"/>
      <w:proofErr w:type="gramEnd"/>
      <w:r>
        <w:t xml:space="preserve"> =0.0100    0.0100    0.0100</w:t>
      </w:r>
    </w:p>
    <w:p w:rsidR="008A43DF" w:rsidRDefault="008A43DF" w:rsidP="008A43DF">
      <w:proofErr w:type="gramStart"/>
      <w:r>
        <w:lastRenderedPageBreak/>
        <w:t>oil</w:t>
      </w:r>
      <w:proofErr w:type="gramEnd"/>
      <w:r>
        <w:t xml:space="preserve"> =0.0100    0.0100    0.0100</w:t>
      </w:r>
    </w:p>
    <w:p w:rsidR="008A43DF" w:rsidRDefault="008A43DF" w:rsidP="008A43DF">
      <w:r>
        <w:t>h =0.1744    0.1645    0.1110</w:t>
      </w:r>
    </w:p>
    <w:p w:rsidR="008A43DF" w:rsidRDefault="008A43DF" w:rsidP="008A43DF">
      <w:proofErr w:type="spellStart"/>
      <w:proofErr w:type="gramStart"/>
      <w:r>
        <w:t>ips</w:t>
      </w:r>
      <w:proofErr w:type="spellEnd"/>
      <w:proofErr w:type="gramEnd"/>
      <w:r>
        <w:t xml:space="preserve"> =   27    15    25</w:t>
      </w:r>
    </w:p>
    <w:p w:rsidR="00E133A4" w:rsidRDefault="00E133A4" w:rsidP="008A43DF">
      <w:r>
        <w:t>And we get (the silent one is the lowest acidity, in general low acidity leads to low frequency of oscillation):</w:t>
      </w:r>
    </w:p>
    <w:p w:rsidR="00E133A4" w:rsidRDefault="00E133A4" w:rsidP="008A43DF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s-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C1" w:rsidRDefault="000E25EF" w:rsidP="00E91E48">
      <w:r>
        <w:t xml:space="preserve">4. </w:t>
      </w:r>
      <w:r w:rsidR="00883EC1">
        <w:t>Lowering the drop size (or oil size) increase the coupling strength in general. For example, in last case if we cha</w:t>
      </w:r>
      <w:r w:rsidR="00E91E48">
        <w:t>nge the drop and oil size down to 60 micron then we get 0-S:</w:t>
      </w:r>
    </w:p>
    <w:p w:rsidR="00E91E48" w:rsidRDefault="00E91E48" w:rsidP="00E91E48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-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48" w:rsidRDefault="00E91E48" w:rsidP="00E91E48">
      <w:proofErr w:type="gramStart"/>
      <w:r>
        <w:t>And if we remove the chemistry heterogeneity, then the three drops oscillate in-phase:</w:t>
      </w:r>
      <w:proofErr w:type="gramEnd"/>
    </w:p>
    <w:p w:rsidR="00E91E48" w:rsidRDefault="00E91E48" w:rsidP="00E91E48">
      <w:proofErr w:type="spellStart"/>
      <w:proofErr w:type="gramStart"/>
      <w:r>
        <w:t>bz</w:t>
      </w:r>
      <w:proofErr w:type="spellEnd"/>
      <w:proofErr w:type="gramEnd"/>
      <w:r>
        <w:t xml:space="preserve"> =0.0060    0.0060    0.0060</w:t>
      </w:r>
    </w:p>
    <w:p w:rsidR="00E91E48" w:rsidRDefault="00E91E48" w:rsidP="00E91E48">
      <w:proofErr w:type="gramStart"/>
      <w:r>
        <w:t>oil</w:t>
      </w:r>
      <w:proofErr w:type="gramEnd"/>
      <w:r>
        <w:t xml:space="preserve"> =0.0060    0.0060    0.0060</w:t>
      </w:r>
    </w:p>
    <w:p w:rsidR="00E91E48" w:rsidRDefault="00E91E48" w:rsidP="00E91E48">
      <w:r>
        <w:t xml:space="preserve">h </w:t>
      </w:r>
      <w:proofErr w:type="gramStart"/>
      <w:r>
        <w:t>=  0.1600</w:t>
      </w:r>
      <w:proofErr w:type="gramEnd"/>
      <w:r>
        <w:t xml:space="preserve">    0.1600    0.1600</w:t>
      </w:r>
    </w:p>
    <w:p w:rsidR="00E91E48" w:rsidRDefault="00E91E48" w:rsidP="00E91E48">
      <w:proofErr w:type="spellStart"/>
      <w:proofErr w:type="gramStart"/>
      <w:r>
        <w:t>ips</w:t>
      </w:r>
      <w:proofErr w:type="spellEnd"/>
      <w:proofErr w:type="gramEnd"/>
      <w:r>
        <w:t xml:space="preserve"> =16    31    28</w:t>
      </w:r>
    </w:p>
    <w:p w:rsidR="000E25EF" w:rsidRDefault="000E25EF" w:rsidP="00E91E48">
      <w:r>
        <w:rPr>
          <w:noProof/>
        </w:rPr>
        <w:lastRenderedPageBreak/>
        <w:drawing>
          <wp:inline distT="0" distB="0" distL="0" distR="0">
            <wp:extent cx="2743200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98" w:rsidRDefault="00BF7198" w:rsidP="00E91E48">
      <w:r>
        <w:t>5. Lowering m (malonic acid concentration) has similar effect of increasing coupling strength. Period of oscillation is also elongated for lower m. The extreme case is Turing (stationary) pattern:</w:t>
      </w:r>
    </w:p>
    <w:p w:rsidR="00BF7198" w:rsidRDefault="00BF7198" w:rsidP="00BF7198">
      <w:proofErr w:type="spellStart"/>
      <w:proofErr w:type="gramStart"/>
      <w:r>
        <w:t>bz</w:t>
      </w:r>
      <w:proofErr w:type="spellEnd"/>
      <w:proofErr w:type="gramEnd"/>
      <w:r>
        <w:t xml:space="preserve"> = 0.0100    0.0100    0.0100</w:t>
      </w:r>
    </w:p>
    <w:p w:rsidR="00BF7198" w:rsidRDefault="00BF7198" w:rsidP="00BF7198">
      <w:proofErr w:type="gramStart"/>
      <w:r>
        <w:t>oil</w:t>
      </w:r>
      <w:proofErr w:type="gramEnd"/>
      <w:r>
        <w:t xml:space="preserve"> =0.0100    0.0100    0.0100</w:t>
      </w:r>
    </w:p>
    <w:p w:rsidR="00BF7198" w:rsidRDefault="00BF7198" w:rsidP="00BF7198">
      <w:r>
        <w:t>h = 0.1600    0.1600    0.1600</w:t>
      </w:r>
    </w:p>
    <w:p w:rsidR="00BF7198" w:rsidRDefault="00BF7198" w:rsidP="00BF7198">
      <w:proofErr w:type="spellStart"/>
      <w:proofErr w:type="gramStart"/>
      <w:r>
        <w:t>ips</w:t>
      </w:r>
      <w:proofErr w:type="spellEnd"/>
      <w:proofErr w:type="gramEnd"/>
      <w:r>
        <w:t xml:space="preserve"> =3    31    34</w:t>
      </w:r>
    </w:p>
    <w:p w:rsidR="00BF7198" w:rsidRDefault="00BF7198" w:rsidP="00BF7198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2" w:rsidRDefault="00023142" w:rsidP="00BF7198">
      <w:pPr>
        <w:pStyle w:val="Heading2"/>
      </w:pPr>
    </w:p>
    <w:p w:rsidR="00BF7198" w:rsidRDefault="00BF7198" w:rsidP="00BF7198">
      <w:pPr>
        <w:pStyle w:val="Heading2"/>
      </w:pPr>
      <w:r>
        <w:t>Chain of drops (no flux boundary condition)</w:t>
      </w:r>
    </w:p>
    <w:p w:rsidR="00BF7198" w:rsidRDefault="004079E8" w:rsidP="00BF7198">
      <w:r>
        <w:rPr>
          <w:noProof/>
        </w:rPr>
        <w:drawing>
          <wp:inline distT="0" distB="0" distL="0" distR="0" wp14:anchorId="2AE76125">
            <wp:extent cx="4432300" cy="110934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79E8" w:rsidRDefault="000C587D" w:rsidP="00BF7198">
      <w:r>
        <w:lastRenderedPageBreak/>
        <w:t xml:space="preserve">1. </w:t>
      </w:r>
      <w:r w:rsidR="00023142">
        <w:t>Due to symmetry, we have a-b-a pattern (</w:t>
      </w:r>
      <w:r w:rsidR="00474BAC">
        <w:t xml:space="preserve">but </w:t>
      </w:r>
      <w:r w:rsidR="00023142">
        <w:t>not a-a-b) with this condition:</w:t>
      </w:r>
    </w:p>
    <w:p w:rsidR="000C587D" w:rsidRDefault="0095206D" w:rsidP="000C587D">
      <w:proofErr w:type="spellStart"/>
      <w:proofErr w:type="gramStart"/>
      <w:r>
        <w:t>bz</w:t>
      </w:r>
      <w:proofErr w:type="spellEnd"/>
      <w:proofErr w:type="gramEnd"/>
      <w:r>
        <w:t xml:space="preserve"> =</w:t>
      </w:r>
      <w:r w:rsidR="000C587D">
        <w:t>0.0100    0.0100    0.0100</w:t>
      </w:r>
    </w:p>
    <w:p w:rsidR="000C587D" w:rsidRDefault="0095206D" w:rsidP="000C587D">
      <w:proofErr w:type="gramStart"/>
      <w:r>
        <w:t>oil</w:t>
      </w:r>
      <w:proofErr w:type="gramEnd"/>
      <w:r>
        <w:t xml:space="preserve"> =</w:t>
      </w:r>
      <w:r w:rsidR="000C587D">
        <w:t>0.0100    0.0100    0.0100</w:t>
      </w:r>
    </w:p>
    <w:p w:rsidR="000C587D" w:rsidRDefault="0095206D" w:rsidP="000C587D">
      <w:r>
        <w:t>h =</w:t>
      </w:r>
      <w:r w:rsidR="000C587D">
        <w:t>0.1600    0.1600    0.1600</w:t>
      </w:r>
    </w:p>
    <w:p w:rsidR="0095206D" w:rsidRDefault="0095206D" w:rsidP="000C587D">
      <w:proofErr w:type="spellStart"/>
      <w:proofErr w:type="gramStart"/>
      <w:r>
        <w:t>ips</w:t>
      </w:r>
      <w:proofErr w:type="spellEnd"/>
      <w:proofErr w:type="gramEnd"/>
      <w:r>
        <w:t xml:space="preserve"> =</w:t>
      </w:r>
      <w:r w:rsidR="000C587D">
        <w:t xml:space="preserve">  4    24     7</w:t>
      </w:r>
    </w:p>
    <w:p w:rsidR="00023142" w:rsidRDefault="009A63F9" w:rsidP="000C587D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(nf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2" w:rsidRDefault="000C587D" w:rsidP="00023142">
      <w:r>
        <w:t xml:space="preserve">2. We can also get pi-s </w:t>
      </w:r>
      <w:r w:rsidR="0095206D">
        <w:t>using</w:t>
      </w:r>
      <w:r>
        <w:t xml:space="preserve"> </w:t>
      </w:r>
      <w:r w:rsidR="0095206D">
        <w:t>a different</w:t>
      </w:r>
      <w:r>
        <w:t xml:space="preserve"> initial condition, even without heterogeneity</w:t>
      </w:r>
      <w:r w:rsidR="0095206D">
        <w:t xml:space="preserve"> (</w:t>
      </w:r>
      <w:proofErr w:type="spellStart"/>
      <w:proofErr w:type="gramStart"/>
      <w:r w:rsidR="0095206D">
        <w:t>bz</w:t>
      </w:r>
      <w:proofErr w:type="spellEnd"/>
      <w:proofErr w:type="gramEnd"/>
      <w:r w:rsidR="0095206D">
        <w:t>, oil, h same as above)</w:t>
      </w:r>
      <w:r>
        <w:t>:</w:t>
      </w:r>
    </w:p>
    <w:p w:rsidR="000C587D" w:rsidRDefault="000C587D" w:rsidP="000C587D">
      <w:proofErr w:type="spellStart"/>
      <w:proofErr w:type="gramStart"/>
      <w:r>
        <w:t>ips</w:t>
      </w:r>
      <w:proofErr w:type="spellEnd"/>
      <w:proofErr w:type="gramEnd"/>
      <w:r>
        <w:t xml:space="preserve"> = 3    32    23</w:t>
      </w:r>
    </w:p>
    <w:p w:rsidR="000C587D" w:rsidRDefault="000C587D" w:rsidP="000C587D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-s(nf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7D" w:rsidRDefault="000C587D" w:rsidP="000C587D">
      <w:r>
        <w:t>3. Bi-stability for a</w:t>
      </w:r>
      <w:r w:rsidR="0095206D">
        <w:t>nother</w:t>
      </w:r>
      <w:r>
        <w:t xml:space="preserve"> initial condition:</w:t>
      </w:r>
    </w:p>
    <w:p w:rsidR="000C587D" w:rsidRDefault="000C587D" w:rsidP="000C587D">
      <w:proofErr w:type="spellStart"/>
      <w:proofErr w:type="gramStart"/>
      <w:r>
        <w:t>ips</w:t>
      </w:r>
      <w:proofErr w:type="spellEnd"/>
      <w:proofErr w:type="gramEnd"/>
      <w:r>
        <w:t xml:space="preserve"> =29    36     2</w:t>
      </w:r>
    </w:p>
    <w:p w:rsidR="000C587D" w:rsidRPr="00BF7198" w:rsidRDefault="000C587D" w:rsidP="000C587D">
      <w:r>
        <w:rPr>
          <w:noProof/>
        </w:rPr>
        <w:lastRenderedPageBreak/>
        <w:drawing>
          <wp:inline distT="0" distB="0" distL="0" distR="0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(nf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87D" w:rsidRPr="00BF7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8F"/>
    <w:rsid w:val="00023142"/>
    <w:rsid w:val="000319EE"/>
    <w:rsid w:val="00041119"/>
    <w:rsid w:val="000911B9"/>
    <w:rsid w:val="000C587D"/>
    <w:rsid w:val="000E25EF"/>
    <w:rsid w:val="000F0267"/>
    <w:rsid w:val="001267C0"/>
    <w:rsid w:val="001F10F7"/>
    <w:rsid w:val="00201DC2"/>
    <w:rsid w:val="00221013"/>
    <w:rsid w:val="002B5610"/>
    <w:rsid w:val="00384F59"/>
    <w:rsid w:val="003A2B2A"/>
    <w:rsid w:val="003A3DEF"/>
    <w:rsid w:val="003B5457"/>
    <w:rsid w:val="003D7483"/>
    <w:rsid w:val="003E6704"/>
    <w:rsid w:val="004079E8"/>
    <w:rsid w:val="0043402B"/>
    <w:rsid w:val="0046383B"/>
    <w:rsid w:val="00465B73"/>
    <w:rsid w:val="00473E56"/>
    <w:rsid w:val="00474BAC"/>
    <w:rsid w:val="00483D99"/>
    <w:rsid w:val="004B7B07"/>
    <w:rsid w:val="004F1FED"/>
    <w:rsid w:val="00573EEE"/>
    <w:rsid w:val="00574CE6"/>
    <w:rsid w:val="005A4892"/>
    <w:rsid w:val="005A79CC"/>
    <w:rsid w:val="005D183A"/>
    <w:rsid w:val="005F1993"/>
    <w:rsid w:val="005F1F89"/>
    <w:rsid w:val="00601087"/>
    <w:rsid w:val="00650BDC"/>
    <w:rsid w:val="00653C44"/>
    <w:rsid w:val="006950B0"/>
    <w:rsid w:val="006B028B"/>
    <w:rsid w:val="006B1B44"/>
    <w:rsid w:val="006C3EF7"/>
    <w:rsid w:val="00714242"/>
    <w:rsid w:val="0074456A"/>
    <w:rsid w:val="00746A14"/>
    <w:rsid w:val="007749F3"/>
    <w:rsid w:val="007772FE"/>
    <w:rsid w:val="00777397"/>
    <w:rsid w:val="007A6506"/>
    <w:rsid w:val="007B7AE2"/>
    <w:rsid w:val="007D3EEE"/>
    <w:rsid w:val="008504D0"/>
    <w:rsid w:val="00861CAF"/>
    <w:rsid w:val="008639D0"/>
    <w:rsid w:val="008803FF"/>
    <w:rsid w:val="00883EC1"/>
    <w:rsid w:val="008848DF"/>
    <w:rsid w:val="008A43DF"/>
    <w:rsid w:val="008A526C"/>
    <w:rsid w:val="008D148F"/>
    <w:rsid w:val="008E4980"/>
    <w:rsid w:val="009173F6"/>
    <w:rsid w:val="009216E5"/>
    <w:rsid w:val="009273BF"/>
    <w:rsid w:val="0093119C"/>
    <w:rsid w:val="009355D9"/>
    <w:rsid w:val="0095206D"/>
    <w:rsid w:val="00987AD8"/>
    <w:rsid w:val="009A63F9"/>
    <w:rsid w:val="009B2D2A"/>
    <w:rsid w:val="009D5E63"/>
    <w:rsid w:val="009E7687"/>
    <w:rsid w:val="00A73C5F"/>
    <w:rsid w:val="00AC1BE9"/>
    <w:rsid w:val="00AC2856"/>
    <w:rsid w:val="00AE667B"/>
    <w:rsid w:val="00B21C24"/>
    <w:rsid w:val="00B53E38"/>
    <w:rsid w:val="00B61B4C"/>
    <w:rsid w:val="00BA6AAF"/>
    <w:rsid w:val="00BB1353"/>
    <w:rsid w:val="00BF7198"/>
    <w:rsid w:val="00C41109"/>
    <w:rsid w:val="00C57160"/>
    <w:rsid w:val="00C95795"/>
    <w:rsid w:val="00CC5844"/>
    <w:rsid w:val="00CD6588"/>
    <w:rsid w:val="00CE7F0A"/>
    <w:rsid w:val="00CF078C"/>
    <w:rsid w:val="00CF14B5"/>
    <w:rsid w:val="00CF597F"/>
    <w:rsid w:val="00D206AA"/>
    <w:rsid w:val="00D50584"/>
    <w:rsid w:val="00D6315A"/>
    <w:rsid w:val="00D661B0"/>
    <w:rsid w:val="00DA534B"/>
    <w:rsid w:val="00DB7913"/>
    <w:rsid w:val="00DD243E"/>
    <w:rsid w:val="00E133A4"/>
    <w:rsid w:val="00E64B8A"/>
    <w:rsid w:val="00E70734"/>
    <w:rsid w:val="00E91E48"/>
    <w:rsid w:val="00E94AA8"/>
    <w:rsid w:val="00EA2CFD"/>
    <w:rsid w:val="00F13E93"/>
    <w:rsid w:val="00F151BC"/>
    <w:rsid w:val="00F6485F"/>
    <w:rsid w:val="00F82E31"/>
    <w:rsid w:val="00F85ED7"/>
    <w:rsid w:val="00FB2FBE"/>
    <w:rsid w:val="00FD691E"/>
    <w:rsid w:val="00FF1E02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411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A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41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27</cp:revision>
  <cp:lastPrinted>2012-03-29T23:24:00Z</cp:lastPrinted>
  <dcterms:created xsi:type="dcterms:W3CDTF">2012-03-29T19:41:00Z</dcterms:created>
  <dcterms:modified xsi:type="dcterms:W3CDTF">2012-03-29T23:30:00Z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