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57C0F" w14:textId="77777777" w:rsidR="0026283E" w:rsidRDefault="009A6DB7" w:rsidP="0026283E">
      <w:pPr>
        <w:spacing w:after="6000"/>
      </w:pPr>
      <w:r>
        <w:rPr>
          <w:noProof/>
          <w:lang w:val="en-US" w:eastAsia="en-US"/>
        </w:rPr>
        <mc:AlternateContent>
          <mc:Choice Requires="wps">
            <w:drawing>
              <wp:anchor distT="0" distB="0" distL="114300" distR="114300" simplePos="0" relativeHeight="251659776" behindDoc="0" locked="0" layoutInCell="1" allowOverlap="1" wp14:anchorId="77B0F711" wp14:editId="5B03316C">
                <wp:simplePos x="0" y="0"/>
                <wp:positionH relativeFrom="column">
                  <wp:posOffset>2580005</wp:posOffset>
                </wp:positionH>
                <wp:positionV relativeFrom="paragraph">
                  <wp:posOffset>1290955</wp:posOffset>
                </wp:positionV>
                <wp:extent cx="3657600" cy="4800600"/>
                <wp:effectExtent l="0" t="0" r="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006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5F1B7" w14:textId="60C0D620" w:rsidR="00C84707" w:rsidRPr="00AC3B61" w:rsidRDefault="00AC3B61" w:rsidP="00C73632">
                            <w:pPr>
                              <w:pStyle w:val="StandardTitle"/>
                              <w:rPr>
                                <w:lang w:val="en-US"/>
                              </w:rPr>
                            </w:pPr>
                            <w:r>
                              <w:rPr>
                                <w:lang w:val="en-US"/>
                              </w:rPr>
                              <w:t>Natu</w:t>
                            </w:r>
                            <w:r w:rsidR="00FE218F">
                              <w:rPr>
                                <w:lang w:val="en-US"/>
                              </w:rPr>
                              <w:t>r</w:t>
                            </w:r>
                            <w:r>
                              <w:rPr>
                                <w:lang w:val="en-US"/>
                              </w:rPr>
                              <w:t>al Langu</w:t>
                            </w:r>
                            <w:r w:rsidR="004A0118">
                              <w:rPr>
                                <w:lang w:val="en-US"/>
                              </w:rPr>
                              <w:t>a</w:t>
                            </w:r>
                            <w:r>
                              <w:rPr>
                                <w:lang w:val="en-US"/>
                              </w:rPr>
                              <w:t>ge Interaction Protocol</w:t>
                            </w:r>
                            <w:r w:rsidR="004A0118">
                              <w:rPr>
                                <w:lang w:val="en-US"/>
                              </w:rPr>
                              <w:t xml:space="preserve"> (NLIP)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B0F711" id="_x0000_t202" coordsize="21600,21600" o:spt="202" path="m,l,21600r21600,l21600,xe">
                <v:stroke joinstyle="miter"/>
                <v:path gradientshapeok="t" o:connecttype="rect"/>
              </v:shapetype>
              <v:shape id="Text Box 12" o:spid="_x0000_s1026" type="#_x0000_t202" style="position:absolute;left:0;text-align:left;margin-left:203.15pt;margin-top:101.65pt;width:4in;height:37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" filled="f" stroked="f">
                <v:fill opacity="32896f"/>
                <v:textbox>
                  <w:txbxContent>
                    <w:p w14:paraId="6525F1B7" w14:textId="60C0D620" w:rsidR="00C84707" w:rsidRPr="00AC3B61" w:rsidRDefault="00AC3B61" w:rsidP="00C73632">
                      <w:pPr>
                        <w:pStyle w:val="StandardTitle"/>
                        <w:rPr>
                          <w:lang w:val="en-US"/>
                        </w:rPr>
                      </w:pPr>
                      <w:r>
                        <w:rPr>
                          <w:lang w:val="en-US"/>
                        </w:rPr>
                        <w:t>Natu</w:t>
                      </w:r>
                      <w:r w:rsidR="00FE218F">
                        <w:rPr>
                          <w:lang w:val="en-US"/>
                        </w:rPr>
                        <w:t>r</w:t>
                      </w:r>
                      <w:r>
                        <w:rPr>
                          <w:lang w:val="en-US"/>
                        </w:rPr>
                        <w:t>al Langu</w:t>
                      </w:r>
                      <w:r w:rsidR="004A0118">
                        <w:rPr>
                          <w:lang w:val="en-US"/>
                        </w:rPr>
                        <w:t>a</w:t>
                      </w:r>
                      <w:r>
                        <w:rPr>
                          <w:lang w:val="en-US"/>
                        </w:rPr>
                        <w:t>ge Interaction Protocol</w:t>
                      </w:r>
                      <w:r w:rsidR="004A0118">
                        <w:rPr>
                          <w:lang w:val="en-US"/>
                        </w:rPr>
                        <w:t xml:space="preserve"> (NLIP)</w:t>
                      </w:r>
                    </w:p>
                  </w:txbxContent>
                </v:textbox>
              </v:shape>
            </w:pict>
          </mc:Fallback>
        </mc:AlternateContent>
      </w:r>
      <w:r>
        <w:rPr>
          <w:noProof/>
          <w:lang w:val="en-US" w:eastAsia="en-US"/>
        </w:rPr>
        <mc:AlternateContent>
          <mc:Choice Requires="wps">
            <w:drawing>
              <wp:anchor distT="0" distB="0" distL="114300" distR="114300" simplePos="0" relativeHeight="251658752" behindDoc="0" locked="0" layoutInCell="1" allowOverlap="1" wp14:anchorId="248BEBF4" wp14:editId="26E7C2D0">
                <wp:simplePos x="0" y="0"/>
                <wp:positionH relativeFrom="column">
                  <wp:posOffset>-48895</wp:posOffset>
                </wp:positionH>
                <wp:positionV relativeFrom="paragraph">
                  <wp:posOffset>19050</wp:posOffset>
                </wp:positionV>
                <wp:extent cx="2286000" cy="685800"/>
                <wp:effectExtent l="0" t="0" r="0" b="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F9B26" w14:textId="77777777" w:rsidR="00C84707" w:rsidRDefault="00C84707" w:rsidP="00D82B97">
                            <w:pPr>
                              <w:pStyle w:val="StandardNumber"/>
                              <w:rPr>
                                <w:sz w:val="34"/>
                              </w:rPr>
                            </w:pPr>
                          </w:p>
                          <w:p w14:paraId="2A2FC12B" w14:textId="77777777" w:rsidR="00C84707" w:rsidRDefault="00C84707" w:rsidP="00D82B97">
                            <w:pPr>
                              <w:pStyle w:val="StandardNumber"/>
                              <w:jc w:val="right"/>
                            </w:pPr>
                            <w:r>
                              <w:t>1</w:t>
                            </w:r>
                            <w:r w:rsidRPr="000472DD">
                              <w:rPr>
                                <w:vertAlign w:val="superscript"/>
                              </w:rPr>
                              <w:t>st</w:t>
                            </w:r>
                            <w:r>
                              <w:t xml:space="preserve"> Draft</w:t>
                            </w:r>
                          </w:p>
                          <w:p w14:paraId="05126997" w14:textId="77777777" w:rsidR="00C84707" w:rsidRDefault="00C84707" w:rsidP="00D82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BEBF4" id="Text Box 11" o:spid="_x0000_s1027" type="#_x0000_t202" style="position:absolute;left:0;text-align:left;margin-left:-3.85pt;margin-top:1.5pt;width:180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" filled="f" stroked="f">
                <v:textbox>
                  <w:txbxContent>
                    <w:p w14:paraId="333F9B26" w14:textId="77777777" w:rsidR="00C84707" w:rsidRDefault="00C84707" w:rsidP="00D82B97">
                      <w:pPr>
                        <w:pStyle w:val="StandardNumber"/>
                        <w:rPr>
                          <w:sz w:val="34"/>
                        </w:rPr>
                      </w:pPr>
                    </w:p>
                    <w:p w14:paraId="2A2FC12B" w14:textId="77777777" w:rsidR="00C84707" w:rsidRDefault="00C84707" w:rsidP="00D82B97">
                      <w:pPr>
                        <w:pStyle w:val="StandardNumber"/>
                        <w:jc w:val="right"/>
                      </w:pPr>
                      <w:r>
                        <w:t>1</w:t>
                      </w:r>
                      <w:r w:rsidRPr="000472DD">
                        <w:rPr>
                          <w:vertAlign w:val="superscript"/>
                        </w:rPr>
                        <w:t>st</w:t>
                      </w:r>
                      <w:r>
                        <w:t xml:space="preserve"> Draft</w:t>
                      </w:r>
                    </w:p>
                    <w:p w14:paraId="05126997" w14:textId="77777777" w:rsidR="00C84707" w:rsidRDefault="00C84707" w:rsidP="00D82B97"/>
                  </w:txbxContent>
                </v:textbox>
              </v:shape>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242970DE" wp14:editId="64DBBD2D">
                <wp:simplePos x="0" y="0"/>
                <wp:positionH relativeFrom="column">
                  <wp:posOffset>4064635</wp:posOffset>
                </wp:positionH>
                <wp:positionV relativeFrom="paragraph">
                  <wp:posOffset>27305</wp:posOffset>
                </wp:positionV>
                <wp:extent cx="2857500" cy="91440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1E3E2" w14:textId="77777777" w:rsidR="00C84707" w:rsidRDefault="00C84707" w:rsidP="00D82B97">
                            <w:pPr>
                              <w:pStyle w:val="StandardNumber"/>
                              <w:rPr>
                                <w:sz w:val="34"/>
                              </w:rPr>
                            </w:pPr>
                          </w:p>
                          <w:p w14:paraId="23E028F3" w14:textId="77777777" w:rsidR="00C84707" w:rsidRDefault="00C84707" w:rsidP="00D82B97">
                            <w:pPr>
                              <w:pStyle w:val="StandardNumber"/>
                            </w:pPr>
                            <w:r>
                              <w:t>ECMA-XXX</w:t>
                            </w:r>
                          </w:p>
                          <w:p w14:paraId="698FAF91" w14:textId="77271D87" w:rsidR="00C84707" w:rsidRDefault="00152A19" w:rsidP="00D82B97">
                            <w:pPr>
                              <w:pStyle w:val="DateTitle"/>
                              <w:rPr>
                                <w:b/>
                                <w:sz w:val="40"/>
                              </w:rPr>
                            </w:pPr>
                            <w:r>
                              <w:t>1</w:t>
                            </w:r>
                            <w:r w:rsidRPr="00152A19">
                              <w:rPr>
                                <w:vertAlign w:val="superscript"/>
                              </w:rPr>
                              <w:t>st</w:t>
                            </w:r>
                            <w:r>
                              <w:t xml:space="preserve"> </w:t>
                            </w:r>
                            <w:r w:rsidR="00C84707">
                              <w:t xml:space="preserve">Edition / </w:t>
                            </w:r>
                            <w:r>
                              <w:t>May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970DE" id="Text Box 10" o:spid="_x0000_s1028" type="#_x0000_t202" style="position:absolute;left:0;text-align:left;margin-left:320.05pt;margin-top:2.15pt;width:22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" filled="f" stroked="f">
                <v:textbox>
                  <w:txbxContent>
                    <w:p w14:paraId="1C91E3E2" w14:textId="77777777" w:rsidR="00C84707" w:rsidRDefault="00C84707" w:rsidP="00D82B97">
                      <w:pPr>
                        <w:pStyle w:val="StandardNumber"/>
                        <w:rPr>
                          <w:sz w:val="34"/>
                        </w:rPr>
                      </w:pPr>
                    </w:p>
                    <w:p w14:paraId="23E028F3" w14:textId="77777777" w:rsidR="00C84707" w:rsidRDefault="00C84707" w:rsidP="00D82B97">
                      <w:pPr>
                        <w:pStyle w:val="StandardNumber"/>
                      </w:pPr>
                      <w:r>
                        <w:t>ECMA-XXX</w:t>
                      </w:r>
                    </w:p>
                    <w:p w14:paraId="698FAF91" w14:textId="77271D87" w:rsidR="00C84707" w:rsidRDefault="00152A19" w:rsidP="00D82B97">
                      <w:pPr>
                        <w:pStyle w:val="DateTitle"/>
                        <w:rPr>
                          <w:b/>
                          <w:sz w:val="40"/>
                        </w:rPr>
                      </w:pPr>
                      <w:r>
                        <w:t>1</w:t>
                      </w:r>
                      <w:r w:rsidRPr="00152A19">
                        <w:rPr>
                          <w:vertAlign w:val="superscript"/>
                        </w:rPr>
                        <w:t>st</w:t>
                      </w:r>
                      <w:r>
                        <w:t xml:space="preserve"> </w:t>
                      </w:r>
                      <w:r w:rsidR="00C84707">
                        <w:t xml:space="preserve">Edition / </w:t>
                      </w:r>
                      <w:r>
                        <w:t>May 2025</w:t>
                      </w:r>
                    </w:p>
                  </w:txbxContent>
                </v:textbox>
              </v:shape>
            </w:pict>
          </mc:Fallback>
        </mc:AlternateContent>
      </w:r>
      <w:r>
        <w:rPr>
          <w:noProof/>
          <w:lang w:val="en-US" w:eastAsia="en-US"/>
        </w:rPr>
        <w:drawing>
          <wp:anchor distT="0" distB="0" distL="114300" distR="114300" simplePos="0" relativeHeight="251655680" behindDoc="1" locked="0" layoutInCell="1" allowOverlap="1" wp14:anchorId="5CF560F4" wp14:editId="4C956946">
            <wp:simplePos x="0" y="0"/>
            <wp:positionH relativeFrom="page">
              <wp:posOffset>0</wp:posOffset>
            </wp:positionH>
            <wp:positionV relativeFrom="page">
              <wp:posOffset>0</wp:posOffset>
            </wp:positionV>
            <wp:extent cx="7556500" cy="106934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50E10" w14:textId="77777777" w:rsidR="0026283E" w:rsidRPr="00BB369E" w:rsidRDefault="009A6DB7" w:rsidP="0026283E">
      <w:pPr>
        <w:spacing w:after="0"/>
        <w:rPr>
          <w:lang w:val="en-US"/>
        </w:rPr>
      </w:pPr>
      <w:r>
        <w:rPr>
          <w:noProof/>
          <w:lang w:val="en-US" w:eastAsia="en-US"/>
        </w:rPr>
        <mc:AlternateContent>
          <mc:Choice Requires="wps">
            <w:drawing>
              <wp:anchor distT="0" distB="0" distL="114300" distR="114300" simplePos="0" relativeHeight="251656704" behindDoc="0" locked="0" layoutInCell="1" allowOverlap="1" wp14:anchorId="1AF48D35" wp14:editId="32D9D783">
                <wp:simplePos x="0" y="0"/>
                <wp:positionH relativeFrom="column">
                  <wp:posOffset>4064635</wp:posOffset>
                </wp:positionH>
                <wp:positionV relativeFrom="paragraph">
                  <wp:posOffset>-4843145</wp:posOffset>
                </wp:positionV>
                <wp:extent cx="2514600" cy="45720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45E17" w14:textId="7C02FEFC" w:rsidR="00C84707" w:rsidRDefault="00C84707" w:rsidP="0004677F">
                            <w:pPr>
                              <w:pStyle w:val="ECMAWorkgroup"/>
                            </w:pPr>
                            <w:proofErr w:type="spellStart"/>
                            <w:r>
                              <w:t>Ecma</w:t>
                            </w:r>
                            <w:proofErr w:type="spellEnd"/>
                            <w:r>
                              <w:t>/TC</w:t>
                            </w:r>
                            <w:r w:rsidR="00B02812">
                              <w:t>56</w:t>
                            </w:r>
                            <w:r>
                              <w:t>/</w:t>
                            </w:r>
                            <w:r w:rsidR="00B02812">
                              <w:t>2025</w:t>
                            </w:r>
                            <w:r>
                              <w:t>/</w:t>
                            </w:r>
                            <w:r w:rsidR="00B02812">
                              <w:t>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48D35" id="_x0000_t202" coordsize="21600,21600" o:spt="202" path="m,l,21600r21600,l21600,xe">
                <v:stroke joinstyle="miter"/>
                <v:path gradientshapeok="t" o:connecttype="rect"/>
              </v:shapetype>
              <v:shape id="Text Box 9" o:spid="_x0000_s1029" type="#_x0000_t202" style="position:absolute;left:0;text-align:left;margin-left:320.05pt;margin-top:-381.35pt;width:198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" filled="f" stroked="f">
                <v:textbox>
                  <w:txbxContent>
                    <w:p w14:paraId="23045E17" w14:textId="7C02FEFC" w:rsidR="00C84707" w:rsidRDefault="00C84707" w:rsidP="0004677F">
                      <w:pPr>
                        <w:pStyle w:val="ECMAWorkgroup"/>
                      </w:pPr>
                      <w:proofErr w:type="spellStart"/>
                      <w:r>
                        <w:t>Ecma</w:t>
                      </w:r>
                      <w:proofErr w:type="spellEnd"/>
                      <w:r>
                        <w:t>/TC</w:t>
                      </w:r>
                      <w:r w:rsidR="00B02812">
                        <w:t>56</w:t>
                      </w:r>
                      <w:r>
                        <w:t>/</w:t>
                      </w:r>
                      <w:r w:rsidR="00B02812">
                        <w:t>2025</w:t>
                      </w:r>
                      <w:r>
                        <w:t>/</w:t>
                      </w:r>
                      <w:r w:rsidR="00B02812">
                        <w:t>008</w:t>
                      </w:r>
                    </w:p>
                  </w:txbxContent>
                </v:textbox>
              </v:shape>
            </w:pict>
          </mc:Fallback>
        </mc:AlternateContent>
      </w:r>
      <w:r w:rsidR="0026283E" w:rsidRPr="00BB369E">
        <w:rPr>
          <w:lang w:val="en-US"/>
        </w:rPr>
        <w:br w:type="page"/>
      </w:r>
    </w:p>
    <w:p w14:paraId="672941A5" w14:textId="77777777" w:rsidR="000F1D1A" w:rsidRPr="00BB369E" w:rsidRDefault="000F1D1A" w:rsidP="000F1D1A">
      <w:pPr>
        <w:spacing w:after="0"/>
        <w:rPr>
          <w:lang w:val="en-US"/>
        </w:rPr>
      </w:pPr>
    </w:p>
    <w:p w14:paraId="34C83BDF" w14:textId="77777777" w:rsidR="000F1D1A" w:rsidRPr="00BB369E" w:rsidRDefault="000F1D1A" w:rsidP="000F1D1A">
      <w:pPr>
        <w:spacing w:after="0"/>
        <w:rPr>
          <w:lang w:val="en-US"/>
        </w:rPr>
        <w:sectPr w:rsidR="000F1D1A" w:rsidRPr="00BB369E" w:rsidSect="000F1D1A">
          <w:headerReference w:type="default" r:id="rId8"/>
          <w:footerReference w:type="even" r:id="rId9"/>
          <w:footerReference w:type="default" r:id="rId10"/>
          <w:footerReference w:type="first" r:id="rId11"/>
          <w:pgSz w:w="11907" w:h="16840" w:code="9"/>
          <w:pgMar w:top="4395" w:right="737" w:bottom="567" w:left="851" w:header="709" w:footer="206" w:gutter="567"/>
          <w:pgNumType w:fmt="lowerRoman" w:start="1"/>
          <w:cols w:num="2" w:space="454" w:equalWidth="0">
            <w:col w:w="2914" w:space="454"/>
            <w:col w:w="6384"/>
          </w:cols>
          <w:titlePg/>
          <w:docGrid w:linePitch="272"/>
        </w:sectPr>
      </w:pPr>
    </w:p>
    <w:p w14:paraId="00ADA731" w14:textId="77777777" w:rsidR="003E745B" w:rsidRPr="00F910F9" w:rsidRDefault="003E745B">
      <w:pPr>
        <w:pStyle w:val="zzContents"/>
        <w:tabs>
          <w:tab w:val="right" w:pos="9752"/>
        </w:tabs>
      </w:pPr>
      <w:r w:rsidRPr="00F910F9">
        <w:lastRenderedPageBreak/>
        <w:t>Contents</w:t>
      </w:r>
      <w:r w:rsidRPr="00F910F9">
        <w:tab/>
      </w:r>
      <w:r w:rsidRPr="00F910F9">
        <w:rPr>
          <w:b w:val="0"/>
          <w:sz w:val="20"/>
        </w:rPr>
        <w:t>Page</w:t>
      </w:r>
    </w:p>
    <w:p w14:paraId="0D31C420" w14:textId="6AD371B7" w:rsidR="002A561B" w:rsidRDefault="007F2AEE">
      <w:pPr>
        <w:pStyle w:val="TOC1"/>
        <w:rPr>
          <w:rFonts w:asciiTheme="minorHAnsi" w:eastAsiaTheme="minorEastAsia" w:hAnsiTheme="minorHAnsi" w:cstheme="minorBidi"/>
          <w:b w:val="0"/>
          <w:noProof/>
          <w:kern w:val="2"/>
          <w:sz w:val="24"/>
          <w:szCs w:val="24"/>
          <w14:ligatures w14:val="standardContextual"/>
        </w:rPr>
      </w:pPr>
      <w:r>
        <w:fldChar w:fldCharType="begin"/>
      </w:r>
      <w:r w:rsidRPr="00F910F9">
        <w:instrText xml:space="preserve"> TOC \o "1-3" </w:instrText>
      </w:r>
      <w:r>
        <w:fldChar w:fldCharType="separate"/>
      </w:r>
      <w:r w:rsidR="002A561B">
        <w:rPr>
          <w:noProof/>
        </w:rPr>
        <w:t>1</w:t>
      </w:r>
      <w:r w:rsidR="002A561B">
        <w:rPr>
          <w:rFonts w:asciiTheme="minorHAnsi" w:eastAsiaTheme="minorEastAsia" w:hAnsiTheme="minorHAnsi" w:cstheme="minorBidi"/>
          <w:b w:val="0"/>
          <w:noProof/>
          <w:kern w:val="2"/>
          <w:sz w:val="24"/>
          <w:szCs w:val="24"/>
          <w14:ligatures w14:val="standardContextual"/>
        </w:rPr>
        <w:tab/>
      </w:r>
      <w:r w:rsidR="002A561B">
        <w:rPr>
          <w:noProof/>
        </w:rPr>
        <w:t>Scope</w:t>
      </w:r>
      <w:r w:rsidR="002A561B">
        <w:rPr>
          <w:noProof/>
        </w:rPr>
        <w:tab/>
      </w:r>
      <w:r w:rsidR="002A561B">
        <w:rPr>
          <w:noProof/>
        </w:rPr>
        <w:fldChar w:fldCharType="begin"/>
      </w:r>
      <w:r w:rsidR="002A561B">
        <w:rPr>
          <w:noProof/>
        </w:rPr>
        <w:instrText xml:space="preserve"> PAGEREF _Toc197424764 \h </w:instrText>
      </w:r>
      <w:r w:rsidR="002A561B">
        <w:rPr>
          <w:noProof/>
        </w:rPr>
      </w:r>
      <w:r w:rsidR="002A561B">
        <w:rPr>
          <w:noProof/>
        </w:rPr>
        <w:fldChar w:fldCharType="separate"/>
      </w:r>
      <w:r w:rsidR="002A561B">
        <w:rPr>
          <w:noProof/>
        </w:rPr>
        <w:t>1</w:t>
      </w:r>
      <w:r w:rsidR="002A561B">
        <w:rPr>
          <w:noProof/>
        </w:rPr>
        <w:fldChar w:fldCharType="end"/>
      </w:r>
    </w:p>
    <w:p w14:paraId="493DB68C" w14:textId="6FBBEF40" w:rsidR="002A561B" w:rsidRDefault="002A561B">
      <w:pPr>
        <w:pStyle w:val="TOC1"/>
        <w:rPr>
          <w:rFonts w:asciiTheme="minorHAnsi" w:eastAsiaTheme="minorEastAsia" w:hAnsiTheme="minorHAnsi" w:cstheme="minorBidi"/>
          <w:b w:val="0"/>
          <w:noProof/>
          <w:kern w:val="2"/>
          <w:sz w:val="24"/>
          <w:szCs w:val="24"/>
          <w14:ligatures w14:val="standardContextual"/>
        </w:rPr>
      </w:pPr>
      <w:r>
        <w:rPr>
          <w:noProof/>
        </w:rPr>
        <w:t>2</w:t>
      </w:r>
      <w:r>
        <w:rPr>
          <w:rFonts w:asciiTheme="minorHAnsi" w:eastAsiaTheme="minorEastAsia" w:hAnsiTheme="minorHAnsi" w:cstheme="minorBidi"/>
          <w:b w:val="0"/>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_Toc197424765 \h </w:instrText>
      </w:r>
      <w:r>
        <w:rPr>
          <w:noProof/>
        </w:rPr>
      </w:r>
      <w:r>
        <w:rPr>
          <w:noProof/>
        </w:rPr>
        <w:fldChar w:fldCharType="separate"/>
      </w:r>
      <w:r>
        <w:rPr>
          <w:noProof/>
        </w:rPr>
        <w:t>1</w:t>
      </w:r>
      <w:r>
        <w:rPr>
          <w:noProof/>
        </w:rPr>
        <w:fldChar w:fldCharType="end"/>
      </w:r>
    </w:p>
    <w:p w14:paraId="5F90F82B" w14:textId="771182F8" w:rsidR="002A561B" w:rsidRDefault="002A561B">
      <w:pPr>
        <w:pStyle w:val="TOC1"/>
        <w:rPr>
          <w:rFonts w:asciiTheme="minorHAnsi" w:eastAsiaTheme="minorEastAsia" w:hAnsiTheme="minorHAnsi" w:cstheme="minorBidi"/>
          <w:b w:val="0"/>
          <w:noProof/>
          <w:kern w:val="2"/>
          <w:sz w:val="24"/>
          <w:szCs w:val="24"/>
          <w14:ligatures w14:val="standardContextual"/>
        </w:rPr>
      </w:pPr>
      <w:r>
        <w:rPr>
          <w:noProof/>
        </w:rPr>
        <w:t>3</w:t>
      </w:r>
      <w:r>
        <w:rPr>
          <w:rFonts w:asciiTheme="minorHAnsi" w:eastAsiaTheme="minorEastAsia" w:hAnsiTheme="minorHAnsi" w:cstheme="minorBidi"/>
          <w:b w:val="0"/>
          <w:noProof/>
          <w:kern w:val="2"/>
          <w:sz w:val="24"/>
          <w:szCs w:val="24"/>
          <w14:ligatures w14:val="standardContextual"/>
        </w:rPr>
        <w:tab/>
      </w:r>
      <w:r>
        <w:rPr>
          <w:noProof/>
        </w:rPr>
        <w:t>Normative references</w:t>
      </w:r>
      <w:r>
        <w:rPr>
          <w:noProof/>
        </w:rPr>
        <w:tab/>
      </w:r>
      <w:r>
        <w:rPr>
          <w:noProof/>
        </w:rPr>
        <w:fldChar w:fldCharType="begin"/>
      </w:r>
      <w:r>
        <w:rPr>
          <w:noProof/>
        </w:rPr>
        <w:instrText xml:space="preserve"> PAGEREF _Toc197424766 \h </w:instrText>
      </w:r>
      <w:r>
        <w:rPr>
          <w:noProof/>
        </w:rPr>
      </w:r>
      <w:r>
        <w:rPr>
          <w:noProof/>
        </w:rPr>
        <w:fldChar w:fldCharType="separate"/>
      </w:r>
      <w:r>
        <w:rPr>
          <w:noProof/>
        </w:rPr>
        <w:t>1</w:t>
      </w:r>
      <w:r>
        <w:rPr>
          <w:noProof/>
        </w:rPr>
        <w:fldChar w:fldCharType="end"/>
      </w:r>
    </w:p>
    <w:p w14:paraId="578D6542" w14:textId="2EA54D3B" w:rsidR="002A561B" w:rsidRDefault="002A561B">
      <w:pPr>
        <w:pStyle w:val="TOC1"/>
        <w:rPr>
          <w:rFonts w:asciiTheme="minorHAnsi" w:eastAsiaTheme="minorEastAsia" w:hAnsiTheme="minorHAnsi" w:cstheme="minorBidi"/>
          <w:b w:val="0"/>
          <w:noProof/>
          <w:kern w:val="2"/>
          <w:sz w:val="24"/>
          <w:szCs w:val="24"/>
          <w14:ligatures w14:val="standardContextual"/>
        </w:rPr>
      </w:pPr>
      <w:r>
        <w:rPr>
          <w:noProof/>
        </w:rPr>
        <w:t>4</w:t>
      </w:r>
      <w:r>
        <w:rPr>
          <w:rFonts w:asciiTheme="minorHAnsi" w:eastAsiaTheme="minorEastAsia" w:hAnsiTheme="minorHAnsi" w:cstheme="minorBidi"/>
          <w:b w:val="0"/>
          <w:noProof/>
          <w:kern w:val="2"/>
          <w:sz w:val="24"/>
          <w:szCs w:val="24"/>
          <w14:ligatures w14:val="standardContextual"/>
        </w:rPr>
        <w:tab/>
      </w:r>
      <w:r>
        <w:rPr>
          <w:noProof/>
        </w:rPr>
        <w:t>Terms and definitions</w:t>
      </w:r>
      <w:r>
        <w:rPr>
          <w:noProof/>
        </w:rPr>
        <w:tab/>
      </w:r>
      <w:r>
        <w:rPr>
          <w:noProof/>
        </w:rPr>
        <w:fldChar w:fldCharType="begin"/>
      </w:r>
      <w:r>
        <w:rPr>
          <w:noProof/>
        </w:rPr>
        <w:instrText xml:space="preserve"> PAGEREF _Toc197424767 \h </w:instrText>
      </w:r>
      <w:r>
        <w:rPr>
          <w:noProof/>
        </w:rPr>
      </w:r>
      <w:r>
        <w:rPr>
          <w:noProof/>
        </w:rPr>
        <w:fldChar w:fldCharType="separate"/>
      </w:r>
      <w:r>
        <w:rPr>
          <w:noProof/>
        </w:rPr>
        <w:t>1</w:t>
      </w:r>
      <w:r>
        <w:rPr>
          <w:noProof/>
        </w:rPr>
        <w:fldChar w:fldCharType="end"/>
      </w:r>
    </w:p>
    <w:p w14:paraId="6672746F" w14:textId="558FF65F" w:rsidR="002A561B" w:rsidRDefault="002A561B">
      <w:pPr>
        <w:pStyle w:val="TOC1"/>
        <w:rPr>
          <w:rFonts w:asciiTheme="minorHAnsi" w:eastAsiaTheme="minorEastAsia" w:hAnsiTheme="minorHAnsi" w:cstheme="minorBidi"/>
          <w:b w:val="0"/>
          <w:noProof/>
          <w:kern w:val="2"/>
          <w:sz w:val="24"/>
          <w:szCs w:val="24"/>
          <w14:ligatures w14:val="standardContextual"/>
        </w:rPr>
      </w:pPr>
      <w:r>
        <w:rPr>
          <w:noProof/>
        </w:rPr>
        <w:t>5</w:t>
      </w:r>
      <w:r>
        <w:rPr>
          <w:rFonts w:asciiTheme="minorHAnsi" w:eastAsiaTheme="minorEastAsia" w:hAnsiTheme="minorHAnsi" w:cstheme="minorBidi"/>
          <w:b w:val="0"/>
          <w:noProof/>
          <w:kern w:val="2"/>
          <w:sz w:val="24"/>
          <w:szCs w:val="24"/>
          <w14:ligatures w14:val="standardContextual"/>
        </w:rPr>
        <w:tab/>
      </w:r>
      <w:r>
        <w:rPr>
          <w:noProof/>
        </w:rPr>
        <w:t>NLIP message formats</w:t>
      </w:r>
      <w:r>
        <w:rPr>
          <w:noProof/>
        </w:rPr>
        <w:tab/>
      </w:r>
      <w:r>
        <w:rPr>
          <w:noProof/>
        </w:rPr>
        <w:fldChar w:fldCharType="begin"/>
      </w:r>
      <w:r>
        <w:rPr>
          <w:noProof/>
        </w:rPr>
        <w:instrText xml:space="preserve"> PAGEREF _Toc197424768 \h </w:instrText>
      </w:r>
      <w:r>
        <w:rPr>
          <w:noProof/>
        </w:rPr>
      </w:r>
      <w:r>
        <w:rPr>
          <w:noProof/>
        </w:rPr>
        <w:fldChar w:fldCharType="separate"/>
      </w:r>
      <w:r>
        <w:rPr>
          <w:noProof/>
        </w:rPr>
        <w:t>2</w:t>
      </w:r>
      <w:r>
        <w:rPr>
          <w:noProof/>
        </w:rPr>
        <w:fldChar w:fldCharType="end"/>
      </w:r>
    </w:p>
    <w:p w14:paraId="4FE9AFE6" w14:textId="2FA6C93B" w:rsidR="002A561B" w:rsidRDefault="002A561B">
      <w:pPr>
        <w:pStyle w:val="TOC2"/>
        <w:rPr>
          <w:rFonts w:asciiTheme="minorHAnsi" w:eastAsiaTheme="minorEastAsia" w:hAnsiTheme="minorHAnsi" w:cstheme="minorBidi"/>
          <w:b w:val="0"/>
          <w:noProof/>
          <w:kern w:val="2"/>
          <w:sz w:val="24"/>
          <w:szCs w:val="24"/>
          <w14:ligatures w14:val="standardContextual"/>
        </w:rPr>
      </w:pPr>
      <w:r>
        <w:rPr>
          <w:noProof/>
        </w:rPr>
        <w:t>5.1</w:t>
      </w:r>
      <w:r>
        <w:rPr>
          <w:rFonts w:asciiTheme="minorHAnsi" w:eastAsiaTheme="minorEastAsia" w:hAnsiTheme="minorHAnsi" w:cstheme="minorBidi"/>
          <w:b w:val="0"/>
          <w:noProof/>
          <w:kern w:val="2"/>
          <w:sz w:val="24"/>
          <w:szCs w:val="24"/>
          <w14:ligatures w14:val="standardContextual"/>
        </w:rPr>
        <w:tab/>
      </w:r>
      <w:r>
        <w:rPr>
          <w:noProof/>
        </w:rPr>
        <w:t>First submessage</w:t>
      </w:r>
      <w:r>
        <w:rPr>
          <w:noProof/>
        </w:rPr>
        <w:tab/>
      </w:r>
      <w:r>
        <w:rPr>
          <w:noProof/>
        </w:rPr>
        <w:fldChar w:fldCharType="begin"/>
      </w:r>
      <w:r>
        <w:rPr>
          <w:noProof/>
        </w:rPr>
        <w:instrText xml:space="preserve"> PAGEREF _Toc197424769 \h </w:instrText>
      </w:r>
      <w:r>
        <w:rPr>
          <w:noProof/>
        </w:rPr>
      </w:r>
      <w:r>
        <w:rPr>
          <w:noProof/>
        </w:rPr>
        <w:fldChar w:fldCharType="separate"/>
      </w:r>
      <w:r>
        <w:rPr>
          <w:noProof/>
        </w:rPr>
        <w:t>2</w:t>
      </w:r>
      <w:r>
        <w:rPr>
          <w:noProof/>
        </w:rPr>
        <w:fldChar w:fldCharType="end"/>
      </w:r>
    </w:p>
    <w:p w14:paraId="530DE1C5" w14:textId="72970B1A" w:rsidR="002A561B" w:rsidRDefault="002A561B">
      <w:pPr>
        <w:pStyle w:val="TOC3"/>
        <w:rPr>
          <w:rFonts w:asciiTheme="minorHAnsi" w:eastAsiaTheme="minorEastAsia" w:hAnsiTheme="minorHAnsi" w:cstheme="minorBidi"/>
          <w:b w:val="0"/>
          <w:noProof/>
          <w:kern w:val="2"/>
          <w:sz w:val="24"/>
          <w:szCs w:val="24"/>
          <w14:ligatures w14:val="standardContextual"/>
        </w:rPr>
      </w:pPr>
      <w:r>
        <w:rPr>
          <w:noProof/>
        </w:rPr>
        <w:t>5.1.1</w:t>
      </w:r>
      <w:r>
        <w:rPr>
          <w:rFonts w:asciiTheme="minorHAnsi" w:eastAsiaTheme="minorEastAsia" w:hAnsiTheme="minorHAnsi" w:cstheme="minorBidi"/>
          <w:b w:val="0"/>
          <w:noProof/>
          <w:kern w:val="2"/>
          <w:sz w:val="24"/>
          <w:szCs w:val="24"/>
          <w14:ligatures w14:val="standardContextual"/>
        </w:rPr>
        <w:tab/>
      </w:r>
      <w:r>
        <w:rPr>
          <w:noProof/>
        </w:rPr>
        <w:t>MessageType field</w:t>
      </w:r>
      <w:r>
        <w:rPr>
          <w:noProof/>
        </w:rPr>
        <w:tab/>
      </w:r>
      <w:r>
        <w:rPr>
          <w:noProof/>
        </w:rPr>
        <w:fldChar w:fldCharType="begin"/>
      </w:r>
      <w:r>
        <w:rPr>
          <w:noProof/>
        </w:rPr>
        <w:instrText xml:space="preserve"> PAGEREF _Toc197424770 \h </w:instrText>
      </w:r>
      <w:r>
        <w:rPr>
          <w:noProof/>
        </w:rPr>
      </w:r>
      <w:r>
        <w:rPr>
          <w:noProof/>
        </w:rPr>
        <w:fldChar w:fldCharType="separate"/>
      </w:r>
      <w:r>
        <w:rPr>
          <w:noProof/>
        </w:rPr>
        <w:t>2</w:t>
      </w:r>
      <w:r>
        <w:rPr>
          <w:noProof/>
        </w:rPr>
        <w:fldChar w:fldCharType="end"/>
      </w:r>
    </w:p>
    <w:p w14:paraId="569B2CE3" w14:textId="57951C4F" w:rsidR="002A561B" w:rsidRDefault="002A561B">
      <w:pPr>
        <w:pStyle w:val="TOC3"/>
        <w:rPr>
          <w:rFonts w:asciiTheme="minorHAnsi" w:eastAsiaTheme="minorEastAsia" w:hAnsiTheme="minorHAnsi" w:cstheme="minorBidi"/>
          <w:b w:val="0"/>
          <w:noProof/>
          <w:kern w:val="2"/>
          <w:sz w:val="24"/>
          <w:szCs w:val="24"/>
          <w14:ligatures w14:val="standardContextual"/>
        </w:rPr>
      </w:pPr>
      <w:r>
        <w:rPr>
          <w:noProof/>
        </w:rPr>
        <w:t>5.1.2</w:t>
      </w:r>
      <w:r>
        <w:rPr>
          <w:rFonts w:asciiTheme="minorHAnsi" w:eastAsiaTheme="minorEastAsia" w:hAnsiTheme="minorHAnsi" w:cstheme="minorBidi"/>
          <w:b w:val="0"/>
          <w:noProof/>
          <w:kern w:val="2"/>
          <w:sz w:val="24"/>
          <w:szCs w:val="24"/>
          <w14:ligatures w14:val="standardContextual"/>
        </w:rPr>
        <w:tab/>
      </w:r>
      <w:r>
        <w:rPr>
          <w:noProof/>
        </w:rPr>
        <w:t>Format field</w:t>
      </w:r>
      <w:r>
        <w:rPr>
          <w:noProof/>
        </w:rPr>
        <w:tab/>
      </w:r>
      <w:r>
        <w:rPr>
          <w:noProof/>
        </w:rPr>
        <w:fldChar w:fldCharType="begin"/>
      </w:r>
      <w:r>
        <w:rPr>
          <w:noProof/>
        </w:rPr>
        <w:instrText xml:space="preserve"> PAGEREF _Toc197424771 \h </w:instrText>
      </w:r>
      <w:r>
        <w:rPr>
          <w:noProof/>
        </w:rPr>
      </w:r>
      <w:r>
        <w:rPr>
          <w:noProof/>
        </w:rPr>
        <w:fldChar w:fldCharType="separate"/>
      </w:r>
      <w:r>
        <w:rPr>
          <w:noProof/>
        </w:rPr>
        <w:t>3</w:t>
      </w:r>
      <w:r>
        <w:rPr>
          <w:noProof/>
        </w:rPr>
        <w:fldChar w:fldCharType="end"/>
      </w:r>
    </w:p>
    <w:p w14:paraId="1A15F701" w14:textId="63D96B01" w:rsidR="002A561B" w:rsidRDefault="002A561B">
      <w:pPr>
        <w:pStyle w:val="TOC3"/>
        <w:rPr>
          <w:rFonts w:asciiTheme="minorHAnsi" w:eastAsiaTheme="minorEastAsia" w:hAnsiTheme="minorHAnsi" w:cstheme="minorBidi"/>
          <w:b w:val="0"/>
          <w:noProof/>
          <w:kern w:val="2"/>
          <w:sz w:val="24"/>
          <w:szCs w:val="24"/>
          <w14:ligatures w14:val="standardContextual"/>
        </w:rPr>
      </w:pPr>
      <w:r>
        <w:rPr>
          <w:noProof/>
        </w:rPr>
        <w:t>5.1.3</w:t>
      </w:r>
      <w:r>
        <w:rPr>
          <w:rFonts w:asciiTheme="minorHAnsi" w:eastAsiaTheme="minorEastAsia" w:hAnsiTheme="minorHAnsi" w:cstheme="minorBidi"/>
          <w:b w:val="0"/>
          <w:noProof/>
          <w:kern w:val="2"/>
          <w:sz w:val="24"/>
          <w:szCs w:val="24"/>
          <w14:ligatures w14:val="standardContextual"/>
        </w:rPr>
        <w:tab/>
      </w:r>
      <w:r>
        <w:rPr>
          <w:noProof/>
        </w:rPr>
        <w:t>Subformat field</w:t>
      </w:r>
      <w:r>
        <w:rPr>
          <w:noProof/>
        </w:rPr>
        <w:tab/>
      </w:r>
      <w:r>
        <w:rPr>
          <w:noProof/>
        </w:rPr>
        <w:fldChar w:fldCharType="begin"/>
      </w:r>
      <w:r>
        <w:rPr>
          <w:noProof/>
        </w:rPr>
        <w:instrText xml:space="preserve"> PAGEREF _Toc197424772 \h </w:instrText>
      </w:r>
      <w:r>
        <w:rPr>
          <w:noProof/>
        </w:rPr>
      </w:r>
      <w:r>
        <w:rPr>
          <w:noProof/>
        </w:rPr>
        <w:fldChar w:fldCharType="separate"/>
      </w:r>
      <w:r>
        <w:rPr>
          <w:noProof/>
        </w:rPr>
        <w:t>3</w:t>
      </w:r>
      <w:r>
        <w:rPr>
          <w:noProof/>
        </w:rPr>
        <w:fldChar w:fldCharType="end"/>
      </w:r>
    </w:p>
    <w:p w14:paraId="57B1A27A" w14:textId="6DC4FE93" w:rsidR="002A561B" w:rsidRDefault="002A561B">
      <w:pPr>
        <w:pStyle w:val="TOC3"/>
        <w:rPr>
          <w:rFonts w:asciiTheme="minorHAnsi" w:eastAsiaTheme="minorEastAsia" w:hAnsiTheme="minorHAnsi" w:cstheme="minorBidi"/>
          <w:b w:val="0"/>
          <w:noProof/>
          <w:kern w:val="2"/>
          <w:sz w:val="24"/>
          <w:szCs w:val="24"/>
          <w14:ligatures w14:val="standardContextual"/>
        </w:rPr>
      </w:pPr>
      <w:r>
        <w:rPr>
          <w:noProof/>
        </w:rPr>
        <w:t>5.1.4</w:t>
      </w:r>
      <w:r>
        <w:rPr>
          <w:rFonts w:asciiTheme="minorHAnsi" w:eastAsiaTheme="minorEastAsia" w:hAnsiTheme="minorHAnsi" w:cstheme="minorBidi"/>
          <w:b w:val="0"/>
          <w:noProof/>
          <w:kern w:val="2"/>
          <w:sz w:val="24"/>
          <w:szCs w:val="24"/>
          <w14:ligatures w14:val="standardContextual"/>
        </w:rPr>
        <w:tab/>
      </w:r>
      <w:r>
        <w:rPr>
          <w:noProof/>
        </w:rPr>
        <w:t>Content field</w:t>
      </w:r>
      <w:r>
        <w:rPr>
          <w:noProof/>
        </w:rPr>
        <w:tab/>
      </w:r>
      <w:r>
        <w:rPr>
          <w:noProof/>
        </w:rPr>
        <w:fldChar w:fldCharType="begin"/>
      </w:r>
      <w:r>
        <w:rPr>
          <w:noProof/>
        </w:rPr>
        <w:instrText xml:space="preserve"> PAGEREF _Toc197424773 \h </w:instrText>
      </w:r>
      <w:r>
        <w:rPr>
          <w:noProof/>
        </w:rPr>
      </w:r>
      <w:r>
        <w:rPr>
          <w:noProof/>
        </w:rPr>
        <w:fldChar w:fldCharType="separate"/>
      </w:r>
      <w:r>
        <w:rPr>
          <w:noProof/>
        </w:rPr>
        <w:t>3</w:t>
      </w:r>
      <w:r>
        <w:rPr>
          <w:noProof/>
        </w:rPr>
        <w:fldChar w:fldCharType="end"/>
      </w:r>
    </w:p>
    <w:p w14:paraId="54B2F63D" w14:textId="14AB92AF" w:rsidR="002A561B" w:rsidRDefault="002A561B">
      <w:pPr>
        <w:pStyle w:val="TOC3"/>
        <w:rPr>
          <w:rFonts w:asciiTheme="minorHAnsi" w:eastAsiaTheme="minorEastAsia" w:hAnsiTheme="minorHAnsi" w:cstheme="minorBidi"/>
          <w:b w:val="0"/>
          <w:noProof/>
          <w:kern w:val="2"/>
          <w:sz w:val="24"/>
          <w:szCs w:val="24"/>
          <w14:ligatures w14:val="standardContextual"/>
        </w:rPr>
      </w:pPr>
      <w:r>
        <w:rPr>
          <w:noProof/>
        </w:rPr>
        <w:t>5.1.5</w:t>
      </w:r>
      <w:r>
        <w:rPr>
          <w:rFonts w:asciiTheme="minorHAnsi" w:eastAsiaTheme="minorEastAsia" w:hAnsiTheme="minorHAnsi" w:cstheme="minorBidi"/>
          <w:b w:val="0"/>
          <w:noProof/>
          <w:kern w:val="2"/>
          <w:sz w:val="24"/>
          <w:szCs w:val="24"/>
          <w14:ligatures w14:val="standardContextual"/>
        </w:rPr>
        <w:tab/>
      </w:r>
      <w:r>
        <w:rPr>
          <w:noProof/>
        </w:rPr>
        <w:t>Submessages field</w:t>
      </w:r>
      <w:r>
        <w:rPr>
          <w:noProof/>
        </w:rPr>
        <w:tab/>
      </w:r>
      <w:r>
        <w:rPr>
          <w:noProof/>
        </w:rPr>
        <w:fldChar w:fldCharType="begin"/>
      </w:r>
      <w:r>
        <w:rPr>
          <w:noProof/>
        </w:rPr>
        <w:instrText xml:space="preserve"> PAGEREF _Toc197424774 \h </w:instrText>
      </w:r>
      <w:r>
        <w:rPr>
          <w:noProof/>
        </w:rPr>
      </w:r>
      <w:r>
        <w:rPr>
          <w:noProof/>
        </w:rPr>
        <w:fldChar w:fldCharType="separate"/>
      </w:r>
      <w:r>
        <w:rPr>
          <w:noProof/>
        </w:rPr>
        <w:t>3</w:t>
      </w:r>
      <w:r>
        <w:rPr>
          <w:noProof/>
        </w:rPr>
        <w:fldChar w:fldCharType="end"/>
      </w:r>
    </w:p>
    <w:p w14:paraId="709D6CC8" w14:textId="6CF74B4C" w:rsidR="002A561B" w:rsidRDefault="002A561B">
      <w:pPr>
        <w:pStyle w:val="TOC2"/>
        <w:rPr>
          <w:rFonts w:asciiTheme="minorHAnsi" w:eastAsiaTheme="minorEastAsia" w:hAnsiTheme="minorHAnsi" w:cstheme="minorBidi"/>
          <w:b w:val="0"/>
          <w:noProof/>
          <w:kern w:val="2"/>
          <w:sz w:val="24"/>
          <w:szCs w:val="24"/>
          <w14:ligatures w14:val="standardContextual"/>
        </w:rPr>
      </w:pPr>
      <w:r>
        <w:rPr>
          <w:noProof/>
        </w:rPr>
        <w:t>5.2</w:t>
      </w:r>
      <w:r>
        <w:rPr>
          <w:rFonts w:asciiTheme="minorHAnsi" w:eastAsiaTheme="minorEastAsia" w:hAnsiTheme="minorHAnsi" w:cstheme="minorBidi"/>
          <w:b w:val="0"/>
          <w:noProof/>
          <w:kern w:val="2"/>
          <w:sz w:val="24"/>
          <w:szCs w:val="24"/>
          <w14:ligatures w14:val="standardContextual"/>
        </w:rPr>
        <w:tab/>
      </w:r>
      <w:r>
        <w:rPr>
          <w:noProof/>
        </w:rPr>
        <w:t>Submessage</w:t>
      </w:r>
      <w:r>
        <w:rPr>
          <w:noProof/>
        </w:rPr>
        <w:tab/>
      </w:r>
      <w:r>
        <w:rPr>
          <w:noProof/>
        </w:rPr>
        <w:fldChar w:fldCharType="begin"/>
      </w:r>
      <w:r>
        <w:rPr>
          <w:noProof/>
        </w:rPr>
        <w:instrText xml:space="preserve"> PAGEREF _Toc197424775 \h </w:instrText>
      </w:r>
      <w:r>
        <w:rPr>
          <w:noProof/>
        </w:rPr>
      </w:r>
      <w:r>
        <w:rPr>
          <w:noProof/>
        </w:rPr>
        <w:fldChar w:fldCharType="separate"/>
      </w:r>
      <w:r>
        <w:rPr>
          <w:noProof/>
        </w:rPr>
        <w:t>3</w:t>
      </w:r>
      <w:r>
        <w:rPr>
          <w:noProof/>
        </w:rPr>
        <w:fldChar w:fldCharType="end"/>
      </w:r>
    </w:p>
    <w:p w14:paraId="626320B3" w14:textId="36EB71F8" w:rsidR="002A561B" w:rsidRDefault="002A561B">
      <w:pPr>
        <w:pStyle w:val="TOC3"/>
        <w:rPr>
          <w:rFonts w:asciiTheme="minorHAnsi" w:eastAsiaTheme="minorEastAsia" w:hAnsiTheme="minorHAnsi" w:cstheme="minorBidi"/>
          <w:b w:val="0"/>
          <w:noProof/>
          <w:kern w:val="2"/>
          <w:sz w:val="24"/>
          <w:szCs w:val="24"/>
          <w14:ligatures w14:val="standardContextual"/>
        </w:rPr>
      </w:pPr>
      <w:r>
        <w:rPr>
          <w:noProof/>
        </w:rPr>
        <w:t>5.2.1</w:t>
      </w:r>
      <w:r>
        <w:rPr>
          <w:rFonts w:asciiTheme="minorHAnsi" w:eastAsiaTheme="minorEastAsia" w:hAnsiTheme="minorHAnsi" w:cstheme="minorBidi"/>
          <w:b w:val="0"/>
          <w:noProof/>
          <w:kern w:val="2"/>
          <w:sz w:val="24"/>
          <w:szCs w:val="24"/>
          <w14:ligatures w14:val="standardContextual"/>
        </w:rPr>
        <w:tab/>
      </w:r>
      <w:r>
        <w:rPr>
          <w:noProof/>
        </w:rPr>
        <w:t>Label field</w:t>
      </w:r>
      <w:r>
        <w:rPr>
          <w:noProof/>
        </w:rPr>
        <w:tab/>
      </w:r>
      <w:r>
        <w:rPr>
          <w:noProof/>
        </w:rPr>
        <w:fldChar w:fldCharType="begin"/>
      </w:r>
      <w:r>
        <w:rPr>
          <w:noProof/>
        </w:rPr>
        <w:instrText xml:space="preserve"> PAGEREF _Toc197424776 \h </w:instrText>
      </w:r>
      <w:r>
        <w:rPr>
          <w:noProof/>
        </w:rPr>
      </w:r>
      <w:r>
        <w:rPr>
          <w:noProof/>
        </w:rPr>
        <w:fldChar w:fldCharType="separate"/>
      </w:r>
      <w:r>
        <w:rPr>
          <w:noProof/>
        </w:rPr>
        <w:t>3</w:t>
      </w:r>
      <w:r>
        <w:rPr>
          <w:noProof/>
        </w:rPr>
        <w:fldChar w:fldCharType="end"/>
      </w:r>
    </w:p>
    <w:p w14:paraId="0FEA7089" w14:textId="6F0BFEBE" w:rsidR="002A561B" w:rsidRDefault="002A561B">
      <w:pPr>
        <w:pStyle w:val="TOC3"/>
        <w:rPr>
          <w:rFonts w:asciiTheme="minorHAnsi" w:eastAsiaTheme="minorEastAsia" w:hAnsiTheme="minorHAnsi" w:cstheme="minorBidi"/>
          <w:b w:val="0"/>
          <w:noProof/>
          <w:kern w:val="2"/>
          <w:sz w:val="24"/>
          <w:szCs w:val="24"/>
          <w14:ligatures w14:val="standardContextual"/>
        </w:rPr>
      </w:pPr>
      <w:r>
        <w:rPr>
          <w:noProof/>
        </w:rPr>
        <w:t>5.2.2</w:t>
      </w:r>
      <w:r>
        <w:rPr>
          <w:rFonts w:asciiTheme="minorHAnsi" w:eastAsiaTheme="minorEastAsia" w:hAnsiTheme="minorHAnsi" w:cstheme="minorBidi"/>
          <w:b w:val="0"/>
          <w:noProof/>
          <w:kern w:val="2"/>
          <w:sz w:val="24"/>
          <w:szCs w:val="24"/>
          <w14:ligatures w14:val="standardContextual"/>
        </w:rPr>
        <w:tab/>
      </w:r>
      <w:r>
        <w:rPr>
          <w:noProof/>
        </w:rPr>
        <w:t>Format field</w:t>
      </w:r>
      <w:r>
        <w:rPr>
          <w:noProof/>
        </w:rPr>
        <w:tab/>
      </w:r>
      <w:r>
        <w:rPr>
          <w:noProof/>
        </w:rPr>
        <w:fldChar w:fldCharType="begin"/>
      </w:r>
      <w:r>
        <w:rPr>
          <w:noProof/>
        </w:rPr>
        <w:instrText xml:space="preserve"> PAGEREF _Toc197424777 \h </w:instrText>
      </w:r>
      <w:r>
        <w:rPr>
          <w:noProof/>
        </w:rPr>
      </w:r>
      <w:r>
        <w:rPr>
          <w:noProof/>
        </w:rPr>
        <w:fldChar w:fldCharType="separate"/>
      </w:r>
      <w:r>
        <w:rPr>
          <w:noProof/>
        </w:rPr>
        <w:t>3</w:t>
      </w:r>
      <w:r>
        <w:rPr>
          <w:noProof/>
        </w:rPr>
        <w:fldChar w:fldCharType="end"/>
      </w:r>
    </w:p>
    <w:p w14:paraId="2FEBF4C3" w14:textId="73A9D497" w:rsidR="002A561B" w:rsidRDefault="002A561B">
      <w:pPr>
        <w:pStyle w:val="TOC3"/>
        <w:rPr>
          <w:rFonts w:asciiTheme="minorHAnsi" w:eastAsiaTheme="minorEastAsia" w:hAnsiTheme="minorHAnsi" w:cstheme="minorBidi"/>
          <w:b w:val="0"/>
          <w:noProof/>
          <w:kern w:val="2"/>
          <w:sz w:val="24"/>
          <w:szCs w:val="24"/>
          <w14:ligatures w14:val="standardContextual"/>
        </w:rPr>
      </w:pPr>
      <w:r>
        <w:rPr>
          <w:noProof/>
        </w:rPr>
        <w:t>5.2.3</w:t>
      </w:r>
      <w:r>
        <w:rPr>
          <w:rFonts w:asciiTheme="minorHAnsi" w:eastAsiaTheme="minorEastAsia" w:hAnsiTheme="minorHAnsi" w:cstheme="minorBidi"/>
          <w:b w:val="0"/>
          <w:noProof/>
          <w:kern w:val="2"/>
          <w:sz w:val="24"/>
          <w:szCs w:val="24"/>
          <w14:ligatures w14:val="standardContextual"/>
        </w:rPr>
        <w:tab/>
      </w:r>
      <w:r>
        <w:rPr>
          <w:noProof/>
        </w:rPr>
        <w:t>Subformat field</w:t>
      </w:r>
      <w:r>
        <w:rPr>
          <w:noProof/>
        </w:rPr>
        <w:tab/>
      </w:r>
      <w:r>
        <w:rPr>
          <w:noProof/>
        </w:rPr>
        <w:fldChar w:fldCharType="begin"/>
      </w:r>
      <w:r>
        <w:rPr>
          <w:noProof/>
        </w:rPr>
        <w:instrText xml:space="preserve"> PAGEREF _Toc197424778 \h </w:instrText>
      </w:r>
      <w:r>
        <w:rPr>
          <w:noProof/>
        </w:rPr>
      </w:r>
      <w:r>
        <w:rPr>
          <w:noProof/>
        </w:rPr>
        <w:fldChar w:fldCharType="separate"/>
      </w:r>
      <w:r>
        <w:rPr>
          <w:noProof/>
        </w:rPr>
        <w:t>3</w:t>
      </w:r>
      <w:r>
        <w:rPr>
          <w:noProof/>
        </w:rPr>
        <w:fldChar w:fldCharType="end"/>
      </w:r>
    </w:p>
    <w:p w14:paraId="0A19B123" w14:textId="66A73DC5" w:rsidR="002A561B" w:rsidRDefault="002A561B">
      <w:pPr>
        <w:pStyle w:val="TOC3"/>
        <w:rPr>
          <w:rFonts w:asciiTheme="minorHAnsi" w:eastAsiaTheme="minorEastAsia" w:hAnsiTheme="minorHAnsi" w:cstheme="minorBidi"/>
          <w:b w:val="0"/>
          <w:noProof/>
          <w:kern w:val="2"/>
          <w:sz w:val="24"/>
          <w:szCs w:val="24"/>
          <w14:ligatures w14:val="standardContextual"/>
        </w:rPr>
      </w:pPr>
      <w:r>
        <w:rPr>
          <w:noProof/>
        </w:rPr>
        <w:t>5.2.4</w:t>
      </w:r>
      <w:r>
        <w:rPr>
          <w:rFonts w:asciiTheme="minorHAnsi" w:eastAsiaTheme="minorEastAsia" w:hAnsiTheme="minorHAnsi" w:cstheme="minorBidi"/>
          <w:b w:val="0"/>
          <w:noProof/>
          <w:kern w:val="2"/>
          <w:sz w:val="24"/>
          <w:szCs w:val="24"/>
          <w14:ligatures w14:val="standardContextual"/>
        </w:rPr>
        <w:tab/>
      </w:r>
      <w:r>
        <w:rPr>
          <w:noProof/>
        </w:rPr>
        <w:t>Content field</w:t>
      </w:r>
      <w:r>
        <w:rPr>
          <w:noProof/>
        </w:rPr>
        <w:tab/>
      </w:r>
      <w:r>
        <w:rPr>
          <w:noProof/>
        </w:rPr>
        <w:fldChar w:fldCharType="begin"/>
      </w:r>
      <w:r>
        <w:rPr>
          <w:noProof/>
        </w:rPr>
        <w:instrText xml:space="preserve"> PAGEREF _Toc197424779 \h </w:instrText>
      </w:r>
      <w:r>
        <w:rPr>
          <w:noProof/>
        </w:rPr>
      </w:r>
      <w:r>
        <w:rPr>
          <w:noProof/>
        </w:rPr>
        <w:fldChar w:fldCharType="separate"/>
      </w:r>
      <w:r>
        <w:rPr>
          <w:noProof/>
        </w:rPr>
        <w:t>3</w:t>
      </w:r>
      <w:r>
        <w:rPr>
          <w:noProof/>
        </w:rPr>
        <w:fldChar w:fldCharType="end"/>
      </w:r>
    </w:p>
    <w:p w14:paraId="16AD4C75" w14:textId="4E1B13C0" w:rsidR="002A561B" w:rsidRDefault="002A561B">
      <w:pPr>
        <w:pStyle w:val="TOC2"/>
        <w:rPr>
          <w:rFonts w:asciiTheme="minorHAnsi" w:eastAsiaTheme="minorEastAsia" w:hAnsiTheme="minorHAnsi" w:cstheme="minorBidi"/>
          <w:b w:val="0"/>
          <w:noProof/>
          <w:kern w:val="2"/>
          <w:sz w:val="24"/>
          <w:szCs w:val="24"/>
          <w14:ligatures w14:val="standardContextual"/>
        </w:rPr>
      </w:pPr>
      <w:r>
        <w:rPr>
          <w:noProof/>
        </w:rPr>
        <w:t>5.3</w:t>
      </w:r>
      <w:r>
        <w:rPr>
          <w:rFonts w:asciiTheme="minorHAnsi" w:eastAsiaTheme="minorEastAsia" w:hAnsiTheme="minorHAnsi" w:cstheme="minorBidi"/>
          <w:b w:val="0"/>
          <w:noProof/>
          <w:kern w:val="2"/>
          <w:sz w:val="24"/>
          <w:szCs w:val="24"/>
          <w14:ligatures w14:val="standardContextual"/>
        </w:rPr>
        <w:tab/>
      </w:r>
      <w:r>
        <w:rPr>
          <w:noProof/>
        </w:rPr>
        <w:t>Format and subformat field values</w:t>
      </w:r>
      <w:r>
        <w:rPr>
          <w:noProof/>
        </w:rPr>
        <w:tab/>
      </w:r>
      <w:r>
        <w:rPr>
          <w:noProof/>
        </w:rPr>
        <w:fldChar w:fldCharType="begin"/>
      </w:r>
      <w:r>
        <w:rPr>
          <w:noProof/>
        </w:rPr>
        <w:instrText xml:space="preserve"> PAGEREF _Toc197424780 \h </w:instrText>
      </w:r>
      <w:r>
        <w:rPr>
          <w:noProof/>
        </w:rPr>
      </w:r>
      <w:r>
        <w:rPr>
          <w:noProof/>
        </w:rPr>
        <w:fldChar w:fldCharType="separate"/>
      </w:r>
      <w:r>
        <w:rPr>
          <w:noProof/>
        </w:rPr>
        <w:t>3</w:t>
      </w:r>
      <w:r>
        <w:rPr>
          <w:noProof/>
        </w:rPr>
        <w:fldChar w:fldCharType="end"/>
      </w:r>
    </w:p>
    <w:p w14:paraId="115AD596" w14:textId="03FFD190" w:rsidR="002A561B" w:rsidRDefault="002A561B">
      <w:pPr>
        <w:pStyle w:val="TOC1"/>
        <w:rPr>
          <w:rFonts w:asciiTheme="minorHAnsi" w:eastAsiaTheme="minorEastAsia" w:hAnsiTheme="minorHAnsi" w:cstheme="minorBidi"/>
          <w:b w:val="0"/>
          <w:noProof/>
          <w:kern w:val="2"/>
          <w:sz w:val="24"/>
          <w:szCs w:val="24"/>
          <w14:ligatures w14:val="standardContextual"/>
        </w:rPr>
      </w:pPr>
      <w:r>
        <w:rPr>
          <w:noProof/>
        </w:rPr>
        <w:t>6</w:t>
      </w:r>
      <w:r>
        <w:rPr>
          <w:rFonts w:asciiTheme="minorHAnsi" w:eastAsiaTheme="minorEastAsia" w:hAnsiTheme="minorHAnsi" w:cstheme="minorBidi"/>
          <w:b w:val="0"/>
          <w:noProof/>
          <w:kern w:val="2"/>
          <w:sz w:val="24"/>
          <w:szCs w:val="24"/>
          <w14:ligatures w14:val="standardContextual"/>
        </w:rPr>
        <w:tab/>
      </w:r>
      <w:r>
        <w:rPr>
          <w:noProof/>
        </w:rPr>
        <w:t>Mandatory exchanges</w:t>
      </w:r>
      <w:r>
        <w:rPr>
          <w:noProof/>
        </w:rPr>
        <w:tab/>
      </w:r>
      <w:r>
        <w:rPr>
          <w:noProof/>
        </w:rPr>
        <w:fldChar w:fldCharType="begin"/>
      </w:r>
      <w:r>
        <w:rPr>
          <w:noProof/>
        </w:rPr>
        <w:instrText xml:space="preserve"> PAGEREF _Toc197424781 \h </w:instrText>
      </w:r>
      <w:r>
        <w:rPr>
          <w:noProof/>
        </w:rPr>
      </w:r>
      <w:r>
        <w:rPr>
          <w:noProof/>
        </w:rPr>
        <w:fldChar w:fldCharType="separate"/>
      </w:r>
      <w:r>
        <w:rPr>
          <w:noProof/>
        </w:rPr>
        <w:t>4</w:t>
      </w:r>
      <w:r>
        <w:rPr>
          <w:noProof/>
        </w:rPr>
        <w:fldChar w:fldCharType="end"/>
      </w:r>
    </w:p>
    <w:p w14:paraId="64C08DFE" w14:textId="3C054580" w:rsidR="002A561B" w:rsidRDefault="002A561B">
      <w:pPr>
        <w:pStyle w:val="TOC2"/>
        <w:rPr>
          <w:rFonts w:asciiTheme="minorHAnsi" w:eastAsiaTheme="minorEastAsia" w:hAnsiTheme="minorHAnsi" w:cstheme="minorBidi"/>
          <w:b w:val="0"/>
          <w:noProof/>
          <w:kern w:val="2"/>
          <w:sz w:val="24"/>
          <w:szCs w:val="24"/>
          <w14:ligatures w14:val="standardContextual"/>
        </w:rPr>
      </w:pPr>
      <w:r>
        <w:rPr>
          <w:noProof/>
        </w:rPr>
        <w:t>6.1</w:t>
      </w:r>
      <w:r>
        <w:rPr>
          <w:rFonts w:asciiTheme="minorHAnsi" w:eastAsiaTheme="minorEastAsia" w:hAnsiTheme="minorHAnsi" w:cstheme="minorBidi"/>
          <w:b w:val="0"/>
          <w:noProof/>
          <w:kern w:val="2"/>
          <w:sz w:val="24"/>
          <w:szCs w:val="24"/>
          <w14:ligatures w14:val="standardContextual"/>
        </w:rPr>
        <w:tab/>
      </w:r>
      <w:r>
        <w:rPr>
          <w:noProof/>
        </w:rPr>
        <w:t>Initial request</w:t>
      </w:r>
      <w:r>
        <w:rPr>
          <w:noProof/>
        </w:rPr>
        <w:tab/>
      </w:r>
      <w:r>
        <w:rPr>
          <w:noProof/>
        </w:rPr>
        <w:fldChar w:fldCharType="begin"/>
      </w:r>
      <w:r>
        <w:rPr>
          <w:noProof/>
        </w:rPr>
        <w:instrText xml:space="preserve"> PAGEREF _Toc197424782 \h </w:instrText>
      </w:r>
      <w:r>
        <w:rPr>
          <w:noProof/>
        </w:rPr>
      </w:r>
      <w:r>
        <w:rPr>
          <w:noProof/>
        </w:rPr>
        <w:fldChar w:fldCharType="separate"/>
      </w:r>
      <w:r>
        <w:rPr>
          <w:noProof/>
        </w:rPr>
        <w:t>4</w:t>
      </w:r>
      <w:r>
        <w:rPr>
          <w:noProof/>
        </w:rPr>
        <w:fldChar w:fldCharType="end"/>
      </w:r>
    </w:p>
    <w:p w14:paraId="4A143372" w14:textId="45BF87FD" w:rsidR="002A561B" w:rsidRDefault="002A561B">
      <w:pPr>
        <w:pStyle w:val="TOC2"/>
        <w:rPr>
          <w:rFonts w:asciiTheme="minorHAnsi" w:eastAsiaTheme="minorEastAsia" w:hAnsiTheme="minorHAnsi" w:cstheme="minorBidi"/>
          <w:b w:val="0"/>
          <w:noProof/>
          <w:kern w:val="2"/>
          <w:sz w:val="24"/>
          <w:szCs w:val="24"/>
          <w14:ligatures w14:val="standardContextual"/>
        </w:rPr>
      </w:pPr>
      <w:r>
        <w:rPr>
          <w:noProof/>
        </w:rPr>
        <w:t>6.2</w:t>
      </w:r>
      <w:r>
        <w:rPr>
          <w:rFonts w:asciiTheme="minorHAnsi" w:eastAsiaTheme="minorEastAsia" w:hAnsiTheme="minorHAnsi" w:cstheme="minorBidi"/>
          <w:b w:val="0"/>
          <w:noProof/>
          <w:kern w:val="2"/>
          <w:sz w:val="24"/>
          <w:szCs w:val="24"/>
          <w14:ligatures w14:val="standardContextual"/>
        </w:rPr>
        <w:tab/>
      </w:r>
      <w:r>
        <w:rPr>
          <w:noProof/>
        </w:rPr>
        <w:t>Requests containing token field</w:t>
      </w:r>
      <w:r>
        <w:rPr>
          <w:noProof/>
        </w:rPr>
        <w:tab/>
      </w:r>
      <w:r>
        <w:rPr>
          <w:noProof/>
        </w:rPr>
        <w:fldChar w:fldCharType="begin"/>
      </w:r>
      <w:r>
        <w:rPr>
          <w:noProof/>
        </w:rPr>
        <w:instrText xml:space="preserve"> PAGEREF _Toc197424783 \h </w:instrText>
      </w:r>
      <w:r>
        <w:rPr>
          <w:noProof/>
        </w:rPr>
      </w:r>
      <w:r>
        <w:rPr>
          <w:noProof/>
        </w:rPr>
        <w:fldChar w:fldCharType="separate"/>
      </w:r>
      <w:r>
        <w:rPr>
          <w:noProof/>
        </w:rPr>
        <w:t>4</w:t>
      </w:r>
      <w:r>
        <w:rPr>
          <w:noProof/>
        </w:rPr>
        <w:fldChar w:fldCharType="end"/>
      </w:r>
    </w:p>
    <w:p w14:paraId="04068505" w14:textId="1B245AA4" w:rsidR="002A561B" w:rsidRDefault="002A561B">
      <w:pPr>
        <w:pStyle w:val="TOC2"/>
        <w:rPr>
          <w:rFonts w:asciiTheme="minorHAnsi" w:eastAsiaTheme="minorEastAsia" w:hAnsiTheme="minorHAnsi" w:cstheme="minorBidi"/>
          <w:b w:val="0"/>
          <w:noProof/>
          <w:kern w:val="2"/>
          <w:sz w:val="24"/>
          <w:szCs w:val="24"/>
          <w14:ligatures w14:val="standardContextual"/>
        </w:rPr>
      </w:pPr>
      <w:r>
        <w:rPr>
          <w:noProof/>
        </w:rPr>
        <w:t>6.3</w:t>
      </w:r>
      <w:r>
        <w:rPr>
          <w:rFonts w:asciiTheme="minorHAnsi" w:eastAsiaTheme="minorEastAsia" w:hAnsiTheme="minorHAnsi" w:cstheme="minorBidi"/>
          <w:b w:val="0"/>
          <w:noProof/>
          <w:kern w:val="2"/>
          <w:sz w:val="24"/>
          <w:szCs w:val="24"/>
          <w14:ligatures w14:val="standardContextual"/>
        </w:rPr>
        <w:tab/>
      </w:r>
      <w:r>
        <w:rPr>
          <w:noProof/>
        </w:rPr>
        <w:t>Requests containing control field</w:t>
      </w:r>
      <w:r>
        <w:rPr>
          <w:noProof/>
        </w:rPr>
        <w:tab/>
      </w:r>
      <w:r>
        <w:rPr>
          <w:noProof/>
        </w:rPr>
        <w:fldChar w:fldCharType="begin"/>
      </w:r>
      <w:r>
        <w:rPr>
          <w:noProof/>
        </w:rPr>
        <w:instrText xml:space="preserve"> PAGEREF _Toc197424784 \h </w:instrText>
      </w:r>
      <w:r>
        <w:rPr>
          <w:noProof/>
        </w:rPr>
      </w:r>
      <w:r>
        <w:rPr>
          <w:noProof/>
        </w:rPr>
        <w:fldChar w:fldCharType="separate"/>
      </w:r>
      <w:r>
        <w:rPr>
          <w:noProof/>
        </w:rPr>
        <w:t>5</w:t>
      </w:r>
      <w:r>
        <w:rPr>
          <w:noProof/>
        </w:rPr>
        <w:fldChar w:fldCharType="end"/>
      </w:r>
    </w:p>
    <w:p w14:paraId="0929B3D0" w14:textId="3B98B6EA" w:rsidR="002A561B" w:rsidRDefault="002A561B">
      <w:pPr>
        <w:pStyle w:val="TOC2"/>
        <w:rPr>
          <w:rFonts w:asciiTheme="minorHAnsi" w:eastAsiaTheme="minorEastAsia" w:hAnsiTheme="minorHAnsi" w:cstheme="minorBidi"/>
          <w:b w:val="0"/>
          <w:noProof/>
          <w:kern w:val="2"/>
          <w:sz w:val="24"/>
          <w:szCs w:val="24"/>
          <w14:ligatures w14:val="standardContextual"/>
        </w:rPr>
      </w:pPr>
      <w:r>
        <w:rPr>
          <w:noProof/>
        </w:rPr>
        <w:t>6.4</w:t>
      </w:r>
      <w:r>
        <w:rPr>
          <w:rFonts w:asciiTheme="minorHAnsi" w:eastAsiaTheme="minorEastAsia" w:hAnsiTheme="minorHAnsi" w:cstheme="minorBidi"/>
          <w:b w:val="0"/>
          <w:noProof/>
          <w:kern w:val="2"/>
          <w:sz w:val="24"/>
          <w:szCs w:val="24"/>
          <w14:ligatures w14:val="standardContextual"/>
        </w:rPr>
        <w:tab/>
      </w:r>
      <w:r>
        <w:rPr>
          <w:noProof/>
        </w:rPr>
        <w:t>Requests for redirection</w:t>
      </w:r>
      <w:r>
        <w:rPr>
          <w:noProof/>
        </w:rPr>
        <w:tab/>
      </w:r>
      <w:r>
        <w:rPr>
          <w:noProof/>
        </w:rPr>
        <w:fldChar w:fldCharType="begin"/>
      </w:r>
      <w:r>
        <w:rPr>
          <w:noProof/>
        </w:rPr>
        <w:instrText xml:space="preserve"> PAGEREF _Toc197424785 \h </w:instrText>
      </w:r>
      <w:r>
        <w:rPr>
          <w:noProof/>
        </w:rPr>
      </w:r>
      <w:r>
        <w:rPr>
          <w:noProof/>
        </w:rPr>
        <w:fldChar w:fldCharType="separate"/>
      </w:r>
      <w:r>
        <w:rPr>
          <w:noProof/>
        </w:rPr>
        <w:t>5</w:t>
      </w:r>
      <w:r>
        <w:rPr>
          <w:noProof/>
        </w:rPr>
        <w:fldChar w:fldCharType="end"/>
      </w:r>
    </w:p>
    <w:p w14:paraId="1FE3DF5F" w14:textId="5AD2DF6E" w:rsidR="002A561B" w:rsidRDefault="002A561B">
      <w:pPr>
        <w:pStyle w:val="TOC2"/>
        <w:rPr>
          <w:rFonts w:asciiTheme="minorHAnsi" w:eastAsiaTheme="minorEastAsia" w:hAnsiTheme="minorHAnsi" w:cstheme="minorBidi"/>
          <w:b w:val="0"/>
          <w:noProof/>
          <w:kern w:val="2"/>
          <w:sz w:val="24"/>
          <w:szCs w:val="24"/>
          <w14:ligatures w14:val="standardContextual"/>
        </w:rPr>
      </w:pPr>
      <w:r>
        <w:rPr>
          <w:noProof/>
        </w:rPr>
        <w:t>6.5</w:t>
      </w:r>
      <w:r>
        <w:rPr>
          <w:rFonts w:asciiTheme="minorHAnsi" w:eastAsiaTheme="minorEastAsia" w:hAnsiTheme="minorHAnsi" w:cstheme="minorBidi"/>
          <w:b w:val="0"/>
          <w:noProof/>
          <w:kern w:val="2"/>
          <w:sz w:val="24"/>
          <w:szCs w:val="24"/>
          <w14:ligatures w14:val="standardContextual"/>
        </w:rPr>
        <w:tab/>
      </w:r>
      <w:r>
        <w:rPr>
          <w:noProof/>
        </w:rPr>
        <w:t>Requests for authentication</w:t>
      </w:r>
      <w:r>
        <w:rPr>
          <w:noProof/>
        </w:rPr>
        <w:tab/>
      </w:r>
      <w:r>
        <w:rPr>
          <w:noProof/>
        </w:rPr>
        <w:fldChar w:fldCharType="begin"/>
      </w:r>
      <w:r>
        <w:rPr>
          <w:noProof/>
        </w:rPr>
        <w:instrText xml:space="preserve"> PAGEREF _Toc197424786 \h </w:instrText>
      </w:r>
      <w:r>
        <w:rPr>
          <w:noProof/>
        </w:rPr>
      </w:r>
      <w:r>
        <w:rPr>
          <w:noProof/>
        </w:rPr>
        <w:fldChar w:fldCharType="separate"/>
      </w:r>
      <w:r>
        <w:rPr>
          <w:noProof/>
        </w:rPr>
        <w:t>5</w:t>
      </w:r>
      <w:r>
        <w:rPr>
          <w:noProof/>
        </w:rPr>
        <w:fldChar w:fldCharType="end"/>
      </w:r>
    </w:p>
    <w:p w14:paraId="03FD0AD2" w14:textId="53AB6128" w:rsidR="002A561B" w:rsidRDefault="002A561B">
      <w:pPr>
        <w:pStyle w:val="TOC1"/>
        <w:rPr>
          <w:rFonts w:asciiTheme="minorHAnsi" w:eastAsiaTheme="minorEastAsia" w:hAnsiTheme="minorHAnsi" w:cstheme="minorBidi"/>
          <w:b w:val="0"/>
          <w:noProof/>
          <w:kern w:val="2"/>
          <w:sz w:val="24"/>
          <w:szCs w:val="24"/>
          <w14:ligatures w14:val="standardContextual"/>
        </w:rPr>
      </w:pPr>
      <w:r>
        <w:rPr>
          <w:noProof/>
        </w:rPr>
        <w:t>7</w:t>
      </w:r>
      <w:r>
        <w:rPr>
          <w:rFonts w:asciiTheme="minorHAnsi" w:eastAsiaTheme="minorEastAsia" w:hAnsiTheme="minorHAnsi" w:cstheme="minorBidi"/>
          <w:b w:val="0"/>
          <w:noProof/>
          <w:kern w:val="2"/>
          <w:sz w:val="24"/>
          <w:szCs w:val="24"/>
          <w14:ligatures w14:val="standardContextual"/>
        </w:rPr>
        <w:tab/>
      </w:r>
      <w:r>
        <w:rPr>
          <w:noProof/>
        </w:rPr>
        <w:t>Base transfer protocol</w:t>
      </w:r>
      <w:r>
        <w:rPr>
          <w:noProof/>
        </w:rPr>
        <w:tab/>
      </w:r>
      <w:r>
        <w:rPr>
          <w:noProof/>
        </w:rPr>
        <w:fldChar w:fldCharType="begin"/>
      </w:r>
      <w:r>
        <w:rPr>
          <w:noProof/>
        </w:rPr>
        <w:instrText xml:space="preserve"> PAGEREF _Toc197424787 \h </w:instrText>
      </w:r>
      <w:r>
        <w:rPr>
          <w:noProof/>
        </w:rPr>
      </w:r>
      <w:r>
        <w:rPr>
          <w:noProof/>
        </w:rPr>
        <w:fldChar w:fldCharType="separate"/>
      </w:r>
      <w:r>
        <w:rPr>
          <w:noProof/>
        </w:rPr>
        <w:t>5</w:t>
      </w:r>
      <w:r>
        <w:rPr>
          <w:noProof/>
        </w:rPr>
        <w:fldChar w:fldCharType="end"/>
      </w:r>
    </w:p>
    <w:p w14:paraId="1D94BC75" w14:textId="1671EE13" w:rsidR="002A561B" w:rsidRDefault="002A561B">
      <w:pPr>
        <w:pStyle w:val="TOC2"/>
        <w:rPr>
          <w:rFonts w:asciiTheme="minorHAnsi" w:eastAsiaTheme="minorEastAsia" w:hAnsiTheme="minorHAnsi" w:cstheme="minorBidi"/>
          <w:b w:val="0"/>
          <w:noProof/>
          <w:kern w:val="2"/>
          <w:sz w:val="24"/>
          <w:szCs w:val="24"/>
          <w14:ligatures w14:val="standardContextual"/>
        </w:rPr>
      </w:pPr>
      <w:r>
        <w:rPr>
          <w:noProof/>
        </w:rPr>
        <w:t>7.1</w:t>
      </w:r>
      <w:r>
        <w:rPr>
          <w:rFonts w:asciiTheme="minorHAnsi" w:eastAsiaTheme="minorEastAsia" w:hAnsiTheme="minorHAnsi" w:cstheme="minorBidi"/>
          <w:b w:val="0"/>
          <w:noProof/>
          <w:kern w:val="2"/>
          <w:sz w:val="24"/>
          <w:szCs w:val="24"/>
          <w14:ligatures w14:val="standardContextual"/>
        </w:rPr>
        <w:tab/>
      </w:r>
      <w:r>
        <w:rPr>
          <w:noProof/>
        </w:rPr>
        <w:t>Encrypted communication</w:t>
      </w:r>
      <w:r>
        <w:rPr>
          <w:noProof/>
        </w:rPr>
        <w:tab/>
      </w:r>
      <w:r>
        <w:rPr>
          <w:noProof/>
        </w:rPr>
        <w:fldChar w:fldCharType="begin"/>
      </w:r>
      <w:r>
        <w:rPr>
          <w:noProof/>
        </w:rPr>
        <w:instrText xml:space="preserve"> PAGEREF _Toc197424788 \h </w:instrText>
      </w:r>
      <w:r>
        <w:rPr>
          <w:noProof/>
        </w:rPr>
      </w:r>
      <w:r>
        <w:rPr>
          <w:noProof/>
        </w:rPr>
        <w:fldChar w:fldCharType="separate"/>
      </w:r>
      <w:r>
        <w:rPr>
          <w:noProof/>
        </w:rPr>
        <w:t>5</w:t>
      </w:r>
      <w:r>
        <w:rPr>
          <w:noProof/>
        </w:rPr>
        <w:fldChar w:fldCharType="end"/>
      </w:r>
    </w:p>
    <w:p w14:paraId="6E0EA7BF" w14:textId="7C6FE3F4" w:rsidR="002A561B" w:rsidRDefault="002A561B">
      <w:pPr>
        <w:pStyle w:val="TOC2"/>
        <w:rPr>
          <w:rFonts w:asciiTheme="minorHAnsi" w:eastAsiaTheme="minorEastAsia" w:hAnsiTheme="minorHAnsi" w:cstheme="minorBidi"/>
          <w:b w:val="0"/>
          <w:noProof/>
          <w:kern w:val="2"/>
          <w:sz w:val="24"/>
          <w:szCs w:val="24"/>
          <w14:ligatures w14:val="standardContextual"/>
        </w:rPr>
      </w:pPr>
      <w:r>
        <w:rPr>
          <w:noProof/>
        </w:rPr>
        <w:t>7.2</w:t>
      </w:r>
      <w:r>
        <w:rPr>
          <w:rFonts w:asciiTheme="minorHAnsi" w:eastAsiaTheme="minorEastAsia" w:hAnsiTheme="minorHAnsi" w:cstheme="minorBidi"/>
          <w:b w:val="0"/>
          <w:noProof/>
          <w:kern w:val="2"/>
          <w:sz w:val="24"/>
          <w:szCs w:val="24"/>
          <w14:ligatures w14:val="standardContextual"/>
        </w:rPr>
        <w:tab/>
      </w:r>
      <w:r>
        <w:rPr>
          <w:noProof/>
        </w:rPr>
        <w:t>Authentication</w:t>
      </w:r>
      <w:r>
        <w:rPr>
          <w:noProof/>
        </w:rPr>
        <w:tab/>
      </w:r>
      <w:r>
        <w:rPr>
          <w:noProof/>
        </w:rPr>
        <w:fldChar w:fldCharType="begin"/>
      </w:r>
      <w:r>
        <w:rPr>
          <w:noProof/>
        </w:rPr>
        <w:instrText xml:space="preserve"> PAGEREF _Toc197424789 \h </w:instrText>
      </w:r>
      <w:r>
        <w:rPr>
          <w:noProof/>
        </w:rPr>
      </w:r>
      <w:r>
        <w:rPr>
          <w:noProof/>
        </w:rPr>
        <w:fldChar w:fldCharType="separate"/>
      </w:r>
      <w:r>
        <w:rPr>
          <w:noProof/>
        </w:rPr>
        <w:t>5</w:t>
      </w:r>
      <w:r>
        <w:rPr>
          <w:noProof/>
        </w:rPr>
        <w:fldChar w:fldCharType="end"/>
      </w:r>
    </w:p>
    <w:p w14:paraId="43464305" w14:textId="28E03BFA" w:rsidR="002A561B" w:rsidRDefault="002A561B">
      <w:pPr>
        <w:pStyle w:val="TOC2"/>
        <w:rPr>
          <w:rFonts w:asciiTheme="minorHAnsi" w:eastAsiaTheme="minorEastAsia" w:hAnsiTheme="minorHAnsi" w:cstheme="minorBidi"/>
          <w:b w:val="0"/>
          <w:noProof/>
          <w:kern w:val="2"/>
          <w:sz w:val="24"/>
          <w:szCs w:val="24"/>
          <w14:ligatures w14:val="standardContextual"/>
        </w:rPr>
      </w:pPr>
      <w:r>
        <w:rPr>
          <w:noProof/>
        </w:rPr>
        <w:t>7.3</w:t>
      </w:r>
      <w:r>
        <w:rPr>
          <w:rFonts w:asciiTheme="minorHAnsi" w:eastAsiaTheme="minorEastAsia" w:hAnsiTheme="minorHAnsi" w:cstheme="minorBidi"/>
          <w:b w:val="0"/>
          <w:noProof/>
          <w:kern w:val="2"/>
          <w:sz w:val="24"/>
          <w:szCs w:val="24"/>
          <w14:ligatures w14:val="standardContextual"/>
        </w:rPr>
        <w:tab/>
      </w:r>
      <w:r>
        <w:rPr>
          <w:noProof/>
        </w:rPr>
        <w:t>Communication end point</w:t>
      </w:r>
      <w:r>
        <w:rPr>
          <w:noProof/>
        </w:rPr>
        <w:tab/>
      </w:r>
      <w:r>
        <w:rPr>
          <w:noProof/>
        </w:rPr>
        <w:fldChar w:fldCharType="begin"/>
      </w:r>
      <w:r>
        <w:rPr>
          <w:noProof/>
        </w:rPr>
        <w:instrText xml:space="preserve"> PAGEREF _Toc197424790 \h </w:instrText>
      </w:r>
      <w:r>
        <w:rPr>
          <w:noProof/>
        </w:rPr>
      </w:r>
      <w:r>
        <w:rPr>
          <w:noProof/>
        </w:rPr>
        <w:fldChar w:fldCharType="separate"/>
      </w:r>
      <w:r>
        <w:rPr>
          <w:noProof/>
        </w:rPr>
        <w:t>5</w:t>
      </w:r>
      <w:r>
        <w:rPr>
          <w:noProof/>
        </w:rPr>
        <w:fldChar w:fldCharType="end"/>
      </w:r>
    </w:p>
    <w:p w14:paraId="4394CAFD" w14:textId="798601BC" w:rsidR="00843CC0" w:rsidRDefault="007F2AEE" w:rsidP="00BD219A">
      <w:pPr>
        <w:pStyle w:val="TOC9"/>
        <w:spacing w:before="80" w:line="230" w:lineRule="exact"/>
        <w:ind w:right="499"/>
      </w:pPr>
      <w:r>
        <w:fldChar w:fldCharType="end"/>
      </w:r>
    </w:p>
    <w:p w14:paraId="3E3C11AB" w14:textId="77777777" w:rsidR="003E745B" w:rsidRDefault="00843CC0" w:rsidP="00BD219A">
      <w:pPr>
        <w:pStyle w:val="TOC9"/>
        <w:spacing w:before="80" w:line="230" w:lineRule="exact"/>
        <w:ind w:right="499"/>
      </w:pPr>
      <w:r>
        <w:br w:type="page"/>
      </w:r>
    </w:p>
    <w:p w14:paraId="217EAB15" w14:textId="77777777" w:rsidR="003E745B" w:rsidRDefault="003E745B" w:rsidP="003E745B">
      <w:pPr>
        <w:pStyle w:val="Introduction"/>
      </w:pPr>
      <w:r>
        <w:lastRenderedPageBreak/>
        <w:t>Introduction</w:t>
      </w:r>
    </w:p>
    <w:p w14:paraId="33EBB8FC" w14:textId="28B7A67C" w:rsidR="00A32D03" w:rsidRDefault="00A32D03" w:rsidP="00A32D03">
      <w:r>
        <w:t xml:space="preserve">The technology of Generative AI (GAI) has the potential to be truly transformative to society. Despite some limitations such as “hallucinations,” the technology is capable of many functions, including but not limited to answering questions, translating, describing and summarizing multi-modal content, generating new content, and summarizing large volumes of information. This enables the creation of intelligent agents that can use AI to </w:t>
      </w:r>
      <w:proofErr w:type="spellStart"/>
      <w:r w:rsidRPr="00B37FEB">
        <w:t>analyze</w:t>
      </w:r>
      <w:proofErr w:type="spellEnd"/>
      <w:r>
        <w:t xml:space="preserve"> data and provide new services.</w:t>
      </w:r>
    </w:p>
    <w:p w14:paraId="75247A07" w14:textId="53C787F5" w:rsidR="00A32D03" w:rsidRDefault="00A32D03" w:rsidP="00A32D03">
      <w:r>
        <w:t>A much bigger boost to the social benefits of generative AI technology can be obtained by interaction among different intelligent agents, which may be under the control of different organizations and users. The interaction among intelligent agents can unlock new economic and social value, just like the interactions among various Internet-based services was enabled with the advent of the web browser.</w:t>
      </w:r>
    </w:p>
    <w:p w14:paraId="136A609F" w14:textId="71B06017" w:rsidR="00A32D03" w:rsidRDefault="00A32D03" w:rsidP="00A32D03">
      <w:r>
        <w:t>For the intelligent agents to interact with each other, we need a s</w:t>
      </w:r>
      <w:r w:rsidR="005603D3">
        <w:t>t</w:t>
      </w:r>
      <w:r>
        <w:t>andard common protocol that is used widely among interacting agents</w:t>
      </w:r>
      <w:ins w:id="0" w:author="Dinesh Verma" w:date="2025-06-23T21:45:00Z" w16du:dateUtc="2025-06-24T01:45:00Z">
        <w:r w:rsidR="001F1DD6">
          <w:t>, or for a human to interact with an agent</w:t>
        </w:r>
      </w:ins>
      <w:r>
        <w:t>. This specification proposes such a protocol which would ensure interoperability among various services that use AI based technology.</w:t>
      </w:r>
    </w:p>
    <w:p w14:paraId="34340203" w14:textId="25F12719" w:rsidR="00CB1661" w:rsidRDefault="00A32D03" w:rsidP="00A32D03">
      <w:r>
        <w:t xml:space="preserve">This </w:t>
      </w:r>
      <w:r w:rsidR="004A0118">
        <w:t>Standard</w:t>
      </w:r>
      <w:r>
        <w:t xml:space="preserve"> describes the specification of the protocol. The binding of the protocol to underlying base transfer protocols are described in companion documents.</w:t>
      </w:r>
    </w:p>
    <w:p w14:paraId="4A3DE98F" w14:textId="77777777" w:rsidR="0012311B" w:rsidRDefault="0012311B" w:rsidP="00A45072"/>
    <w:p w14:paraId="4435DCD4" w14:textId="77777777" w:rsidR="0012311B" w:rsidRDefault="0012311B" w:rsidP="00A45072"/>
    <w:p w14:paraId="61658E99" w14:textId="77777777" w:rsidR="0012311B" w:rsidRDefault="0012311B" w:rsidP="00A45072"/>
    <w:p w14:paraId="101C7EC4" w14:textId="77777777" w:rsidR="0012311B" w:rsidRDefault="0012311B" w:rsidP="00A45072"/>
    <w:p w14:paraId="3037F05C" w14:textId="77777777" w:rsidR="0012311B" w:rsidRDefault="0012311B" w:rsidP="00A45072"/>
    <w:p w14:paraId="6D0CB403" w14:textId="77777777" w:rsidR="0012311B" w:rsidRDefault="0012311B" w:rsidP="00A45072"/>
    <w:p w14:paraId="1B62D8F1" w14:textId="77777777" w:rsidR="0012311B" w:rsidRDefault="0012311B" w:rsidP="00A45072"/>
    <w:p w14:paraId="3A296726" w14:textId="77777777" w:rsidR="0012311B" w:rsidRDefault="0012311B" w:rsidP="00A45072"/>
    <w:p w14:paraId="6D5CF0BF" w14:textId="77777777" w:rsidR="0012311B" w:rsidRDefault="0012311B" w:rsidP="00A45072"/>
    <w:p w14:paraId="218CC4F4" w14:textId="77777777" w:rsidR="0012311B" w:rsidRDefault="0012311B" w:rsidP="00A45072"/>
    <w:p w14:paraId="306C77F8" w14:textId="77777777" w:rsidR="0012311B" w:rsidRDefault="0012311B" w:rsidP="00A45072"/>
    <w:p w14:paraId="4C4328D4" w14:textId="77777777" w:rsidR="0012311B" w:rsidRDefault="0012311B" w:rsidP="00A45072"/>
    <w:p w14:paraId="47822EA6" w14:textId="77777777" w:rsidR="0012311B" w:rsidRDefault="0012311B" w:rsidP="00A45072"/>
    <w:p w14:paraId="684463C7" w14:textId="77777777" w:rsidR="0012311B" w:rsidRDefault="0012311B" w:rsidP="00A45072"/>
    <w:p w14:paraId="22B4C274" w14:textId="77777777" w:rsidR="0012311B" w:rsidRDefault="0012311B" w:rsidP="00A45072"/>
    <w:p w14:paraId="0B94AAF8" w14:textId="77777777" w:rsidR="0012311B" w:rsidRDefault="0012311B" w:rsidP="00A45072"/>
    <w:p w14:paraId="12C7F006" w14:textId="77777777" w:rsidR="0012311B" w:rsidRDefault="0012311B" w:rsidP="00A45072"/>
    <w:p w14:paraId="1B4FD3B3" w14:textId="37DF4A6A" w:rsidR="0012311B" w:rsidRDefault="0012311B" w:rsidP="0012311B">
      <w:pPr>
        <w:pStyle w:val="M0"/>
      </w:pPr>
      <w:r>
        <w:t xml:space="preserve">This </w:t>
      </w:r>
      <w:proofErr w:type="spellStart"/>
      <w:r>
        <w:t>Ecma</w:t>
      </w:r>
      <w:proofErr w:type="spellEnd"/>
      <w:r>
        <w:t xml:space="preserve"> Standard </w:t>
      </w:r>
      <w:r w:rsidR="00D42477">
        <w:t xml:space="preserve">was developed by Technical Committee </w:t>
      </w:r>
      <w:r w:rsidR="00706961">
        <w:t>56</w:t>
      </w:r>
      <w:r w:rsidR="00D42477">
        <w:t xml:space="preserve"> and was adopted by the General Assembly of &lt;month&gt; &lt;year&gt;.</w:t>
      </w:r>
    </w:p>
    <w:p w14:paraId="6079325F" w14:textId="77777777" w:rsidR="004F385F" w:rsidRDefault="00CB1661" w:rsidP="00A45072">
      <w:r>
        <w:br w:type="page"/>
      </w:r>
    </w:p>
    <w:p w14:paraId="248E5722"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lastRenderedPageBreak/>
        <w:t>COPYRIGHT NOTICE</w:t>
      </w:r>
    </w:p>
    <w:p w14:paraId="03B1670E" w14:textId="0B023D24"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 </w:t>
      </w:r>
      <w:r w:rsidR="008002E5">
        <w:rPr>
          <w:i/>
        </w:rPr>
        <w:t xml:space="preserve">2025 </w:t>
      </w:r>
      <w:proofErr w:type="spellStart"/>
      <w:r w:rsidRPr="002D75A1">
        <w:rPr>
          <w:i/>
        </w:rPr>
        <w:t>Ecma</w:t>
      </w:r>
      <w:proofErr w:type="spellEnd"/>
      <w:r w:rsidRPr="002D75A1">
        <w:rPr>
          <w:i/>
        </w:rPr>
        <w:t xml:space="preserve"> International</w:t>
      </w:r>
    </w:p>
    <w:p w14:paraId="47CB444D"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This document may be copied, published and distributed to others, and certain derivative works of it may be prepared, copied, published, and distributed, in whole or in part, provided that the above copyright notice and this Copyright License and Disclaimer are included on all such copies and derivative works. The only derivative works that are permissible under this Copyright License and Disclaimer are: </w:t>
      </w:r>
    </w:p>
    <w:p w14:paraId="5C080AFF"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w:t>
      </w:r>
      <w:proofErr w:type="spellStart"/>
      <w:r>
        <w:rPr>
          <w:i/>
        </w:rPr>
        <w:t>i</w:t>
      </w:r>
      <w:proofErr w:type="spellEnd"/>
      <w:r>
        <w:rPr>
          <w:i/>
        </w:rPr>
        <w:t>)</w:t>
      </w:r>
      <w:r>
        <w:rPr>
          <w:i/>
        </w:rPr>
        <w:tab/>
      </w:r>
      <w:r w:rsidRPr="002D75A1">
        <w:rPr>
          <w:i/>
        </w:rPr>
        <w:t>works which incorporate all or portion of this document for the purpose of providing commentary or explanation (such as an annotated version of the document),</w:t>
      </w:r>
    </w:p>
    <w:p w14:paraId="3B9ACE5A" w14:textId="77777777"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(ii)</w:t>
      </w:r>
      <w:r>
        <w:rPr>
          <w:i/>
        </w:rPr>
        <w:tab/>
      </w:r>
      <w:r w:rsidRPr="002D75A1">
        <w:rPr>
          <w:i/>
        </w:rPr>
        <w:t>works which incorporate all or portion of this document for the purpose of incorporating features that provide accessibility,</w:t>
      </w:r>
    </w:p>
    <w:p w14:paraId="3CEB13E2"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Pr>
          <w:i/>
        </w:rPr>
        <w:t>(iii)</w:t>
      </w:r>
      <w:r>
        <w:rPr>
          <w:i/>
        </w:rPr>
        <w:tab/>
      </w:r>
      <w:r w:rsidRPr="002D75A1">
        <w:rPr>
          <w:i/>
        </w:rPr>
        <w:t>translations of this document into languages other than English and into different formats and</w:t>
      </w:r>
    </w:p>
    <w:p w14:paraId="21669FFE" w14:textId="77777777"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(iv)</w:t>
      </w:r>
      <w:r>
        <w:rPr>
          <w:i/>
        </w:rPr>
        <w:tab/>
      </w:r>
      <w:r w:rsidRPr="002D75A1">
        <w:rPr>
          <w:i/>
        </w:rPr>
        <w:t>works by making use of this specification in sta</w:t>
      </w:r>
      <w:r>
        <w:rPr>
          <w:i/>
        </w:rPr>
        <w:t>ndard conformant products by im</w:t>
      </w:r>
      <w:r w:rsidRPr="002D75A1">
        <w:rPr>
          <w:i/>
        </w:rPr>
        <w:t>plementing (e.g. by copy and paste wholly or partly) the functionality therein.</w:t>
      </w:r>
    </w:p>
    <w:p w14:paraId="79149369"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However, the content of this document itself may not be modified in any way, including by removing the copyright notice or references to </w:t>
      </w:r>
      <w:proofErr w:type="spellStart"/>
      <w:r w:rsidRPr="002D75A1">
        <w:rPr>
          <w:i/>
        </w:rPr>
        <w:t>Ecma</w:t>
      </w:r>
      <w:proofErr w:type="spellEnd"/>
      <w:r w:rsidRPr="002D75A1">
        <w:rPr>
          <w:i/>
        </w:rPr>
        <w:t xml:space="preserve"> International, except as required to translate it into languages other than English or into a different format.</w:t>
      </w:r>
    </w:p>
    <w:p w14:paraId="25680F91"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The official version of an </w:t>
      </w:r>
      <w:proofErr w:type="spellStart"/>
      <w:r w:rsidRPr="002D75A1">
        <w:rPr>
          <w:i/>
        </w:rPr>
        <w:t>Ecma</w:t>
      </w:r>
      <w:proofErr w:type="spellEnd"/>
      <w:r w:rsidRPr="002D75A1">
        <w:rPr>
          <w:i/>
        </w:rPr>
        <w:t xml:space="preserve"> International document is the English language version on the </w:t>
      </w:r>
      <w:proofErr w:type="spellStart"/>
      <w:r w:rsidRPr="002D75A1">
        <w:rPr>
          <w:i/>
        </w:rPr>
        <w:t>Ecma</w:t>
      </w:r>
      <w:proofErr w:type="spellEnd"/>
      <w:r w:rsidRPr="002D75A1">
        <w:rPr>
          <w:i/>
        </w:rPr>
        <w:t xml:space="preserve"> International website. In the event of discrepancies between a translated version and the official version, the official version shall govern.</w:t>
      </w:r>
    </w:p>
    <w:p w14:paraId="242A0139"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The limited permissions granted above are perpetual and will not be revoked by </w:t>
      </w:r>
      <w:proofErr w:type="spellStart"/>
      <w:r w:rsidRPr="002D75A1">
        <w:rPr>
          <w:i/>
        </w:rPr>
        <w:t>Ecma</w:t>
      </w:r>
      <w:proofErr w:type="spellEnd"/>
      <w:r w:rsidRPr="002D75A1">
        <w:rPr>
          <w:i/>
        </w:rPr>
        <w:t xml:space="preserve"> International or its successors or assigns.</w:t>
      </w:r>
    </w:p>
    <w:p w14:paraId="7A7DAF7C" w14:textId="77777777" w:rsidR="00C84707" w:rsidRDefault="00C84707" w:rsidP="00C84707">
      <w:pPr>
        <w:widowControl w:val="0"/>
        <w:pBdr>
          <w:top w:val="single" w:sz="4" w:space="1" w:color="auto"/>
          <w:left w:val="single" w:sz="4" w:space="4" w:color="auto"/>
          <w:bottom w:val="single" w:sz="4" w:space="1" w:color="auto"/>
          <w:right w:val="single" w:sz="4" w:space="4" w:color="auto"/>
        </w:pBdr>
      </w:pPr>
      <w:r w:rsidRPr="002D75A1">
        <w:rPr>
          <w:i/>
        </w:rPr>
        <w:t>This document and the information contained herein is provided on an "AS IS" basis and ECMA INTERNATIONAL DISCLAIMS ALL WARRANTIES, EXPRESS OR IMPLIED, INCLUDING BUT NOT LIMITED TO ANY WARRANTY THAT THE USE OF THE INFORMATION HEREIN WILL NOT INFRINGE ANY OWNERSHIP RIGHTS OR ANY IMPLIED WARRANTIES OF MERCHANTABILITY OR FITNESS FOR A PARTICULAR PURPOSE.</w:t>
      </w:r>
    </w:p>
    <w:p w14:paraId="42C228B3" w14:textId="77777777" w:rsidR="00CB1661" w:rsidRPr="0026283E" w:rsidRDefault="00CB1661" w:rsidP="00A45072"/>
    <w:p w14:paraId="2DA03039" w14:textId="77777777" w:rsidR="003E745B" w:rsidRPr="003E745B" w:rsidRDefault="003E745B" w:rsidP="003E745B"/>
    <w:p w14:paraId="7566C256" w14:textId="77777777" w:rsidR="003E745B" w:rsidRDefault="003E745B">
      <w:pPr>
        <w:sectPr w:rsidR="003E745B" w:rsidSect="00C84707">
          <w:headerReference w:type="even" r:id="rId12"/>
          <w:headerReference w:type="default" r:id="rId13"/>
          <w:footerReference w:type="even" r:id="rId14"/>
          <w:footerReference w:type="default" r:id="rId15"/>
          <w:headerReference w:type="first" r:id="rId16"/>
          <w:footerReference w:type="first" r:id="rId17"/>
          <w:pgSz w:w="11906" w:h="16838"/>
          <w:pgMar w:top="1083" w:right="737" w:bottom="567" w:left="850" w:header="851" w:footer="283" w:gutter="567"/>
          <w:pgNumType w:fmt="lowerRoman" w:start="1"/>
          <w:cols w:space="720"/>
          <w:docGrid w:linePitch="272"/>
        </w:sectPr>
      </w:pPr>
    </w:p>
    <w:p w14:paraId="023A4FF6" w14:textId="77BAAF8F" w:rsidR="003E745B" w:rsidRPr="0026283E" w:rsidRDefault="00DB2ABB" w:rsidP="003E745B">
      <w:pPr>
        <w:pStyle w:val="zzSTDTitle"/>
        <w:rPr>
          <w:color w:val="auto"/>
        </w:rPr>
      </w:pPr>
      <w:r>
        <w:rPr>
          <w:noProof/>
          <w:color w:val="auto"/>
          <w:lang w:val="en-US"/>
        </w:rPr>
        <w:lastRenderedPageBreak/>
        <w:t>Natural Language Interaction Protocol</w:t>
      </w:r>
      <w:r w:rsidR="004A0118">
        <w:rPr>
          <w:noProof/>
          <w:color w:val="auto"/>
          <w:lang w:val="en-US"/>
        </w:rPr>
        <w:t xml:space="preserve"> (NLIP)</w:t>
      </w:r>
    </w:p>
    <w:p w14:paraId="121A4771" w14:textId="77777777" w:rsidR="003E745B" w:rsidRDefault="003E745B" w:rsidP="00980D0A">
      <w:pPr>
        <w:pStyle w:val="Heading1"/>
      </w:pPr>
      <w:bookmarkStart w:id="1" w:name="_Toc197424764"/>
      <w:r w:rsidRPr="00980D0A">
        <w:t>Scope</w:t>
      </w:r>
      <w:bookmarkEnd w:id="1"/>
    </w:p>
    <w:p w14:paraId="153380F0" w14:textId="560EA121" w:rsidR="00C661CF" w:rsidRPr="00C661CF" w:rsidRDefault="00C661CF" w:rsidP="00C661CF">
      <w:r>
        <w:t>This Standar</w:t>
      </w:r>
      <w:r w:rsidR="00DB2ABB">
        <w:t xml:space="preserve">d defines the specifications of Natural Language Interaction Protocol (NLIP), which is an </w:t>
      </w:r>
      <w:proofErr w:type="gramStart"/>
      <w:r w:rsidR="00DB2ABB">
        <w:t>application level</w:t>
      </w:r>
      <w:proofErr w:type="gramEnd"/>
      <w:r w:rsidR="00DB2ABB">
        <w:t xml:space="preserve"> communication protocol defined between generative AI Agents</w:t>
      </w:r>
      <w:ins w:id="2" w:author="Dinesh Verma" w:date="2025-06-24T11:19:00Z" w16du:dateUtc="2025-06-24T15:19:00Z">
        <w:r w:rsidR="00774EB7">
          <w:t xml:space="preserve"> or between a human and a gen</w:t>
        </w:r>
      </w:ins>
      <w:ins w:id="3" w:author="Dinesh Verma" w:date="2025-06-24T11:20:00Z" w16du:dateUtc="2025-06-24T15:20:00Z">
        <w:r w:rsidR="00774EB7">
          <w:t>erative AI agent</w:t>
        </w:r>
      </w:ins>
      <w:r w:rsidR="00DB2ABB">
        <w:t>.</w:t>
      </w:r>
    </w:p>
    <w:p w14:paraId="73E63B38" w14:textId="77777777" w:rsidR="0026283E" w:rsidRPr="00980D0A" w:rsidRDefault="0026283E" w:rsidP="00980D0A">
      <w:pPr>
        <w:pStyle w:val="Heading1"/>
      </w:pPr>
      <w:bookmarkStart w:id="4" w:name="_Toc49825970"/>
      <w:bookmarkStart w:id="5" w:name="_Toc160549816"/>
      <w:bookmarkStart w:id="6" w:name="_Toc165436329"/>
      <w:bookmarkStart w:id="7" w:name="_Toc189299738"/>
      <w:bookmarkStart w:id="8" w:name="_Toc197424765"/>
      <w:r w:rsidRPr="00980D0A">
        <w:t>Conformance</w:t>
      </w:r>
      <w:bookmarkEnd w:id="4"/>
      <w:bookmarkEnd w:id="5"/>
      <w:bookmarkEnd w:id="6"/>
      <w:bookmarkEnd w:id="7"/>
      <w:bookmarkEnd w:id="8"/>
    </w:p>
    <w:p w14:paraId="627AD0D9" w14:textId="3B244CD1" w:rsidR="0026283E" w:rsidRDefault="00DB2ABB" w:rsidP="0026283E">
      <w:pPr>
        <w:rPr>
          <w:rFonts w:eastAsia="Arial Unicode MS"/>
        </w:rPr>
      </w:pPr>
      <w:r>
        <w:rPr>
          <w:rFonts w:eastAsia="Arial Unicode MS"/>
        </w:rPr>
        <w:t xml:space="preserve">A conforming implementation of NLIP must provide and support all types of </w:t>
      </w:r>
      <w:proofErr w:type="gramStart"/>
      <w:r>
        <w:rPr>
          <w:rFonts w:eastAsia="Arial Unicode MS"/>
        </w:rPr>
        <w:t>message</w:t>
      </w:r>
      <w:proofErr w:type="gramEnd"/>
      <w:r>
        <w:rPr>
          <w:rFonts w:eastAsia="Arial Unicode MS"/>
        </w:rPr>
        <w:t xml:space="preserve"> and </w:t>
      </w:r>
      <w:proofErr w:type="spellStart"/>
      <w:r>
        <w:rPr>
          <w:rFonts w:eastAsia="Arial Unicode MS"/>
        </w:rPr>
        <w:t>submessages</w:t>
      </w:r>
      <w:proofErr w:type="spellEnd"/>
      <w:r>
        <w:rPr>
          <w:rFonts w:eastAsia="Arial Unicode MS"/>
        </w:rPr>
        <w:t xml:space="preserve"> and their semantics as described in this specification.</w:t>
      </w:r>
    </w:p>
    <w:p w14:paraId="49378EAF" w14:textId="79D35301" w:rsidR="00DB2ABB" w:rsidRDefault="00DB2ABB" w:rsidP="0026283E">
      <w:pPr>
        <w:rPr>
          <w:rFonts w:eastAsia="Arial Unicode MS"/>
        </w:rPr>
      </w:pPr>
      <w:r>
        <w:rPr>
          <w:rFonts w:eastAsia="Arial Unicode MS"/>
        </w:rPr>
        <w:t>A conforming implementation of NLIP must select a</w:t>
      </w:r>
      <w:r w:rsidR="00706961">
        <w:rPr>
          <w:rFonts w:eastAsia="Arial Unicode MS"/>
        </w:rPr>
        <w:t xml:space="preserve"> base </w:t>
      </w:r>
      <w:r>
        <w:rPr>
          <w:rFonts w:eastAsia="Arial Unicode MS"/>
        </w:rPr>
        <w:t>transfer protocol and conform to the specifications in the binding document of that specification.</w:t>
      </w:r>
    </w:p>
    <w:p w14:paraId="1CAAF844" w14:textId="51D5F4C8" w:rsidR="00CF31BB" w:rsidRPr="00980D0A" w:rsidRDefault="00CF31BB" w:rsidP="00980D0A">
      <w:pPr>
        <w:pStyle w:val="Heading1"/>
      </w:pPr>
      <w:bookmarkStart w:id="9" w:name="_Toc197424766"/>
      <w:r w:rsidRPr="00980D0A">
        <w:t>Normative references</w:t>
      </w:r>
      <w:bookmarkEnd w:id="9"/>
    </w:p>
    <w:p w14:paraId="6602FD9A" w14:textId="77777777" w:rsidR="00CF31BB" w:rsidRDefault="00F77893" w:rsidP="00CF31BB">
      <w:pPr>
        <w:keepNext/>
        <w:keepLines/>
      </w:pPr>
      <w:r w:rsidRPr="00FF2548">
        <w:t xml:space="preserve">The following documents are referred to in the text in such a way that some or </w:t>
      </w:r>
      <w:proofErr w:type="gramStart"/>
      <w:r w:rsidRPr="00FF2548">
        <w:t>all of</w:t>
      </w:r>
      <w:proofErr w:type="gramEnd"/>
      <w:r w:rsidRPr="00FF2548">
        <w:t xml:space="preserve"> their content constitutes requirements of this document. For dated references, only the edition cited applies. For undated references, the latest edition of the referenced document (including any amendments) applies.</w:t>
      </w:r>
    </w:p>
    <w:p w14:paraId="69D40C59" w14:textId="6B80762C" w:rsidR="00CF31BB" w:rsidRPr="006630FE" w:rsidRDefault="00D249B0" w:rsidP="006630FE">
      <w:pPr>
        <w:pStyle w:val="RefNorm"/>
        <w:spacing w:line="230" w:lineRule="exact"/>
        <w:rPr>
          <w:i/>
        </w:rPr>
      </w:pPr>
      <w:r>
        <w:t>ECMA-</w:t>
      </w:r>
      <w:r w:rsidR="006630FE">
        <w:t>404</w:t>
      </w:r>
      <w:r>
        <w:t xml:space="preserve">, </w:t>
      </w:r>
      <w:r w:rsidR="006630FE" w:rsidRPr="006630FE">
        <w:rPr>
          <w:i/>
        </w:rPr>
        <w:t>The JSON Data</w:t>
      </w:r>
      <w:r w:rsidR="006630FE">
        <w:rPr>
          <w:i/>
        </w:rPr>
        <w:t xml:space="preserve"> </w:t>
      </w:r>
      <w:r w:rsidR="006630FE" w:rsidRPr="006630FE">
        <w:rPr>
          <w:i/>
        </w:rPr>
        <w:t>Interchange Syntax</w:t>
      </w:r>
      <w:r>
        <w:t xml:space="preserve">, </w:t>
      </w:r>
      <w:r w:rsidR="006630FE">
        <w:t>2</w:t>
      </w:r>
      <w:r w:rsidR="006630FE">
        <w:rPr>
          <w:vertAlign w:val="superscript"/>
        </w:rPr>
        <w:t>nd</w:t>
      </w:r>
      <w:r>
        <w:t xml:space="preserve"> edition (</w:t>
      </w:r>
      <w:r w:rsidR="006630FE">
        <w:t>December</w:t>
      </w:r>
      <w:r>
        <w:t xml:space="preserve"> </w:t>
      </w:r>
      <w:r w:rsidR="006630FE">
        <w:t>2017</w:t>
      </w:r>
      <w:r>
        <w:t>)</w:t>
      </w:r>
    </w:p>
    <w:p w14:paraId="06EAAE44" w14:textId="77777777" w:rsidR="0026283E" w:rsidRPr="00980D0A" w:rsidRDefault="0026283E" w:rsidP="00980D0A">
      <w:pPr>
        <w:pStyle w:val="Heading1"/>
      </w:pPr>
      <w:bookmarkStart w:id="10" w:name="_Toc49825972"/>
      <w:bookmarkStart w:id="11" w:name="_Toc160549818"/>
      <w:bookmarkStart w:id="12" w:name="_Toc165436331"/>
      <w:bookmarkStart w:id="13" w:name="_Toc189299739"/>
      <w:bookmarkStart w:id="14" w:name="_Toc197424767"/>
      <w:r w:rsidRPr="00980D0A">
        <w:t>Terms and definitions</w:t>
      </w:r>
      <w:bookmarkEnd w:id="10"/>
      <w:bookmarkEnd w:id="11"/>
      <w:bookmarkEnd w:id="12"/>
      <w:bookmarkEnd w:id="13"/>
      <w:bookmarkEnd w:id="14"/>
    </w:p>
    <w:p w14:paraId="742C2ACF" w14:textId="77777777" w:rsidR="0026283E" w:rsidRPr="000171B7" w:rsidRDefault="0026283E" w:rsidP="0074273A">
      <w:pPr>
        <w:keepNext/>
        <w:keepLines/>
        <w:rPr>
          <w:rFonts w:eastAsia="Arial Unicode MS"/>
        </w:rPr>
      </w:pPr>
      <w:r w:rsidRPr="000171B7">
        <w:rPr>
          <w:rFonts w:eastAsia="Arial Unicode MS"/>
        </w:rPr>
        <w:t>For the purposes of this document, the following terms and definitions apply.</w:t>
      </w:r>
    </w:p>
    <w:p w14:paraId="5D734BAC" w14:textId="77777777" w:rsidR="0026283E" w:rsidRPr="000171B7" w:rsidRDefault="00CF31BB" w:rsidP="0026283E">
      <w:pPr>
        <w:pStyle w:val="TermNum"/>
        <w:rPr>
          <w:rFonts w:eastAsia="Arial Unicode MS"/>
        </w:rPr>
      </w:pPr>
      <w:bookmarkStart w:id="15" w:name="_Toc86836698"/>
      <w:bookmarkStart w:id="16" w:name="_Toc87263460"/>
      <w:bookmarkStart w:id="17" w:name="_Toc88568942"/>
      <w:bookmarkStart w:id="18" w:name="_Toc94461884"/>
      <w:bookmarkStart w:id="19" w:name="_Toc94493066"/>
      <w:bookmarkStart w:id="20" w:name="_Toc98772714"/>
      <w:bookmarkStart w:id="21" w:name="_Toc136940943"/>
      <w:bookmarkStart w:id="22" w:name="_Toc136941010"/>
      <w:bookmarkStart w:id="23" w:name="_Toc136941279"/>
      <w:bookmarkStart w:id="24" w:name="_Toc136941407"/>
      <w:bookmarkStart w:id="25" w:name="_Toc136949357"/>
      <w:bookmarkStart w:id="26" w:name="_Toc141029231"/>
      <w:bookmarkStart w:id="27" w:name="_Toc160549819"/>
      <w:bookmarkStart w:id="28" w:name="_Toc165436332"/>
      <w:r>
        <w:rPr>
          <w:rFonts w:eastAsia="Arial Unicode MS"/>
        </w:rPr>
        <w:t>4</w:t>
      </w:r>
      <w:r w:rsidR="0026283E" w:rsidRPr="000171B7">
        <w:rPr>
          <w:rFonts w:eastAsia="Arial Unicode MS" w:hint="eastAsia"/>
        </w:rPr>
        <w:t>.1</w:t>
      </w:r>
      <w:bookmarkEnd w:id="15"/>
      <w:bookmarkEnd w:id="16"/>
      <w:bookmarkEnd w:id="17"/>
      <w:bookmarkEnd w:id="18"/>
      <w:bookmarkEnd w:id="19"/>
      <w:bookmarkEnd w:id="20"/>
    </w:p>
    <w:bookmarkEnd w:id="21"/>
    <w:bookmarkEnd w:id="22"/>
    <w:bookmarkEnd w:id="23"/>
    <w:bookmarkEnd w:id="24"/>
    <w:bookmarkEnd w:id="25"/>
    <w:bookmarkEnd w:id="26"/>
    <w:bookmarkEnd w:id="27"/>
    <w:bookmarkEnd w:id="28"/>
    <w:p w14:paraId="2B2AE4B8" w14:textId="1AB692AC" w:rsidR="0026283E" w:rsidRPr="000171B7" w:rsidRDefault="00152A19" w:rsidP="0026283E">
      <w:pPr>
        <w:pStyle w:val="Terms"/>
      </w:pPr>
      <w:r>
        <w:t>b</w:t>
      </w:r>
      <w:r w:rsidR="00A32D03">
        <w:t xml:space="preserve">ase </w:t>
      </w:r>
      <w:r w:rsidR="007E1445">
        <w:t>t</w:t>
      </w:r>
      <w:r w:rsidR="00DB2ABB">
        <w:t xml:space="preserve">ransfer </w:t>
      </w:r>
      <w:r w:rsidR="007E1445">
        <w:t>p</w:t>
      </w:r>
      <w:r w:rsidR="00DB2ABB">
        <w:t>rotocol</w:t>
      </w:r>
    </w:p>
    <w:p w14:paraId="27953B84" w14:textId="138F4193" w:rsidR="0026283E" w:rsidRPr="000171B7" w:rsidRDefault="00DB2ABB" w:rsidP="0026283E">
      <w:pPr>
        <w:pStyle w:val="Definition"/>
      </w:pPr>
      <w:bookmarkStart w:id="29" w:name="_Toc86836700"/>
      <w:bookmarkStart w:id="30" w:name="_Toc87263462"/>
      <w:bookmarkStart w:id="31" w:name="_Toc88568943"/>
      <w:bookmarkStart w:id="32" w:name="_Toc94461885"/>
      <w:bookmarkStart w:id="33" w:name="_Toc94493067"/>
      <w:bookmarkStart w:id="34" w:name="_Toc98772715"/>
      <w:bookmarkStart w:id="35" w:name="_Toc136940944"/>
      <w:bookmarkStart w:id="36" w:name="_Toc136941011"/>
      <w:bookmarkStart w:id="37" w:name="_Toc136941280"/>
      <w:bookmarkStart w:id="38" w:name="_Toc136941408"/>
      <w:bookmarkStart w:id="39" w:name="_Toc136949358"/>
      <w:bookmarkStart w:id="40" w:name="_Toc141029232"/>
      <w:bookmarkStart w:id="41" w:name="_Toc160549820"/>
      <w:r>
        <w:t xml:space="preserve">A transfer protocol is a communication protocol between two computer systems which supports an encrypted and authenticated transfer of data across those computer systems. </w:t>
      </w:r>
      <w:r w:rsidR="00A32D03">
        <w:t>REST over HTTPS is an example of a base transfer protocol.</w:t>
      </w:r>
    </w:p>
    <w:p w14:paraId="2318F42C" w14:textId="77777777" w:rsidR="0026283E" w:rsidRPr="000171B7" w:rsidRDefault="00CF31BB" w:rsidP="0026283E">
      <w:pPr>
        <w:pStyle w:val="TermNum"/>
        <w:rPr>
          <w:rFonts w:eastAsia="Arial Unicode MS"/>
        </w:rPr>
      </w:pPr>
      <w:bookmarkStart w:id="42" w:name="_Toc165436333"/>
      <w:r>
        <w:rPr>
          <w:rFonts w:eastAsia="Arial Unicode MS"/>
        </w:rPr>
        <w:t>4</w:t>
      </w:r>
      <w:r w:rsidR="0026283E" w:rsidRPr="000171B7">
        <w:rPr>
          <w:rFonts w:eastAsia="Arial Unicode MS"/>
        </w:rPr>
        <w:t>.2</w:t>
      </w:r>
    </w:p>
    <w:bookmarkEnd w:id="42"/>
    <w:p w14:paraId="0F5BFED3" w14:textId="420162C7" w:rsidR="0026283E" w:rsidRPr="000171B7" w:rsidRDefault="00DB2ABB" w:rsidP="0026283E">
      <w:pPr>
        <w:pStyle w:val="Terms"/>
      </w:pPr>
      <w:r>
        <w:t xml:space="preserve">JSON </w:t>
      </w:r>
      <w:r w:rsidR="00A96CED">
        <w:t>message</w:t>
      </w:r>
    </w:p>
    <w:p w14:paraId="3D32AE95" w14:textId="4FEE0B57" w:rsidR="006630FE" w:rsidRPr="006630FE" w:rsidRDefault="00DB2ABB" w:rsidP="006630FE">
      <w:pPr>
        <w:pStyle w:val="Definition"/>
      </w:pPr>
      <w:r>
        <w:t xml:space="preserve">JSON formatted message is any data that is written to be conformant to </w:t>
      </w:r>
      <w:r w:rsidR="006630FE">
        <w:t>ECMA-404.</w:t>
      </w:r>
      <w:bookmarkStart w:id="43" w:name="_Toc86836701"/>
      <w:bookmarkStart w:id="44" w:name="_Toc87263463"/>
      <w:bookmarkStart w:id="45" w:name="_Toc88568944"/>
      <w:bookmarkStart w:id="46" w:name="_Toc94461886"/>
      <w:bookmarkStart w:id="47" w:name="_Toc94493068"/>
      <w:bookmarkStart w:id="48" w:name="_Toc98772716"/>
      <w:bookmarkStart w:id="49" w:name="_Toc136940945"/>
      <w:bookmarkStart w:id="50" w:name="_Toc136941012"/>
      <w:bookmarkStart w:id="51" w:name="_Toc136941281"/>
      <w:bookmarkStart w:id="52" w:name="_Toc136941409"/>
      <w:bookmarkStart w:id="53" w:name="_Toc136949359"/>
      <w:bookmarkStart w:id="54" w:name="_Toc141029233"/>
      <w:bookmarkEnd w:id="29"/>
      <w:bookmarkEnd w:id="30"/>
      <w:bookmarkEnd w:id="31"/>
      <w:bookmarkEnd w:id="32"/>
      <w:bookmarkEnd w:id="33"/>
      <w:bookmarkEnd w:id="34"/>
      <w:bookmarkEnd w:id="35"/>
      <w:bookmarkEnd w:id="36"/>
      <w:bookmarkEnd w:id="37"/>
      <w:bookmarkEnd w:id="38"/>
      <w:bookmarkEnd w:id="39"/>
      <w:bookmarkEnd w:id="40"/>
      <w:bookmarkEnd w:id="41"/>
    </w:p>
    <w:p w14:paraId="5E4935EF" w14:textId="0D62A0C3" w:rsidR="0026283E" w:rsidRPr="000171B7" w:rsidRDefault="00CF31BB" w:rsidP="0026283E">
      <w:pPr>
        <w:pStyle w:val="TermNum"/>
        <w:rPr>
          <w:rFonts w:eastAsia="Arial Unicode MS"/>
        </w:rPr>
      </w:pPr>
      <w:bookmarkStart w:id="55" w:name="_Toc160549824"/>
      <w:bookmarkStart w:id="56" w:name="_Toc165436340"/>
      <w:bookmarkStart w:id="57" w:name="_Toc136940954"/>
      <w:bookmarkStart w:id="58" w:name="_Toc136941021"/>
      <w:bookmarkStart w:id="59" w:name="_Toc136941290"/>
      <w:bookmarkStart w:id="60" w:name="_Toc136941418"/>
      <w:bookmarkStart w:id="61" w:name="_Toc136949368"/>
      <w:bookmarkStart w:id="62" w:name="_Toc141029241"/>
      <w:bookmarkEnd w:id="43"/>
      <w:bookmarkEnd w:id="44"/>
      <w:bookmarkEnd w:id="45"/>
      <w:bookmarkEnd w:id="46"/>
      <w:bookmarkEnd w:id="47"/>
      <w:bookmarkEnd w:id="48"/>
      <w:bookmarkEnd w:id="49"/>
      <w:bookmarkEnd w:id="50"/>
      <w:bookmarkEnd w:id="51"/>
      <w:bookmarkEnd w:id="52"/>
      <w:bookmarkEnd w:id="53"/>
      <w:bookmarkEnd w:id="54"/>
      <w:r>
        <w:rPr>
          <w:rFonts w:eastAsia="Arial Unicode MS"/>
        </w:rPr>
        <w:t>4</w:t>
      </w:r>
      <w:r w:rsidR="0026283E" w:rsidRPr="000171B7">
        <w:rPr>
          <w:rFonts w:eastAsia="Arial Unicode MS"/>
        </w:rPr>
        <w:t>.</w:t>
      </w:r>
      <w:r w:rsidR="006630FE">
        <w:rPr>
          <w:rFonts w:eastAsia="Arial Unicode MS"/>
        </w:rPr>
        <w:t>3</w:t>
      </w:r>
    </w:p>
    <w:bookmarkEnd w:id="55"/>
    <w:bookmarkEnd w:id="56"/>
    <w:p w14:paraId="39A6F16F" w14:textId="5EC00BFD" w:rsidR="0026283E" w:rsidRPr="000171B7" w:rsidRDefault="00152A19" w:rsidP="0026283E">
      <w:pPr>
        <w:pStyle w:val="Terms"/>
      </w:pPr>
      <w:r>
        <w:t>d</w:t>
      </w:r>
      <w:r w:rsidR="00420C97">
        <w:t xml:space="preserve">ata </w:t>
      </w:r>
      <w:r w:rsidR="007E1445">
        <w:t>m</w:t>
      </w:r>
      <w:r w:rsidR="00420C97">
        <w:t>odality</w:t>
      </w:r>
    </w:p>
    <w:p w14:paraId="54890078" w14:textId="619A33AC" w:rsidR="0026283E" w:rsidRDefault="00420C97" w:rsidP="0074273A">
      <w:pPr>
        <w:pStyle w:val="Definition"/>
      </w:pPr>
      <w:r>
        <w:t xml:space="preserve">The modality of data refers to the type of information the data is representing. </w:t>
      </w:r>
      <w:r w:rsidR="00DB454E">
        <w:t>Common examples of</w:t>
      </w:r>
      <w:r>
        <w:t xml:space="preserve"> data modality </w:t>
      </w:r>
      <w:r w:rsidR="00DB454E">
        <w:t>include</w:t>
      </w:r>
      <w:r>
        <w:t xml:space="preserve"> natural language (expressed in human languages), structured text (e.g. JSON</w:t>
      </w:r>
      <w:r w:rsidR="00DB454E">
        <w:t xml:space="preserve">, </w:t>
      </w:r>
      <w:r>
        <w:t>XML</w:t>
      </w:r>
      <w:r w:rsidR="00DB454E">
        <w:t xml:space="preserve">, or a computer include language like </w:t>
      </w:r>
      <w:proofErr w:type="gramStart"/>
      <w:r w:rsidR="00DB454E">
        <w:t xml:space="preserve">ECMAScript </w:t>
      </w:r>
      <w:r>
        <w:t>)</w:t>
      </w:r>
      <w:proofErr w:type="gramEnd"/>
      <w:r>
        <w:t>, video, audio, binary data, sensor data and GPS data representing location coordinates.</w:t>
      </w:r>
    </w:p>
    <w:p w14:paraId="713D778C" w14:textId="61E51B7A" w:rsidR="00420C97" w:rsidRPr="000171B7" w:rsidRDefault="00420C97" w:rsidP="00420C97">
      <w:pPr>
        <w:pStyle w:val="TermNum"/>
        <w:rPr>
          <w:rFonts w:eastAsia="Arial Unicode MS"/>
        </w:rPr>
      </w:pPr>
      <w:r>
        <w:rPr>
          <w:rFonts w:eastAsia="Arial Unicode MS"/>
        </w:rPr>
        <w:lastRenderedPageBreak/>
        <w:t>4</w:t>
      </w:r>
      <w:r w:rsidRPr="000171B7">
        <w:rPr>
          <w:rFonts w:eastAsia="Arial Unicode MS"/>
        </w:rPr>
        <w:t>.</w:t>
      </w:r>
      <w:r>
        <w:rPr>
          <w:rFonts w:eastAsia="Arial Unicode MS"/>
        </w:rPr>
        <w:t>4</w:t>
      </w:r>
    </w:p>
    <w:p w14:paraId="5E20365C" w14:textId="670C9613" w:rsidR="00420C97" w:rsidRPr="000171B7" w:rsidRDefault="00152A19" w:rsidP="00420C97">
      <w:pPr>
        <w:pStyle w:val="Terms"/>
      </w:pPr>
      <w:r>
        <w:t>m</w:t>
      </w:r>
      <w:r w:rsidR="00420C97">
        <w:t>ulti-</w:t>
      </w:r>
      <w:r w:rsidR="007E1445">
        <w:t>m</w:t>
      </w:r>
      <w:r w:rsidR="00420C97">
        <w:t xml:space="preserve">odal </w:t>
      </w:r>
      <w:r w:rsidR="007E1445">
        <w:t>d</w:t>
      </w:r>
      <w:r w:rsidR="00420C97">
        <w:t>ata</w:t>
      </w:r>
    </w:p>
    <w:p w14:paraId="75FC75BB" w14:textId="73BD4AC3" w:rsidR="00420C97" w:rsidRPr="00420C97" w:rsidRDefault="00420C97" w:rsidP="00DB454E">
      <w:pPr>
        <w:pStyle w:val="Definition"/>
      </w:pPr>
      <w:r>
        <w:t xml:space="preserve">A multi-modal Data is data that consists of </w:t>
      </w:r>
      <w:r w:rsidR="00DB454E">
        <w:t xml:space="preserve">one or more modalities of data. </w:t>
      </w:r>
      <w:r>
        <w:t xml:space="preserve">A multimodal data </w:t>
      </w:r>
      <w:r w:rsidR="00DB454E">
        <w:t>may have messages that carry only one modality of data, with different messages carrying different modalities. A multimodal data may also have a message which contains of more than one modality.</w:t>
      </w:r>
    </w:p>
    <w:p w14:paraId="0F5D4678" w14:textId="1C4F6111" w:rsidR="00420C97" w:rsidRPr="000171B7" w:rsidRDefault="00420C97" w:rsidP="00420C97">
      <w:pPr>
        <w:pStyle w:val="TermNum"/>
        <w:rPr>
          <w:rFonts w:eastAsia="Arial Unicode MS"/>
        </w:rPr>
      </w:pPr>
      <w:r>
        <w:rPr>
          <w:rFonts w:eastAsia="Arial Unicode MS"/>
        </w:rPr>
        <w:t>4</w:t>
      </w:r>
      <w:r w:rsidRPr="000171B7">
        <w:rPr>
          <w:rFonts w:eastAsia="Arial Unicode MS"/>
        </w:rPr>
        <w:t>.</w:t>
      </w:r>
      <w:r>
        <w:rPr>
          <w:rFonts w:eastAsia="Arial Unicode MS"/>
        </w:rPr>
        <w:t>4</w:t>
      </w:r>
    </w:p>
    <w:p w14:paraId="08653054" w14:textId="0F6188A0" w:rsidR="00420C97" w:rsidRPr="000171B7" w:rsidRDefault="00152A19" w:rsidP="00420C97">
      <w:pPr>
        <w:pStyle w:val="Terms"/>
      </w:pPr>
      <w:proofErr w:type="gramStart"/>
      <w:r>
        <w:t>e</w:t>
      </w:r>
      <w:r w:rsidR="007E1445">
        <w:t>nd</w:t>
      </w:r>
      <w:r w:rsidR="00420C97">
        <w:t>-</w:t>
      </w:r>
      <w:r w:rsidR="007E1445">
        <w:t>p</w:t>
      </w:r>
      <w:r w:rsidR="00420C97">
        <w:t>oint</w:t>
      </w:r>
      <w:proofErr w:type="gramEnd"/>
    </w:p>
    <w:p w14:paraId="2CFBCBFA" w14:textId="00629928" w:rsidR="00420C97" w:rsidRDefault="00420C97" w:rsidP="00420C97">
      <w:pPr>
        <w:pStyle w:val="Definition"/>
      </w:pPr>
      <w:r>
        <w:t xml:space="preserve">An </w:t>
      </w:r>
      <w:proofErr w:type="gramStart"/>
      <w:r>
        <w:t>end-point</w:t>
      </w:r>
      <w:proofErr w:type="gramEnd"/>
      <w:del w:id="63" w:author="Dinesh Verma" w:date="2025-06-23T21:45:00Z" w16du:dateUtc="2025-06-24T01:45:00Z">
        <w:r w:rsidDel="001F1DD6">
          <w:delText>s</w:delText>
        </w:r>
      </w:del>
      <w:r>
        <w:t xml:space="preserve"> is a computer system or computer software that communicates using NLIP with other computer systems or computer software, on the same or other machine.</w:t>
      </w:r>
    </w:p>
    <w:p w14:paraId="5D699499" w14:textId="6736419F" w:rsidR="006630FE" w:rsidRPr="000171B7" w:rsidRDefault="006630FE" w:rsidP="006630FE">
      <w:pPr>
        <w:pStyle w:val="TermNum"/>
        <w:rPr>
          <w:rFonts w:eastAsia="Arial Unicode MS"/>
        </w:rPr>
      </w:pPr>
      <w:r>
        <w:rPr>
          <w:rFonts w:eastAsia="Arial Unicode MS"/>
        </w:rPr>
        <w:t>4</w:t>
      </w:r>
      <w:r w:rsidRPr="000171B7">
        <w:rPr>
          <w:rFonts w:eastAsia="Arial Unicode MS"/>
        </w:rPr>
        <w:t>.</w:t>
      </w:r>
      <w:r w:rsidR="00420C97">
        <w:rPr>
          <w:rFonts w:eastAsia="Arial Unicode MS"/>
        </w:rPr>
        <w:t>5</w:t>
      </w:r>
    </w:p>
    <w:p w14:paraId="367687D3" w14:textId="19FFBCEA" w:rsidR="006630FE" w:rsidRPr="000171B7" w:rsidRDefault="00152A19" w:rsidP="006630FE">
      <w:pPr>
        <w:pStyle w:val="Terms"/>
      </w:pPr>
      <w:r>
        <w:t>a</w:t>
      </w:r>
      <w:r w:rsidR="00A32D03">
        <w:t>gent</w:t>
      </w:r>
    </w:p>
    <w:p w14:paraId="502CB005" w14:textId="1F1EEC79" w:rsidR="006630FE" w:rsidRDefault="006630FE" w:rsidP="00DB454E">
      <w:pPr>
        <w:pStyle w:val="Definition"/>
      </w:pPr>
      <w:r>
        <w:t>A</w:t>
      </w:r>
      <w:r w:rsidR="00152A19">
        <w:t>n</w:t>
      </w:r>
      <w:r w:rsidR="00A32D03">
        <w:t xml:space="preserve"> agent is a software which is capable of processing multimodal information, take actions and generate responses based on such processing</w:t>
      </w:r>
      <w:r w:rsidR="00EE75EF">
        <w:t xml:space="preserve"> using an AI model such as a large neural network</w:t>
      </w:r>
      <w:r>
        <w:t>.</w:t>
      </w:r>
      <w:r w:rsidR="00DB454E">
        <w:t xml:space="preserve"> The action and response generation may or may not involve a human in the loop.</w:t>
      </w:r>
    </w:p>
    <w:p w14:paraId="718144F5" w14:textId="3957444F" w:rsidR="00DB454E" w:rsidRPr="000171B7" w:rsidRDefault="00DB454E" w:rsidP="00DB454E">
      <w:pPr>
        <w:pStyle w:val="TermNum"/>
        <w:rPr>
          <w:rFonts w:eastAsia="Arial Unicode MS"/>
        </w:rPr>
      </w:pPr>
      <w:r>
        <w:rPr>
          <w:rFonts w:eastAsia="Arial Unicode MS"/>
        </w:rPr>
        <w:t>4</w:t>
      </w:r>
      <w:r w:rsidRPr="000171B7">
        <w:rPr>
          <w:rFonts w:eastAsia="Arial Unicode MS"/>
        </w:rPr>
        <w:t>.</w:t>
      </w:r>
      <w:r>
        <w:rPr>
          <w:rFonts w:eastAsia="Arial Unicode MS"/>
        </w:rPr>
        <w:t>6</w:t>
      </w:r>
    </w:p>
    <w:p w14:paraId="073F6AC3" w14:textId="6C1BF140" w:rsidR="00DB454E" w:rsidRPr="000171B7" w:rsidRDefault="00152A19" w:rsidP="00DB454E">
      <w:pPr>
        <w:pStyle w:val="Terms"/>
      </w:pPr>
      <w:r>
        <w:t>c</w:t>
      </w:r>
      <w:r w:rsidR="00DB454E">
        <w:t xml:space="preserve">lient </w:t>
      </w:r>
      <w:r w:rsidR="007E1445">
        <w:t>a</w:t>
      </w:r>
      <w:r w:rsidR="00DB454E">
        <w:t>gent</w:t>
      </w:r>
    </w:p>
    <w:p w14:paraId="26EF62C7" w14:textId="546F4F99" w:rsidR="00DB454E" w:rsidRPr="00461863" w:rsidRDefault="00DB454E" w:rsidP="00DB454E">
      <w:pPr>
        <w:pStyle w:val="Definition"/>
      </w:pPr>
      <w:r>
        <w:t xml:space="preserve">A client agent </w:t>
      </w:r>
      <w:r w:rsidRPr="00461863">
        <w:t>is a</w:t>
      </w:r>
      <w:r w:rsidR="00275C06" w:rsidRPr="00461863">
        <w:t>n</w:t>
      </w:r>
      <w:r w:rsidRPr="00461863">
        <w:t xml:space="preserve"> agent which initiates communication with another agent by sending data to the latter.</w:t>
      </w:r>
    </w:p>
    <w:p w14:paraId="06BBE212" w14:textId="135E0892" w:rsidR="00DB454E" w:rsidRPr="00461863" w:rsidRDefault="00DB454E" w:rsidP="00DB454E">
      <w:pPr>
        <w:pStyle w:val="TermNum"/>
        <w:rPr>
          <w:rFonts w:eastAsia="Arial Unicode MS"/>
        </w:rPr>
      </w:pPr>
      <w:r w:rsidRPr="00461863">
        <w:rPr>
          <w:rFonts w:eastAsia="Arial Unicode MS"/>
        </w:rPr>
        <w:t>4.7</w:t>
      </w:r>
    </w:p>
    <w:p w14:paraId="70DC7122" w14:textId="25F7F513" w:rsidR="00DB454E" w:rsidRPr="00461863" w:rsidRDefault="00152A19" w:rsidP="00DB454E">
      <w:pPr>
        <w:pStyle w:val="Terms"/>
      </w:pPr>
      <w:r w:rsidRPr="00461863">
        <w:t>s</w:t>
      </w:r>
      <w:r w:rsidR="00DB454E" w:rsidRPr="00461863">
        <w:t xml:space="preserve">erver </w:t>
      </w:r>
      <w:r w:rsidR="007E1445" w:rsidRPr="00461863">
        <w:t>a</w:t>
      </w:r>
      <w:r w:rsidR="00DB454E" w:rsidRPr="00461863">
        <w:t>gent</w:t>
      </w:r>
    </w:p>
    <w:p w14:paraId="0207F7D9" w14:textId="49081AD5" w:rsidR="00DB454E" w:rsidRPr="00461863" w:rsidRDefault="00DB454E" w:rsidP="00DB454E">
      <w:pPr>
        <w:pStyle w:val="Definition"/>
      </w:pPr>
      <w:r w:rsidRPr="00461863">
        <w:t>A server agent is a</w:t>
      </w:r>
      <w:r w:rsidR="00275C06" w:rsidRPr="00461863">
        <w:t>n</w:t>
      </w:r>
      <w:r w:rsidRPr="00461863">
        <w:t xml:space="preserve"> agent which waits for other agents to initiate communication with it.</w:t>
      </w:r>
    </w:p>
    <w:p w14:paraId="4C7DF749" w14:textId="0D874696" w:rsidR="007E1445" w:rsidRPr="000171B7" w:rsidRDefault="007E1445" w:rsidP="007E1445">
      <w:pPr>
        <w:pStyle w:val="TermNum"/>
        <w:rPr>
          <w:rFonts w:eastAsia="Arial Unicode MS"/>
        </w:rPr>
      </w:pPr>
      <w:r w:rsidRPr="00461863">
        <w:rPr>
          <w:rFonts w:eastAsia="Arial Unicode MS"/>
        </w:rPr>
        <w:t>4.8</w:t>
      </w:r>
    </w:p>
    <w:p w14:paraId="17847F84" w14:textId="445D1600" w:rsidR="007E1445" w:rsidRPr="000171B7" w:rsidRDefault="00152A19" w:rsidP="007E1445">
      <w:pPr>
        <w:pStyle w:val="Terms"/>
      </w:pPr>
      <w:r>
        <w:t>m</w:t>
      </w:r>
      <w:r w:rsidR="007E1445">
        <w:t>iddle agent</w:t>
      </w:r>
    </w:p>
    <w:p w14:paraId="511CB62E" w14:textId="0F8B8339" w:rsidR="007E1445" w:rsidRDefault="007E1445" w:rsidP="007E1445">
      <w:pPr>
        <w:pStyle w:val="Definition"/>
      </w:pPr>
      <w:r>
        <w:t xml:space="preserve">A middle agent is an agent which acts like a server agent to an </w:t>
      </w:r>
      <w:proofErr w:type="gramStart"/>
      <w:r>
        <w:t>end-point</w:t>
      </w:r>
      <w:proofErr w:type="gramEnd"/>
      <w:r>
        <w:t xml:space="preserve"> and as a client agent to another </w:t>
      </w:r>
      <w:proofErr w:type="gramStart"/>
      <w:r>
        <w:t>end-point</w:t>
      </w:r>
      <w:proofErr w:type="gramEnd"/>
      <w:r>
        <w:t>.</w:t>
      </w:r>
    </w:p>
    <w:p w14:paraId="40B790F8" w14:textId="77777777" w:rsidR="007E1445" w:rsidRPr="000171B7" w:rsidRDefault="007E1445" w:rsidP="007E1445">
      <w:pPr>
        <w:pStyle w:val="TermNum"/>
        <w:rPr>
          <w:rFonts w:eastAsia="Arial Unicode MS"/>
        </w:rPr>
      </w:pPr>
      <w:r>
        <w:rPr>
          <w:rFonts w:eastAsia="Arial Unicode MS"/>
        </w:rPr>
        <w:t>4</w:t>
      </w:r>
      <w:r w:rsidRPr="000171B7">
        <w:rPr>
          <w:rFonts w:eastAsia="Arial Unicode MS"/>
        </w:rPr>
        <w:t>.</w:t>
      </w:r>
      <w:r>
        <w:rPr>
          <w:rFonts w:eastAsia="Arial Unicode MS"/>
        </w:rPr>
        <w:t>8</w:t>
      </w:r>
    </w:p>
    <w:p w14:paraId="5D414EE9" w14:textId="66D3C20C" w:rsidR="007E1445" w:rsidRPr="000171B7" w:rsidRDefault="00152A19" w:rsidP="007E1445">
      <w:pPr>
        <w:pStyle w:val="Terms"/>
      </w:pPr>
      <w:r>
        <w:t>p</w:t>
      </w:r>
      <w:r w:rsidR="007E1445">
        <w:t>roxy agent</w:t>
      </w:r>
    </w:p>
    <w:p w14:paraId="2D7D322A" w14:textId="278E71B2" w:rsidR="007E1445" w:rsidRPr="00DB454E" w:rsidRDefault="007E1445" w:rsidP="007E1445">
      <w:pPr>
        <w:pStyle w:val="Definition"/>
      </w:pPr>
      <w:r>
        <w:t xml:space="preserve">A proxy agent is an agent which acts as a client-agent on behalf of another agent </w:t>
      </w:r>
    </w:p>
    <w:p w14:paraId="36FA2FDA" w14:textId="77777777" w:rsidR="007E1445" w:rsidRPr="000171B7" w:rsidRDefault="007E1445" w:rsidP="007E1445">
      <w:pPr>
        <w:pStyle w:val="TermNum"/>
        <w:rPr>
          <w:rFonts w:eastAsia="Arial Unicode MS"/>
        </w:rPr>
      </w:pPr>
      <w:r>
        <w:rPr>
          <w:rFonts w:eastAsia="Arial Unicode MS"/>
        </w:rPr>
        <w:t>4</w:t>
      </w:r>
      <w:r w:rsidRPr="000171B7">
        <w:rPr>
          <w:rFonts w:eastAsia="Arial Unicode MS"/>
        </w:rPr>
        <w:t>.</w:t>
      </w:r>
      <w:r>
        <w:rPr>
          <w:rFonts w:eastAsia="Arial Unicode MS"/>
        </w:rPr>
        <w:t>8</w:t>
      </w:r>
    </w:p>
    <w:p w14:paraId="370A99AF" w14:textId="71EBD81F" w:rsidR="007E1445" w:rsidRPr="000171B7" w:rsidRDefault="00152A19" w:rsidP="007E1445">
      <w:pPr>
        <w:pStyle w:val="Terms"/>
      </w:pPr>
      <w:r>
        <w:t>r</w:t>
      </w:r>
      <w:r w:rsidR="007E1445">
        <w:t>everse proxy agent</w:t>
      </w:r>
    </w:p>
    <w:p w14:paraId="73D946E2" w14:textId="4742938E" w:rsidR="00DB454E" w:rsidRDefault="007E1445" w:rsidP="00CB36CD">
      <w:pPr>
        <w:pStyle w:val="Definition"/>
      </w:pPr>
      <w:r>
        <w:t>A reverse proxy agent is an agent which acts like a server agent on behalf of another server agent.</w:t>
      </w:r>
    </w:p>
    <w:p w14:paraId="7C6775B3" w14:textId="69487F16" w:rsidR="004A0118" w:rsidRDefault="004A0118" w:rsidP="004A0118">
      <w:pPr>
        <w:pStyle w:val="TermNum"/>
        <w:rPr>
          <w:rFonts w:eastAsia="Arial Unicode MS"/>
        </w:rPr>
      </w:pPr>
      <w:r>
        <w:rPr>
          <w:rFonts w:eastAsia="Arial Unicode MS"/>
        </w:rPr>
        <w:t>4</w:t>
      </w:r>
      <w:r w:rsidRPr="000171B7">
        <w:rPr>
          <w:rFonts w:eastAsia="Arial Unicode MS"/>
        </w:rPr>
        <w:t>.</w:t>
      </w:r>
      <w:r>
        <w:rPr>
          <w:rFonts w:eastAsia="Arial Unicode MS"/>
        </w:rPr>
        <w:t>9</w:t>
      </w:r>
    </w:p>
    <w:p w14:paraId="107E3516" w14:textId="55C614C6" w:rsidR="004A0118" w:rsidRPr="004A0118" w:rsidRDefault="004A0118" w:rsidP="004A0118">
      <w:pPr>
        <w:pStyle w:val="Terms"/>
      </w:pPr>
      <w:r>
        <w:t>NLIP</w:t>
      </w:r>
    </w:p>
    <w:p w14:paraId="274E06D5" w14:textId="2A3D0C9C" w:rsidR="004A0118" w:rsidRPr="004A0118" w:rsidRDefault="004A0118" w:rsidP="004A0118">
      <w:r>
        <w:t>Natural Language Interaction Protocol</w:t>
      </w:r>
    </w:p>
    <w:p w14:paraId="130CE1E7" w14:textId="03116080" w:rsidR="0026283E" w:rsidRPr="00980D0A" w:rsidRDefault="00A96CED" w:rsidP="00980D0A">
      <w:pPr>
        <w:pStyle w:val="Heading1"/>
      </w:pPr>
      <w:bookmarkStart w:id="64" w:name="_Toc197424768"/>
      <w:bookmarkEnd w:id="57"/>
      <w:bookmarkEnd w:id="58"/>
      <w:bookmarkEnd w:id="59"/>
      <w:bookmarkEnd w:id="60"/>
      <w:bookmarkEnd w:id="61"/>
      <w:bookmarkEnd w:id="62"/>
      <w:r>
        <w:t xml:space="preserve">NLIP </w:t>
      </w:r>
      <w:r w:rsidR="00BF199C">
        <w:t>m</w:t>
      </w:r>
      <w:r>
        <w:t xml:space="preserve">essage </w:t>
      </w:r>
      <w:r w:rsidR="00BF199C">
        <w:t>f</w:t>
      </w:r>
      <w:r>
        <w:t>ormats</w:t>
      </w:r>
      <w:bookmarkEnd w:id="64"/>
    </w:p>
    <w:p w14:paraId="7043192E" w14:textId="546C9779" w:rsidR="007C2B50" w:rsidRDefault="00BF199C" w:rsidP="00CA1D96">
      <w:r>
        <w:t>This clause</w:t>
      </w:r>
      <w:r w:rsidR="00706961">
        <w:t xml:space="preserve"> describe</w:t>
      </w:r>
      <w:r>
        <w:t>s</w:t>
      </w:r>
      <w:r w:rsidR="00706961">
        <w:t xml:space="preserve"> the format of NLIP messages and the required action of the </w:t>
      </w:r>
      <w:proofErr w:type="gramStart"/>
      <w:r w:rsidR="00706961">
        <w:t>end-point</w:t>
      </w:r>
      <w:proofErr w:type="gramEnd"/>
      <w:r w:rsidR="00706961">
        <w:t xml:space="preserve"> on the receipt of each type of message of sub-message.</w:t>
      </w:r>
    </w:p>
    <w:p w14:paraId="23293FE7" w14:textId="1CFBBB94" w:rsidR="00706961" w:rsidRPr="007C2B50" w:rsidRDefault="00706961" w:rsidP="007C2B50">
      <w:r>
        <w:t xml:space="preserve">Each message exchange via NLIP is formatted as a JSON message. Each message consists of a first </w:t>
      </w:r>
      <w:proofErr w:type="spellStart"/>
      <w:r>
        <w:t>submessage</w:t>
      </w:r>
      <w:proofErr w:type="spellEnd"/>
      <w:r>
        <w:t xml:space="preserve"> and an optional list of other </w:t>
      </w:r>
      <w:proofErr w:type="spellStart"/>
      <w:r>
        <w:t>submessages</w:t>
      </w:r>
      <w:proofErr w:type="spellEnd"/>
      <w:r>
        <w:t>.</w:t>
      </w:r>
    </w:p>
    <w:p w14:paraId="5929F7BD" w14:textId="64FBDB71" w:rsidR="0026283E" w:rsidRDefault="00706961" w:rsidP="00980D0A">
      <w:pPr>
        <w:pStyle w:val="Heading2"/>
      </w:pPr>
      <w:bookmarkStart w:id="65" w:name="_Toc197424769"/>
      <w:r>
        <w:t xml:space="preserve">First </w:t>
      </w:r>
      <w:proofErr w:type="spellStart"/>
      <w:r w:rsidR="00BF199C">
        <w:t>s</w:t>
      </w:r>
      <w:r>
        <w:t>ubmessage</w:t>
      </w:r>
      <w:bookmarkEnd w:id="65"/>
      <w:proofErr w:type="spellEnd"/>
    </w:p>
    <w:p w14:paraId="3A11FB95" w14:textId="46649D84" w:rsidR="007C2B50" w:rsidRDefault="00706961" w:rsidP="007C2B50">
      <w:r>
        <w:t xml:space="preserve">The first </w:t>
      </w:r>
      <w:proofErr w:type="spellStart"/>
      <w:r>
        <w:t>submessage</w:t>
      </w:r>
      <w:proofErr w:type="spellEnd"/>
      <w:r>
        <w:t xml:space="preserve"> in a NLIP is a JSON </w:t>
      </w:r>
      <w:r w:rsidR="001A4096">
        <w:t xml:space="preserve">object </w:t>
      </w:r>
      <w:r>
        <w:t>consisting of the following fields:</w:t>
      </w:r>
    </w:p>
    <w:p w14:paraId="0CF5FD8C" w14:textId="0E86046E" w:rsidR="00CA1D96" w:rsidRDefault="00E41A51" w:rsidP="00CA1D96">
      <w:pPr>
        <w:pStyle w:val="Heading3"/>
      </w:pPr>
      <w:bookmarkStart w:id="66" w:name="_Toc197424770"/>
      <w:proofErr w:type="spellStart"/>
      <w:r>
        <w:lastRenderedPageBreak/>
        <w:t>MessageType</w:t>
      </w:r>
      <w:proofErr w:type="spellEnd"/>
      <w:r w:rsidR="003D080D">
        <w:t xml:space="preserve"> </w:t>
      </w:r>
      <w:r w:rsidR="00CA1D96">
        <w:t>field</w:t>
      </w:r>
      <w:bookmarkEnd w:id="66"/>
    </w:p>
    <w:p w14:paraId="0D7AD642" w14:textId="780B3DAF" w:rsidR="00A31A66" w:rsidRDefault="00706961" w:rsidP="00CA1D96">
      <w:r>
        <w:t xml:space="preserve">The </w:t>
      </w:r>
      <w:proofErr w:type="spellStart"/>
      <w:r w:rsidR="00E41A51">
        <w:t>MessageType</w:t>
      </w:r>
      <w:proofErr w:type="spellEnd"/>
      <w:r w:rsidR="003D080D">
        <w:t xml:space="preserve"> </w:t>
      </w:r>
      <w:r>
        <w:t xml:space="preserve">field is an optional </w:t>
      </w:r>
      <w:r w:rsidR="003D080D">
        <w:t xml:space="preserve">JSON String </w:t>
      </w:r>
      <w:r>
        <w:t xml:space="preserve">value. </w:t>
      </w:r>
      <w:r w:rsidR="003D080D">
        <w:t xml:space="preserve">The value of ‘control’ is reserved and indicates a message that is used to negotiate control parameters. </w:t>
      </w:r>
      <w:r>
        <w:t xml:space="preserve">Control messages are intended to perform operations related to the non-functional aspect of an </w:t>
      </w:r>
      <w:proofErr w:type="gramStart"/>
      <w:r>
        <w:t>end-point</w:t>
      </w:r>
      <w:proofErr w:type="gramEnd"/>
      <w:r>
        <w:t xml:space="preserve">, e.g. to query about its applicable policies, or to negotiate any parameters associated with the end-point configuration or protocol configuration. </w:t>
      </w:r>
      <w:r w:rsidR="003D080D">
        <w:t xml:space="preserve">Other </w:t>
      </w:r>
      <w:r>
        <w:t xml:space="preserve">messages are intended to perform operations related to the function of the </w:t>
      </w:r>
      <w:proofErr w:type="gramStart"/>
      <w:r>
        <w:t>end-point</w:t>
      </w:r>
      <w:proofErr w:type="gramEnd"/>
      <w:r>
        <w:t>.</w:t>
      </w:r>
      <w:r w:rsidR="00E41A51">
        <w:t xml:space="preserve"> Capitalization is not relevant to the value of the field.</w:t>
      </w:r>
    </w:p>
    <w:p w14:paraId="05F9865A" w14:textId="4A8C34C5" w:rsidR="00A31A66" w:rsidRDefault="00A31A66" w:rsidP="00CA1D96">
      <w:r>
        <w:t xml:space="preserve">When </w:t>
      </w:r>
      <w:r w:rsidR="00E41A51">
        <w:t>this field</w:t>
      </w:r>
      <w:r>
        <w:t xml:space="preserve"> is missing, the server may assume that the message is a data message</w:t>
      </w:r>
      <w:r w:rsidR="003D080D">
        <w:t>. Any label other than Control is considered a data message</w:t>
      </w:r>
      <w:r w:rsidR="00E41A51">
        <w:t xml:space="preserve">, and its interpretation is left to the </w:t>
      </w:r>
      <w:proofErr w:type="gramStart"/>
      <w:r w:rsidR="00E41A51">
        <w:t>end-point</w:t>
      </w:r>
      <w:proofErr w:type="gramEnd"/>
      <w:r w:rsidR="00E41A51">
        <w:t xml:space="preserve"> receiving the message. </w:t>
      </w:r>
    </w:p>
    <w:p w14:paraId="4C00BA1C" w14:textId="322D1C4B" w:rsidR="00CA1D96" w:rsidRDefault="00CA1D96" w:rsidP="00CA1D96">
      <w:pPr>
        <w:pStyle w:val="Heading3"/>
      </w:pPr>
      <w:bookmarkStart w:id="67" w:name="_Toc197424771"/>
      <w:r>
        <w:t>Format field</w:t>
      </w:r>
      <w:bookmarkEnd w:id="67"/>
    </w:p>
    <w:p w14:paraId="05435697" w14:textId="20558C50" w:rsidR="00F009EA" w:rsidRDefault="00A31A66" w:rsidP="00CA1D96">
      <w:r>
        <w:t xml:space="preserve">The format field is </w:t>
      </w:r>
      <w:r w:rsidR="00CA1D96">
        <w:t xml:space="preserve">required. It is </w:t>
      </w:r>
      <w:r>
        <w:t>used to sp</w:t>
      </w:r>
      <w:r w:rsidR="00F009EA">
        <w:t>e</w:t>
      </w:r>
      <w:r>
        <w:t xml:space="preserve">cify </w:t>
      </w:r>
      <w:r w:rsidR="00F009EA">
        <w:t xml:space="preserve">the format in which the contents field is represented. It is described in </w:t>
      </w:r>
      <w:r w:rsidR="006C1869">
        <w:t>5.3</w:t>
      </w:r>
      <w:r w:rsidR="00CA1D96">
        <w:t xml:space="preserve">. </w:t>
      </w:r>
    </w:p>
    <w:p w14:paraId="7BD85C06" w14:textId="7E90748D" w:rsidR="00CA1D96" w:rsidRDefault="00CA1D96" w:rsidP="00CA1D96">
      <w:pPr>
        <w:pStyle w:val="Heading3"/>
      </w:pPr>
      <w:bookmarkStart w:id="68" w:name="_Toc197424772"/>
      <w:proofErr w:type="spellStart"/>
      <w:r>
        <w:t>Subformat</w:t>
      </w:r>
      <w:proofErr w:type="spellEnd"/>
      <w:r>
        <w:t xml:space="preserve"> field</w:t>
      </w:r>
      <w:bookmarkEnd w:id="68"/>
    </w:p>
    <w:p w14:paraId="37D4DABD" w14:textId="0CF494C9" w:rsidR="00CA1D96" w:rsidRDefault="00CA1D96" w:rsidP="00CA1D96">
      <w:r>
        <w:t xml:space="preserve">The </w:t>
      </w:r>
      <w:proofErr w:type="spellStart"/>
      <w:r>
        <w:t>subformat</w:t>
      </w:r>
      <w:proofErr w:type="spellEnd"/>
      <w:r>
        <w:t xml:space="preserve"> field is required. It is used to specify the subcategory of representation within the format. It is described for various formats in </w:t>
      </w:r>
      <w:r w:rsidR="006C1869">
        <w:t>5.3</w:t>
      </w:r>
      <w:r>
        <w:t>.</w:t>
      </w:r>
    </w:p>
    <w:p w14:paraId="371CE00D" w14:textId="1FABE287" w:rsidR="00F009EA" w:rsidRDefault="00CA1D96" w:rsidP="00CA1D96">
      <w:pPr>
        <w:pStyle w:val="Heading3"/>
      </w:pPr>
      <w:bookmarkStart w:id="69" w:name="_Toc197424773"/>
      <w:r>
        <w:t xml:space="preserve">Content </w:t>
      </w:r>
      <w:r w:rsidR="00BF199C">
        <w:t>f</w:t>
      </w:r>
      <w:r>
        <w:t>ield</w:t>
      </w:r>
      <w:bookmarkEnd w:id="69"/>
    </w:p>
    <w:p w14:paraId="64F24875" w14:textId="57D0DFAA" w:rsidR="00F009EA" w:rsidRDefault="00F009EA" w:rsidP="00CA1D96">
      <w:r w:rsidRPr="00F009EA">
        <w:t xml:space="preserve">This </w:t>
      </w:r>
      <w:r w:rsidR="00CA1D96">
        <w:t>content</w:t>
      </w:r>
      <w:r w:rsidRPr="00F009EA">
        <w:t xml:space="preserve"> field </w:t>
      </w:r>
      <w:r w:rsidR="00CA1D96">
        <w:t xml:space="preserve">is required. It </w:t>
      </w:r>
      <w:r w:rsidRPr="00F009EA">
        <w:t>includes the actual content that is being sent between the client</w:t>
      </w:r>
      <w:r>
        <w:t xml:space="preserve"> </w:t>
      </w:r>
      <w:r w:rsidRPr="00F009EA">
        <w:t>and the server.</w:t>
      </w:r>
      <w:r>
        <w:t xml:space="preserve"> It must be represented as specified by the format and </w:t>
      </w:r>
      <w:proofErr w:type="spellStart"/>
      <w:r>
        <w:t>subformat</w:t>
      </w:r>
      <w:proofErr w:type="spellEnd"/>
      <w:r>
        <w:t xml:space="preserve"> field.</w:t>
      </w:r>
    </w:p>
    <w:p w14:paraId="6B168F91" w14:textId="457A07D5" w:rsidR="00CA1D96" w:rsidRDefault="00CA1D96" w:rsidP="00CA1D96">
      <w:pPr>
        <w:pStyle w:val="Heading3"/>
      </w:pPr>
      <w:bookmarkStart w:id="70" w:name="_Toc197424774"/>
      <w:proofErr w:type="spellStart"/>
      <w:r>
        <w:t>Submessages</w:t>
      </w:r>
      <w:proofErr w:type="spellEnd"/>
      <w:r>
        <w:t xml:space="preserve"> </w:t>
      </w:r>
      <w:r w:rsidR="00BF199C">
        <w:t>f</w:t>
      </w:r>
      <w:r>
        <w:t>ield</w:t>
      </w:r>
      <w:bookmarkEnd w:id="70"/>
    </w:p>
    <w:p w14:paraId="104775D9" w14:textId="1DFC8D95" w:rsidR="00706961" w:rsidRPr="007C2B50" w:rsidRDefault="00CA1D96" w:rsidP="001A4096">
      <w:r>
        <w:t xml:space="preserve">This is an optional field. When present, it must be represented as a JSON array of </w:t>
      </w:r>
      <w:r w:rsidR="001A4096">
        <w:t xml:space="preserve">one or more </w:t>
      </w:r>
      <w:proofErr w:type="spellStart"/>
      <w:r>
        <w:t>submessages</w:t>
      </w:r>
      <w:proofErr w:type="spellEnd"/>
      <w:r>
        <w:t xml:space="preserve">. Each </w:t>
      </w:r>
      <w:proofErr w:type="spellStart"/>
      <w:r>
        <w:t>submessage</w:t>
      </w:r>
      <w:proofErr w:type="spellEnd"/>
      <w:r>
        <w:t xml:space="preserve"> is described in 5.2. </w:t>
      </w:r>
      <w:r w:rsidR="001A4096">
        <w:t>Following ECMA-</w:t>
      </w:r>
      <w:r w:rsidR="001A4096" w:rsidRPr="00461863">
        <w:t>404 specif</w:t>
      </w:r>
      <w:r w:rsidR="00461863" w:rsidRPr="00461863">
        <w:t>i</w:t>
      </w:r>
      <w:r w:rsidR="001A4096" w:rsidRPr="00461863">
        <w:t>cations, a JSON</w:t>
      </w:r>
      <w:r w:rsidR="001A4096">
        <w:t xml:space="preserve"> array is an ordered list of values: the order of the </w:t>
      </w:r>
      <w:proofErr w:type="spellStart"/>
      <w:r w:rsidR="001A4096">
        <w:t>submessages</w:t>
      </w:r>
      <w:proofErr w:type="spellEnd"/>
      <w:r w:rsidR="001A4096">
        <w:t xml:space="preserve"> in the </w:t>
      </w:r>
      <w:proofErr w:type="spellStart"/>
      <w:r w:rsidR="001A4096">
        <w:t>Submessages</w:t>
      </w:r>
      <w:proofErr w:type="spellEnd"/>
      <w:r w:rsidR="001A4096">
        <w:t xml:space="preserve"> field is significant.</w:t>
      </w:r>
    </w:p>
    <w:p w14:paraId="5EED4883" w14:textId="57C13E9D" w:rsidR="0026283E" w:rsidRDefault="00CA1D96" w:rsidP="00CA1D96">
      <w:pPr>
        <w:pStyle w:val="Heading2"/>
      </w:pPr>
      <w:bookmarkStart w:id="71" w:name="_Toc197424775"/>
      <w:proofErr w:type="spellStart"/>
      <w:r>
        <w:t>Submessage</w:t>
      </w:r>
      <w:bookmarkEnd w:id="71"/>
      <w:proofErr w:type="spellEnd"/>
    </w:p>
    <w:p w14:paraId="5003AB12" w14:textId="03215A6C" w:rsidR="007C2B50" w:rsidRPr="007C2B50" w:rsidRDefault="00CA1D96" w:rsidP="007C2B50">
      <w:r>
        <w:t xml:space="preserve">The </w:t>
      </w:r>
      <w:proofErr w:type="spellStart"/>
      <w:r>
        <w:t>submessage</w:t>
      </w:r>
      <w:proofErr w:type="spellEnd"/>
      <w:r>
        <w:t xml:space="preserve"> is a JSON structure consisting of the following fields.</w:t>
      </w:r>
    </w:p>
    <w:p w14:paraId="4311E34D" w14:textId="1D7E967A" w:rsidR="00CA1D96" w:rsidRDefault="001A4096" w:rsidP="00CA1D96">
      <w:pPr>
        <w:pStyle w:val="Heading3"/>
      </w:pPr>
      <w:bookmarkStart w:id="72" w:name="_Toc197424776"/>
      <w:r>
        <w:t xml:space="preserve">Label </w:t>
      </w:r>
      <w:r w:rsidR="00BF199C">
        <w:t>f</w:t>
      </w:r>
      <w:r w:rsidR="00CA1D96">
        <w:t>ield</w:t>
      </w:r>
      <w:bookmarkEnd w:id="72"/>
    </w:p>
    <w:p w14:paraId="2049D711" w14:textId="535B14BE" w:rsidR="00CA1D96" w:rsidRDefault="00CA1D96" w:rsidP="00CA1D96">
      <w:r>
        <w:t xml:space="preserve">The </w:t>
      </w:r>
      <w:r w:rsidR="001A4096">
        <w:t xml:space="preserve">Label </w:t>
      </w:r>
      <w:r>
        <w:t>field is optiona</w:t>
      </w:r>
      <w:r w:rsidR="00354AA9">
        <w:t>l</w:t>
      </w:r>
      <w:r>
        <w:t>. When present, it must have the key of “</w:t>
      </w:r>
      <w:r w:rsidR="001213D9">
        <w:t>Label</w:t>
      </w:r>
      <w:r>
        <w:t xml:space="preserve">” without regard of the capitalization of the key. Its value field </w:t>
      </w:r>
      <w:r w:rsidR="001213D9">
        <w:t xml:space="preserve">must be a JSON string. Its example uses could be to carry its </w:t>
      </w:r>
      <w:proofErr w:type="spellStart"/>
      <w:r w:rsidR="001213D9">
        <w:t>submessage’s</w:t>
      </w:r>
      <w:proofErr w:type="spellEnd"/>
      <w:r w:rsidR="001213D9">
        <w:t xml:space="preserve"> sequence number or the “role” information in a LLM chat.</w:t>
      </w:r>
    </w:p>
    <w:p w14:paraId="37C6B771" w14:textId="6342DD60" w:rsidR="0026283E" w:rsidRDefault="00CA1D96" w:rsidP="00CA1D96">
      <w:pPr>
        <w:pStyle w:val="Heading3"/>
      </w:pPr>
      <w:bookmarkStart w:id="73" w:name="_Toc197424777"/>
      <w:r>
        <w:t>Format field</w:t>
      </w:r>
      <w:bookmarkEnd w:id="73"/>
    </w:p>
    <w:p w14:paraId="1D216D44" w14:textId="7CD04732" w:rsidR="00CA1D96" w:rsidRDefault="00CA1D96" w:rsidP="00CA1D96">
      <w:r>
        <w:t>The format field is required</w:t>
      </w:r>
      <w:r w:rsidR="00D2465D">
        <w:t xml:space="preserve"> and is a JSON string</w:t>
      </w:r>
      <w:r>
        <w:t xml:space="preserve">. It is used to specify the format in which the contents field is represented. It is described in </w:t>
      </w:r>
      <w:r w:rsidR="006C1869">
        <w:t>5.3</w:t>
      </w:r>
      <w:r>
        <w:t>.</w:t>
      </w:r>
    </w:p>
    <w:p w14:paraId="266993F5" w14:textId="77777777" w:rsidR="00CA1D96" w:rsidRDefault="00CA1D96" w:rsidP="00CA1D96">
      <w:pPr>
        <w:pStyle w:val="Heading3"/>
      </w:pPr>
      <w:bookmarkStart w:id="74" w:name="_Toc197424778"/>
      <w:proofErr w:type="spellStart"/>
      <w:r>
        <w:t>Subformat</w:t>
      </w:r>
      <w:proofErr w:type="spellEnd"/>
      <w:r>
        <w:t xml:space="preserve"> field</w:t>
      </w:r>
      <w:bookmarkEnd w:id="74"/>
    </w:p>
    <w:p w14:paraId="3B5DF811" w14:textId="5D484099" w:rsidR="00CA1D96" w:rsidRDefault="00CA1D96" w:rsidP="00CA1D96">
      <w:r>
        <w:t xml:space="preserve">The </w:t>
      </w:r>
      <w:proofErr w:type="spellStart"/>
      <w:r>
        <w:t>subformat</w:t>
      </w:r>
      <w:proofErr w:type="spellEnd"/>
      <w:r>
        <w:t xml:space="preserve"> field is required</w:t>
      </w:r>
      <w:r w:rsidR="00D2465D">
        <w:t xml:space="preserve"> and is a JSON string</w:t>
      </w:r>
      <w:r>
        <w:t xml:space="preserve">. It is used to specify the subcategory of representation within the format. It is described for various formats in </w:t>
      </w:r>
      <w:r w:rsidR="006C1869">
        <w:t>5.3</w:t>
      </w:r>
      <w:r>
        <w:t>.</w:t>
      </w:r>
    </w:p>
    <w:p w14:paraId="1F028AC1" w14:textId="1733AA0F" w:rsidR="00CA1D96" w:rsidRDefault="00CA1D96" w:rsidP="00CA1D96">
      <w:pPr>
        <w:pStyle w:val="Heading3"/>
      </w:pPr>
      <w:bookmarkStart w:id="75" w:name="_Toc197424779"/>
      <w:r>
        <w:t xml:space="preserve">Content </w:t>
      </w:r>
      <w:r w:rsidR="00BF199C">
        <w:t>f</w:t>
      </w:r>
      <w:r>
        <w:t>ield</w:t>
      </w:r>
      <w:bookmarkEnd w:id="75"/>
    </w:p>
    <w:p w14:paraId="3F91DB24" w14:textId="25CA85EF" w:rsidR="00CA1D96" w:rsidRDefault="00CA1D96" w:rsidP="00CA1D96">
      <w:r w:rsidRPr="00F009EA">
        <w:t xml:space="preserve">This </w:t>
      </w:r>
      <w:r>
        <w:t>content</w:t>
      </w:r>
      <w:r w:rsidRPr="00F009EA">
        <w:t xml:space="preserve"> field </w:t>
      </w:r>
      <w:r>
        <w:t xml:space="preserve">is required. It </w:t>
      </w:r>
      <w:r w:rsidRPr="00F009EA">
        <w:t>includes the actual content that is being sent between the client</w:t>
      </w:r>
      <w:r>
        <w:t xml:space="preserve"> </w:t>
      </w:r>
      <w:r w:rsidRPr="00F009EA">
        <w:t>and the server.</w:t>
      </w:r>
      <w:r>
        <w:t xml:space="preserve"> It must be represented as specified by the format and </w:t>
      </w:r>
      <w:proofErr w:type="spellStart"/>
      <w:r>
        <w:t>subformat</w:t>
      </w:r>
      <w:proofErr w:type="spellEnd"/>
      <w:r>
        <w:t xml:space="preserve"> field.</w:t>
      </w:r>
    </w:p>
    <w:p w14:paraId="1AF854C1" w14:textId="76BD5C3B" w:rsidR="00134ADB" w:rsidRDefault="00134ADB" w:rsidP="00134ADB">
      <w:pPr>
        <w:pStyle w:val="Heading2"/>
      </w:pPr>
      <w:bookmarkStart w:id="76" w:name="_Toc197424780"/>
      <w:r>
        <w:lastRenderedPageBreak/>
        <w:t xml:space="preserve">Format </w:t>
      </w:r>
      <w:r w:rsidR="006C1869">
        <w:t xml:space="preserve">and </w:t>
      </w:r>
      <w:proofErr w:type="spellStart"/>
      <w:r w:rsidR="00BF199C">
        <w:t>s</w:t>
      </w:r>
      <w:r w:rsidR="006C1869">
        <w:t>ubformat</w:t>
      </w:r>
      <w:proofErr w:type="spellEnd"/>
      <w:r w:rsidR="006C1869">
        <w:t xml:space="preserve"> </w:t>
      </w:r>
      <w:r>
        <w:t>field values</w:t>
      </w:r>
      <w:bookmarkEnd w:id="76"/>
    </w:p>
    <w:p w14:paraId="45015DD9" w14:textId="6580F0DF" w:rsidR="00134ADB" w:rsidRPr="00134ADB" w:rsidRDefault="00134ADB" w:rsidP="00134ADB">
      <w:r>
        <w:t>The format field must have one of the values</w:t>
      </w:r>
      <w:r w:rsidR="00CB36CD">
        <w:t xml:space="preserve"> described in Table 1</w:t>
      </w:r>
      <w:r>
        <w:t xml:space="preserve">. The format key is “format” regardless of case. </w:t>
      </w:r>
      <w:r w:rsidR="007F33CC">
        <w:t xml:space="preserve">When </w:t>
      </w:r>
      <w:proofErr w:type="spellStart"/>
      <w:r w:rsidR="007F33CC">
        <w:t>subformat</w:t>
      </w:r>
      <w:proofErr w:type="spellEnd"/>
      <w:r w:rsidR="007F33CC">
        <w:t xml:space="preserve"> is shown within angular brackets &lt;…&gt;, the content inside angular is a placeholder for generic value as described in Notes.</w:t>
      </w:r>
    </w:p>
    <w:p w14:paraId="7841B24B" w14:textId="68D147D3" w:rsidR="007C2B50" w:rsidRPr="000171B7" w:rsidRDefault="007C2B50" w:rsidP="007C2B50">
      <w:pPr>
        <w:pStyle w:val="Tabletitle"/>
        <w:rPr>
          <w:rFonts w:eastAsia="Arial Unicode MS"/>
        </w:rPr>
      </w:pPr>
      <w:r w:rsidRPr="000171B7">
        <w:rPr>
          <w:rFonts w:eastAsia="Arial Unicode MS"/>
        </w:rPr>
        <w:t>Table</w:t>
      </w:r>
      <w:r>
        <w:rPr>
          <w:rFonts w:eastAsia="Arial Unicode MS"/>
        </w:rPr>
        <w:t> </w:t>
      </w:r>
      <w:r w:rsidRPr="000171B7">
        <w:rPr>
          <w:rFonts w:eastAsia="Arial Unicode MS"/>
        </w:rPr>
        <w:t xml:space="preserve">1 </w:t>
      </w:r>
      <w:r>
        <w:rPr>
          <w:rFonts w:eastAsia="Arial Unicode MS"/>
        </w:rPr>
        <w:t>—</w:t>
      </w:r>
      <w:r w:rsidRPr="000171B7">
        <w:rPr>
          <w:rFonts w:eastAsia="Arial Unicode MS"/>
        </w:rPr>
        <w:t xml:space="preserve"> </w:t>
      </w:r>
      <w:r w:rsidR="00CB36CD">
        <w:rPr>
          <w:rFonts w:eastAsia="Arial Unicode MS"/>
        </w:rPr>
        <w:t xml:space="preserve">List of </w:t>
      </w:r>
      <w:r w:rsidR="00BF199C">
        <w:rPr>
          <w:rFonts w:eastAsia="Arial Unicode MS"/>
        </w:rPr>
        <w:t>a</w:t>
      </w:r>
      <w:r w:rsidR="00CB36CD">
        <w:rPr>
          <w:rFonts w:eastAsia="Arial Unicode MS"/>
        </w:rPr>
        <w:t>llowed format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
        <w:gridCol w:w="2218"/>
        <w:gridCol w:w="6507"/>
      </w:tblGrid>
      <w:tr w:rsidR="007F33CC" w:rsidRPr="000171B7" w14:paraId="637B365C" w14:textId="72B43DB7" w:rsidTr="007F33CC">
        <w:trPr>
          <w:trHeight w:val="286"/>
          <w:jc w:val="center"/>
        </w:trPr>
        <w:tc>
          <w:tcPr>
            <w:tcW w:w="1017" w:type="dxa"/>
            <w:vAlign w:val="center"/>
          </w:tcPr>
          <w:p w14:paraId="6CA05BBA" w14:textId="5396AE72" w:rsidR="00CB36CD" w:rsidRPr="00CB36CD" w:rsidRDefault="00CB36CD" w:rsidP="007F33CC">
            <w:pPr>
              <w:tabs>
                <w:tab w:val="num" w:pos="360"/>
              </w:tabs>
              <w:spacing w:after="120" w:line="240" w:lineRule="auto"/>
              <w:jc w:val="center"/>
              <w:rPr>
                <w:rFonts w:eastAsia="Arial Unicode MS"/>
                <w:b/>
                <w:bCs/>
                <w:sz w:val="18"/>
                <w:szCs w:val="18"/>
              </w:rPr>
            </w:pPr>
            <w:proofErr w:type="gramStart"/>
            <w:r>
              <w:rPr>
                <w:rFonts w:eastAsia="Arial Unicode MS"/>
                <w:b/>
                <w:bCs/>
                <w:sz w:val="18"/>
                <w:szCs w:val="18"/>
              </w:rPr>
              <w:t>JSON  Value</w:t>
            </w:r>
            <w:proofErr w:type="gramEnd"/>
          </w:p>
        </w:tc>
        <w:tc>
          <w:tcPr>
            <w:tcW w:w="2218" w:type="dxa"/>
            <w:vAlign w:val="center"/>
          </w:tcPr>
          <w:p w14:paraId="5EEBD3CC" w14:textId="202E1123" w:rsidR="00CB36CD" w:rsidRPr="00CB36CD" w:rsidRDefault="00CB36CD" w:rsidP="007F33CC">
            <w:pPr>
              <w:tabs>
                <w:tab w:val="num" w:pos="360"/>
              </w:tabs>
              <w:spacing w:after="120" w:line="240" w:lineRule="auto"/>
              <w:jc w:val="center"/>
              <w:rPr>
                <w:rFonts w:eastAsia="Arial Unicode MS"/>
                <w:b/>
                <w:bCs/>
                <w:sz w:val="18"/>
                <w:szCs w:val="18"/>
              </w:rPr>
            </w:pPr>
            <w:proofErr w:type="spellStart"/>
            <w:r>
              <w:rPr>
                <w:rFonts w:eastAsia="Arial Unicode MS"/>
                <w:b/>
                <w:bCs/>
                <w:sz w:val="18"/>
                <w:szCs w:val="18"/>
              </w:rPr>
              <w:t>Subformat</w:t>
            </w:r>
            <w:proofErr w:type="spellEnd"/>
            <w:r>
              <w:rPr>
                <w:rFonts w:eastAsia="Arial Unicode MS"/>
                <w:b/>
                <w:bCs/>
                <w:sz w:val="18"/>
                <w:szCs w:val="18"/>
              </w:rPr>
              <w:t xml:space="preserve"> </w:t>
            </w:r>
            <w:r w:rsidR="006C1869">
              <w:rPr>
                <w:rFonts w:eastAsia="Arial Unicode MS"/>
                <w:b/>
                <w:bCs/>
                <w:sz w:val="18"/>
                <w:szCs w:val="18"/>
              </w:rPr>
              <w:t>Values</w:t>
            </w:r>
          </w:p>
        </w:tc>
        <w:tc>
          <w:tcPr>
            <w:tcW w:w="6507" w:type="dxa"/>
            <w:vAlign w:val="center"/>
          </w:tcPr>
          <w:p w14:paraId="07B0880D" w14:textId="56768297" w:rsidR="00CB36CD" w:rsidRPr="00CB36CD" w:rsidRDefault="00CB36CD" w:rsidP="007F33CC">
            <w:pPr>
              <w:tabs>
                <w:tab w:val="num" w:pos="360"/>
              </w:tabs>
              <w:spacing w:after="120" w:line="240" w:lineRule="auto"/>
              <w:jc w:val="center"/>
              <w:rPr>
                <w:rFonts w:eastAsia="Arial Unicode MS"/>
                <w:b/>
                <w:bCs/>
                <w:sz w:val="18"/>
                <w:szCs w:val="18"/>
              </w:rPr>
            </w:pPr>
            <w:r w:rsidRPr="00CB36CD">
              <w:rPr>
                <w:rFonts w:eastAsia="Arial Unicode MS"/>
                <w:b/>
                <w:bCs/>
                <w:sz w:val="18"/>
                <w:szCs w:val="18"/>
              </w:rPr>
              <w:t>Notes</w:t>
            </w:r>
          </w:p>
        </w:tc>
      </w:tr>
      <w:tr w:rsidR="007F33CC" w:rsidRPr="000171B7" w14:paraId="7DC518FC" w14:textId="1A6003DC" w:rsidTr="007F33CC">
        <w:trPr>
          <w:trHeight w:val="261"/>
          <w:jc w:val="center"/>
        </w:trPr>
        <w:tc>
          <w:tcPr>
            <w:tcW w:w="1017" w:type="dxa"/>
            <w:vAlign w:val="center"/>
          </w:tcPr>
          <w:p w14:paraId="488B0B3B" w14:textId="4D2E65C9" w:rsidR="00CB36CD" w:rsidRPr="000171B7" w:rsidRDefault="00CB36CD" w:rsidP="007F33CC">
            <w:pPr>
              <w:tabs>
                <w:tab w:val="num" w:pos="360"/>
              </w:tabs>
              <w:spacing w:after="120" w:line="240" w:lineRule="auto"/>
              <w:jc w:val="center"/>
              <w:rPr>
                <w:rFonts w:eastAsia="Arial Unicode MS"/>
                <w:sz w:val="18"/>
                <w:szCs w:val="18"/>
              </w:rPr>
            </w:pPr>
            <w:r>
              <w:rPr>
                <w:rFonts w:eastAsia="Arial Unicode MS"/>
                <w:sz w:val="18"/>
                <w:szCs w:val="18"/>
              </w:rPr>
              <w:t>text</w:t>
            </w:r>
          </w:p>
        </w:tc>
        <w:tc>
          <w:tcPr>
            <w:tcW w:w="2218" w:type="dxa"/>
            <w:vAlign w:val="center"/>
          </w:tcPr>
          <w:p w14:paraId="193AAEC7" w14:textId="39690598" w:rsidR="00CB36CD" w:rsidRPr="000171B7" w:rsidRDefault="007F33CC" w:rsidP="007F33CC">
            <w:pPr>
              <w:tabs>
                <w:tab w:val="num" w:pos="360"/>
              </w:tabs>
              <w:spacing w:after="120" w:line="240" w:lineRule="auto"/>
              <w:jc w:val="center"/>
              <w:rPr>
                <w:rFonts w:eastAsia="Arial Unicode MS"/>
                <w:sz w:val="18"/>
                <w:szCs w:val="18"/>
              </w:rPr>
            </w:pPr>
            <w:r>
              <w:rPr>
                <w:rFonts w:eastAsia="Arial Unicode MS"/>
                <w:sz w:val="18"/>
                <w:szCs w:val="18"/>
              </w:rPr>
              <w:t>&lt;lang&gt;</w:t>
            </w:r>
          </w:p>
        </w:tc>
        <w:tc>
          <w:tcPr>
            <w:tcW w:w="6507" w:type="dxa"/>
            <w:vAlign w:val="center"/>
          </w:tcPr>
          <w:p w14:paraId="7080DE0B" w14:textId="7B976F39" w:rsidR="00CB36CD" w:rsidRPr="000171B7" w:rsidRDefault="007F33CC" w:rsidP="007F33CC">
            <w:pPr>
              <w:tabs>
                <w:tab w:val="num" w:pos="360"/>
              </w:tabs>
              <w:spacing w:after="120" w:line="240" w:lineRule="auto"/>
              <w:jc w:val="left"/>
              <w:rPr>
                <w:rFonts w:eastAsia="Arial Unicode MS"/>
                <w:sz w:val="18"/>
                <w:szCs w:val="18"/>
              </w:rPr>
            </w:pPr>
            <w:r>
              <w:rPr>
                <w:rFonts w:eastAsia="Arial Unicode MS"/>
                <w:sz w:val="18"/>
                <w:szCs w:val="18"/>
              </w:rPr>
              <w:t xml:space="preserve">The content contains natural language text. The </w:t>
            </w:r>
            <w:proofErr w:type="spellStart"/>
            <w:r>
              <w:rPr>
                <w:rFonts w:eastAsia="Arial Unicode MS"/>
                <w:sz w:val="18"/>
                <w:szCs w:val="18"/>
              </w:rPr>
              <w:t>subformat</w:t>
            </w:r>
            <w:proofErr w:type="spellEnd"/>
            <w:r>
              <w:rPr>
                <w:rFonts w:eastAsia="Arial Unicode MS"/>
                <w:sz w:val="18"/>
                <w:szCs w:val="18"/>
              </w:rPr>
              <w:t xml:space="preserve"> identifies the language that is being used for content.</w:t>
            </w:r>
          </w:p>
        </w:tc>
      </w:tr>
      <w:tr w:rsidR="007F33CC" w:rsidRPr="000171B7" w14:paraId="63DABD80" w14:textId="1AD34502" w:rsidTr="007F33CC">
        <w:trPr>
          <w:trHeight w:val="312"/>
          <w:jc w:val="center"/>
        </w:trPr>
        <w:tc>
          <w:tcPr>
            <w:tcW w:w="1017" w:type="dxa"/>
            <w:vAlign w:val="center"/>
          </w:tcPr>
          <w:p w14:paraId="2E01BD93" w14:textId="141ACE30" w:rsidR="00CB36CD" w:rsidRPr="000171B7" w:rsidRDefault="00CB36CD" w:rsidP="007F33CC">
            <w:pPr>
              <w:tabs>
                <w:tab w:val="num" w:pos="360"/>
              </w:tabs>
              <w:spacing w:after="120" w:line="240" w:lineRule="auto"/>
              <w:jc w:val="center"/>
              <w:rPr>
                <w:rFonts w:eastAsia="Arial Unicode MS"/>
                <w:sz w:val="18"/>
                <w:szCs w:val="18"/>
              </w:rPr>
            </w:pPr>
            <w:r>
              <w:rPr>
                <w:rFonts w:eastAsia="Arial Unicode MS"/>
                <w:sz w:val="18"/>
                <w:szCs w:val="18"/>
              </w:rPr>
              <w:t>token</w:t>
            </w:r>
          </w:p>
        </w:tc>
        <w:tc>
          <w:tcPr>
            <w:tcW w:w="2218" w:type="dxa"/>
            <w:vAlign w:val="center"/>
          </w:tcPr>
          <w:p w14:paraId="13D26C33" w14:textId="7A5788D6" w:rsidR="00CB36CD" w:rsidRPr="000171B7" w:rsidRDefault="007F33CC" w:rsidP="007F33CC">
            <w:pPr>
              <w:tabs>
                <w:tab w:val="num" w:pos="360"/>
              </w:tabs>
              <w:spacing w:after="120" w:line="240" w:lineRule="auto"/>
              <w:jc w:val="center"/>
              <w:rPr>
                <w:rFonts w:eastAsia="Arial Unicode MS"/>
                <w:sz w:val="18"/>
                <w:szCs w:val="18"/>
              </w:rPr>
            </w:pPr>
            <w:r>
              <w:rPr>
                <w:rFonts w:eastAsia="Arial Unicode MS"/>
                <w:sz w:val="18"/>
                <w:szCs w:val="18"/>
              </w:rPr>
              <w:t>&lt;prefix&gt;_&lt;suffix&gt;</w:t>
            </w:r>
          </w:p>
        </w:tc>
        <w:tc>
          <w:tcPr>
            <w:tcW w:w="6507" w:type="dxa"/>
          </w:tcPr>
          <w:p w14:paraId="360B1EB1" w14:textId="3FBD582C" w:rsidR="00CB36CD" w:rsidRPr="000171B7" w:rsidRDefault="007F33CC" w:rsidP="007F33CC">
            <w:pPr>
              <w:tabs>
                <w:tab w:val="num" w:pos="360"/>
              </w:tabs>
              <w:spacing w:after="120" w:line="240" w:lineRule="auto"/>
              <w:jc w:val="left"/>
              <w:rPr>
                <w:rFonts w:eastAsia="Arial Unicode MS"/>
                <w:sz w:val="18"/>
                <w:szCs w:val="18"/>
              </w:rPr>
            </w:pPr>
            <w:r>
              <w:rPr>
                <w:rFonts w:eastAsia="Arial Unicode MS"/>
                <w:sz w:val="18"/>
                <w:szCs w:val="18"/>
              </w:rPr>
              <w:t xml:space="preserve">The content is an opaque token interpreted by </w:t>
            </w:r>
            <w:proofErr w:type="gramStart"/>
            <w:r>
              <w:rPr>
                <w:rFonts w:eastAsia="Arial Unicode MS"/>
                <w:sz w:val="18"/>
                <w:szCs w:val="18"/>
              </w:rPr>
              <w:t>end-points</w:t>
            </w:r>
            <w:proofErr w:type="gramEnd"/>
            <w:r>
              <w:rPr>
                <w:rFonts w:eastAsia="Arial Unicode MS"/>
                <w:sz w:val="18"/>
                <w:szCs w:val="18"/>
              </w:rPr>
              <w:t xml:space="preserve">. The </w:t>
            </w:r>
            <w:proofErr w:type="spellStart"/>
            <w:r>
              <w:rPr>
                <w:rFonts w:eastAsia="Arial Unicode MS"/>
                <w:sz w:val="18"/>
                <w:szCs w:val="18"/>
              </w:rPr>
              <w:t>subformat</w:t>
            </w:r>
            <w:proofErr w:type="spellEnd"/>
            <w:r>
              <w:rPr>
                <w:rFonts w:eastAsia="Arial Unicode MS"/>
                <w:sz w:val="18"/>
                <w:szCs w:val="18"/>
              </w:rPr>
              <w:t xml:space="preserve"> begins with a prefix and may contain _ after the prefix and a suffix. Two prefixes are reserved namely ‘authentication’ and ‘</w:t>
            </w:r>
            <w:r w:rsidR="009558AE" w:rsidRPr="004D15D9">
              <w:rPr>
                <w:rFonts w:eastAsia="Arial Unicode MS"/>
              </w:rPr>
              <w:t>conversation</w:t>
            </w:r>
            <w:r>
              <w:rPr>
                <w:rFonts w:eastAsia="Arial Unicode MS"/>
                <w:sz w:val="18"/>
                <w:szCs w:val="18"/>
              </w:rPr>
              <w:t xml:space="preserve">. See </w:t>
            </w:r>
            <w:r w:rsidR="00BF199C">
              <w:rPr>
                <w:rFonts w:eastAsia="Arial Unicode MS"/>
                <w:sz w:val="18"/>
                <w:szCs w:val="18"/>
              </w:rPr>
              <w:t>X.X.X</w:t>
            </w:r>
            <w:r>
              <w:rPr>
                <w:rFonts w:eastAsia="Arial Unicode MS"/>
                <w:sz w:val="18"/>
                <w:szCs w:val="18"/>
              </w:rPr>
              <w:t xml:space="preserve"> for details on these. </w:t>
            </w:r>
          </w:p>
        </w:tc>
      </w:tr>
      <w:tr w:rsidR="00CB36CD" w:rsidRPr="000171B7" w14:paraId="34FD6601" w14:textId="77777777" w:rsidTr="007F33CC">
        <w:trPr>
          <w:trHeight w:val="312"/>
          <w:jc w:val="center"/>
        </w:trPr>
        <w:tc>
          <w:tcPr>
            <w:tcW w:w="1017" w:type="dxa"/>
            <w:vAlign w:val="center"/>
          </w:tcPr>
          <w:p w14:paraId="78FDAF32" w14:textId="090D1009" w:rsidR="00CB36CD" w:rsidRDefault="00CB36CD" w:rsidP="007F33CC">
            <w:pPr>
              <w:tabs>
                <w:tab w:val="num" w:pos="360"/>
              </w:tabs>
              <w:spacing w:after="120" w:line="240" w:lineRule="auto"/>
              <w:jc w:val="center"/>
              <w:rPr>
                <w:rFonts w:eastAsia="Arial Unicode MS"/>
                <w:sz w:val="18"/>
                <w:szCs w:val="18"/>
              </w:rPr>
            </w:pPr>
            <w:r>
              <w:rPr>
                <w:rFonts w:eastAsia="Arial Unicode MS"/>
                <w:sz w:val="18"/>
                <w:szCs w:val="18"/>
              </w:rPr>
              <w:t>structured</w:t>
            </w:r>
          </w:p>
        </w:tc>
        <w:tc>
          <w:tcPr>
            <w:tcW w:w="2218" w:type="dxa"/>
            <w:vAlign w:val="center"/>
          </w:tcPr>
          <w:p w14:paraId="3737078D" w14:textId="6A912A5E" w:rsidR="00CB36CD" w:rsidRPr="00B02812" w:rsidRDefault="007F33CC" w:rsidP="007F33CC">
            <w:pPr>
              <w:tabs>
                <w:tab w:val="num" w:pos="360"/>
              </w:tabs>
              <w:spacing w:after="120" w:line="240" w:lineRule="auto"/>
              <w:jc w:val="center"/>
              <w:rPr>
                <w:rFonts w:eastAsia="Arial Unicode MS"/>
                <w:sz w:val="18"/>
                <w:szCs w:val="18"/>
                <w:lang w:val="sv-SE"/>
              </w:rPr>
            </w:pPr>
            <w:proofErr w:type="spellStart"/>
            <w:r w:rsidRPr="00B02812">
              <w:rPr>
                <w:rFonts w:eastAsia="Arial Unicode MS"/>
                <w:sz w:val="18"/>
                <w:szCs w:val="18"/>
                <w:lang w:val="sv-SE"/>
              </w:rPr>
              <w:t>j</w:t>
            </w:r>
            <w:r w:rsidR="00CB36CD" w:rsidRPr="00B02812">
              <w:rPr>
                <w:rFonts w:eastAsia="Arial Unicode MS"/>
                <w:sz w:val="18"/>
                <w:szCs w:val="18"/>
                <w:lang w:val="sv-SE"/>
              </w:rPr>
              <w:t>son</w:t>
            </w:r>
            <w:proofErr w:type="spellEnd"/>
            <w:r w:rsidR="00CB36CD" w:rsidRPr="00B02812">
              <w:rPr>
                <w:rFonts w:eastAsia="Arial Unicode MS"/>
                <w:sz w:val="18"/>
                <w:szCs w:val="18"/>
                <w:lang w:val="sv-SE"/>
              </w:rPr>
              <w:t xml:space="preserve">, </w:t>
            </w:r>
            <w:proofErr w:type="spellStart"/>
            <w:r w:rsidR="00CB36CD" w:rsidRPr="00B02812">
              <w:rPr>
                <w:rFonts w:eastAsia="Arial Unicode MS"/>
                <w:sz w:val="18"/>
                <w:szCs w:val="18"/>
                <w:lang w:val="sv-SE"/>
              </w:rPr>
              <w:t>uri</w:t>
            </w:r>
            <w:proofErr w:type="spellEnd"/>
            <w:r w:rsidR="00CB36CD" w:rsidRPr="00B02812">
              <w:rPr>
                <w:rFonts w:eastAsia="Arial Unicode MS"/>
                <w:sz w:val="18"/>
                <w:szCs w:val="18"/>
                <w:lang w:val="sv-SE"/>
              </w:rPr>
              <w:t xml:space="preserve">, </w:t>
            </w:r>
            <w:proofErr w:type="spellStart"/>
            <w:r w:rsidR="00CB36CD" w:rsidRPr="00B02812">
              <w:rPr>
                <w:rFonts w:eastAsia="Arial Unicode MS"/>
                <w:sz w:val="18"/>
                <w:szCs w:val="18"/>
                <w:lang w:val="sv-SE"/>
              </w:rPr>
              <w:t>xml</w:t>
            </w:r>
            <w:proofErr w:type="spellEnd"/>
            <w:r w:rsidR="00CB36CD" w:rsidRPr="00B02812">
              <w:rPr>
                <w:rFonts w:eastAsia="Arial Unicode MS"/>
                <w:sz w:val="18"/>
                <w:szCs w:val="18"/>
                <w:lang w:val="sv-SE"/>
              </w:rPr>
              <w:t xml:space="preserve">, html, </w:t>
            </w:r>
            <w:r w:rsidRPr="00B02812">
              <w:rPr>
                <w:rFonts w:eastAsia="Arial Unicode MS"/>
                <w:sz w:val="18"/>
                <w:szCs w:val="18"/>
                <w:lang w:val="sv-SE"/>
              </w:rPr>
              <w:t>&lt;</w:t>
            </w:r>
            <w:proofErr w:type="spellStart"/>
            <w:r w:rsidRPr="00B02812">
              <w:rPr>
                <w:rFonts w:eastAsia="Arial Unicode MS"/>
                <w:sz w:val="18"/>
                <w:szCs w:val="18"/>
                <w:lang w:val="sv-SE"/>
              </w:rPr>
              <w:t>prog</w:t>
            </w:r>
            <w:proofErr w:type="spellEnd"/>
            <w:r w:rsidRPr="00B02812">
              <w:rPr>
                <w:rFonts w:eastAsia="Arial Unicode MS"/>
                <w:sz w:val="18"/>
                <w:szCs w:val="18"/>
                <w:lang w:val="sv-SE"/>
              </w:rPr>
              <w:t>&gt;</w:t>
            </w:r>
          </w:p>
        </w:tc>
        <w:tc>
          <w:tcPr>
            <w:tcW w:w="6507" w:type="dxa"/>
          </w:tcPr>
          <w:p w14:paraId="552985C3" w14:textId="04C68E07" w:rsidR="00CB36CD" w:rsidRPr="000171B7" w:rsidRDefault="007F33CC" w:rsidP="007F33CC">
            <w:pPr>
              <w:tabs>
                <w:tab w:val="num" w:pos="360"/>
              </w:tabs>
              <w:spacing w:after="120" w:line="240" w:lineRule="auto"/>
              <w:jc w:val="left"/>
              <w:rPr>
                <w:rFonts w:eastAsia="Arial Unicode MS"/>
                <w:sz w:val="18"/>
                <w:szCs w:val="18"/>
              </w:rPr>
            </w:pPr>
            <w:r>
              <w:rPr>
                <w:rFonts w:eastAsia="Arial Unicode MS"/>
                <w:sz w:val="18"/>
                <w:szCs w:val="18"/>
              </w:rPr>
              <w:t xml:space="preserve">The content is structured content. It can be </w:t>
            </w:r>
            <w:proofErr w:type="spellStart"/>
            <w:r>
              <w:rPr>
                <w:rFonts w:eastAsia="Arial Unicode MS"/>
                <w:sz w:val="18"/>
                <w:szCs w:val="18"/>
              </w:rPr>
              <w:t>json</w:t>
            </w:r>
            <w:proofErr w:type="spellEnd"/>
            <w:r>
              <w:rPr>
                <w:rFonts w:eastAsia="Arial Unicode MS"/>
                <w:sz w:val="18"/>
                <w:szCs w:val="18"/>
              </w:rPr>
              <w:t xml:space="preserve">, </w:t>
            </w:r>
            <w:proofErr w:type="spellStart"/>
            <w:r>
              <w:rPr>
                <w:rFonts w:eastAsia="Arial Unicode MS"/>
                <w:sz w:val="18"/>
                <w:szCs w:val="18"/>
              </w:rPr>
              <w:t>uri</w:t>
            </w:r>
            <w:proofErr w:type="spellEnd"/>
            <w:r>
              <w:rPr>
                <w:rFonts w:eastAsia="Arial Unicode MS"/>
                <w:sz w:val="18"/>
                <w:szCs w:val="18"/>
              </w:rPr>
              <w:t xml:space="preserve">, xml or html. &lt;prog&gt; can be name of any programming language. If the name of a programming language is specified, content field contains code in that programming language. If the programming language is not understood/supported by the </w:t>
            </w:r>
            <w:proofErr w:type="gramStart"/>
            <w:r>
              <w:rPr>
                <w:rFonts w:eastAsia="Arial Unicode MS"/>
                <w:sz w:val="18"/>
                <w:szCs w:val="18"/>
              </w:rPr>
              <w:t>end-point</w:t>
            </w:r>
            <w:proofErr w:type="gramEnd"/>
            <w:r>
              <w:rPr>
                <w:rFonts w:eastAsia="Arial Unicode MS"/>
                <w:sz w:val="18"/>
                <w:szCs w:val="18"/>
              </w:rPr>
              <w:t xml:space="preserve"> receiving it, it should send back a response</w:t>
            </w:r>
            <w:del w:id="77" w:author="Dinesh Verma" w:date="2025-06-23T21:47:00Z" w16du:dateUtc="2025-06-24T01:47:00Z">
              <w:r w:rsidDel="001F1DD6">
                <w:rPr>
                  <w:rFonts w:eastAsia="Arial Unicode MS"/>
                  <w:sz w:val="18"/>
                  <w:szCs w:val="18"/>
                </w:rPr>
                <w:delText xml:space="preserve"> </w:delText>
              </w:r>
            </w:del>
            <w:ins w:id="78" w:author="Dinesh Verma" w:date="2025-06-23T21:47:00Z" w16du:dateUtc="2025-06-24T01:47:00Z">
              <w:r w:rsidR="001F1DD6">
                <w:rPr>
                  <w:rFonts w:eastAsia="Arial Unicode MS"/>
                  <w:sz w:val="18"/>
                  <w:szCs w:val="18"/>
                </w:rPr>
                <w:t xml:space="preserve"> using format of text informing the </w:t>
              </w:r>
            </w:ins>
            <w:ins w:id="79" w:author="Dinesh Verma" w:date="2025-06-23T21:48:00Z" w16du:dateUtc="2025-06-24T01:48:00Z">
              <w:r w:rsidR="001F1DD6">
                <w:rPr>
                  <w:rFonts w:eastAsia="Arial Unicode MS"/>
                  <w:sz w:val="18"/>
                  <w:szCs w:val="18"/>
                </w:rPr>
                <w:t>peer of</w:t>
              </w:r>
            </w:ins>
            <w:ins w:id="80" w:author="Dinesh Verma" w:date="2025-06-23T21:47:00Z" w16du:dateUtc="2025-06-24T01:47:00Z">
              <w:r w:rsidR="001F1DD6">
                <w:rPr>
                  <w:rFonts w:eastAsia="Arial Unicode MS"/>
                  <w:sz w:val="18"/>
                  <w:szCs w:val="18"/>
                </w:rPr>
                <w:t xml:space="preserve"> the same</w:t>
              </w:r>
            </w:ins>
            <w:del w:id="81" w:author="Dinesh Verma" w:date="2025-06-23T21:47:00Z" w16du:dateUtc="2025-06-24T01:47:00Z">
              <w:r w:rsidDel="001F1DD6">
                <w:rPr>
                  <w:rFonts w:eastAsia="Arial Unicode MS"/>
                  <w:sz w:val="18"/>
                  <w:szCs w:val="18"/>
                </w:rPr>
                <w:delText>containing an error field</w:delText>
              </w:r>
            </w:del>
            <w:r>
              <w:rPr>
                <w:rFonts w:eastAsia="Arial Unicode MS"/>
                <w:sz w:val="18"/>
                <w:szCs w:val="18"/>
              </w:rPr>
              <w:t xml:space="preserve">. </w:t>
            </w:r>
          </w:p>
        </w:tc>
      </w:tr>
      <w:tr w:rsidR="00CB36CD" w:rsidRPr="000171B7" w14:paraId="3061FD4C" w14:textId="77777777" w:rsidTr="007F33CC">
        <w:trPr>
          <w:trHeight w:val="312"/>
          <w:jc w:val="center"/>
        </w:trPr>
        <w:tc>
          <w:tcPr>
            <w:tcW w:w="1017" w:type="dxa"/>
            <w:vAlign w:val="center"/>
          </w:tcPr>
          <w:p w14:paraId="4087C631" w14:textId="331D3806" w:rsidR="00CB36CD" w:rsidRDefault="00CB36CD" w:rsidP="007F33CC">
            <w:pPr>
              <w:tabs>
                <w:tab w:val="num" w:pos="360"/>
              </w:tabs>
              <w:spacing w:after="120" w:line="240" w:lineRule="auto"/>
              <w:jc w:val="center"/>
              <w:rPr>
                <w:rFonts w:eastAsia="Arial Unicode MS"/>
                <w:sz w:val="18"/>
                <w:szCs w:val="18"/>
              </w:rPr>
            </w:pPr>
            <w:r>
              <w:rPr>
                <w:rFonts w:eastAsia="Arial Unicode MS"/>
                <w:sz w:val="18"/>
                <w:szCs w:val="18"/>
              </w:rPr>
              <w:t>binary</w:t>
            </w:r>
          </w:p>
        </w:tc>
        <w:tc>
          <w:tcPr>
            <w:tcW w:w="2218" w:type="dxa"/>
            <w:vAlign w:val="center"/>
          </w:tcPr>
          <w:p w14:paraId="33CB1F31" w14:textId="0C8A9EE0" w:rsidR="00CB36CD" w:rsidRPr="000171B7" w:rsidRDefault="007F33CC" w:rsidP="007F33CC">
            <w:pPr>
              <w:tabs>
                <w:tab w:val="num" w:pos="360"/>
              </w:tabs>
              <w:spacing w:after="120" w:line="240" w:lineRule="auto"/>
              <w:jc w:val="center"/>
              <w:rPr>
                <w:rFonts w:eastAsia="Arial Unicode MS"/>
                <w:sz w:val="18"/>
                <w:szCs w:val="18"/>
              </w:rPr>
            </w:pPr>
            <w:r>
              <w:rPr>
                <w:rFonts w:eastAsia="Arial Unicode MS"/>
                <w:sz w:val="18"/>
                <w:szCs w:val="18"/>
              </w:rPr>
              <w:t>&lt;content&gt;/&lt;encoding&gt;</w:t>
            </w:r>
          </w:p>
        </w:tc>
        <w:tc>
          <w:tcPr>
            <w:tcW w:w="6507" w:type="dxa"/>
          </w:tcPr>
          <w:p w14:paraId="12786907" w14:textId="2E3731FB" w:rsidR="00CB36CD" w:rsidRPr="000171B7" w:rsidRDefault="007F33CC" w:rsidP="007F33CC">
            <w:pPr>
              <w:tabs>
                <w:tab w:val="num" w:pos="360"/>
              </w:tabs>
              <w:spacing w:after="120" w:line="240" w:lineRule="auto"/>
              <w:jc w:val="left"/>
              <w:rPr>
                <w:rFonts w:eastAsia="Arial Unicode MS"/>
                <w:sz w:val="18"/>
                <w:szCs w:val="18"/>
              </w:rPr>
            </w:pPr>
            <w:r>
              <w:rPr>
                <w:rFonts w:eastAsia="Arial Unicode MS"/>
                <w:sz w:val="18"/>
                <w:szCs w:val="18"/>
              </w:rPr>
              <w:t xml:space="preserve">The </w:t>
            </w:r>
            <w:proofErr w:type="spellStart"/>
            <w:r>
              <w:rPr>
                <w:rFonts w:eastAsia="Arial Unicode MS"/>
                <w:sz w:val="18"/>
                <w:szCs w:val="18"/>
              </w:rPr>
              <w:t>subformat</w:t>
            </w:r>
            <w:proofErr w:type="spellEnd"/>
            <w:r>
              <w:rPr>
                <w:rFonts w:eastAsia="Arial Unicode MS"/>
                <w:sz w:val="18"/>
                <w:szCs w:val="18"/>
              </w:rPr>
              <w:t xml:space="preserve"> field must have content as one of the values of audio, image, sensor</w:t>
            </w:r>
            <w:r w:rsidR="00D24DCC">
              <w:rPr>
                <w:rFonts w:eastAsia="Arial Unicode MS"/>
                <w:sz w:val="18"/>
                <w:szCs w:val="18"/>
              </w:rPr>
              <w:t>,</w:t>
            </w:r>
            <w:r>
              <w:rPr>
                <w:rFonts w:eastAsia="Arial Unicode MS"/>
                <w:sz w:val="18"/>
                <w:szCs w:val="18"/>
              </w:rPr>
              <w:t xml:space="preserve"> or generic. The encoding must </w:t>
            </w:r>
            <w:proofErr w:type="gramStart"/>
            <w:r>
              <w:rPr>
                <w:rFonts w:eastAsia="Arial Unicode MS"/>
                <w:sz w:val="18"/>
                <w:szCs w:val="18"/>
              </w:rPr>
              <w:t>specific</w:t>
            </w:r>
            <w:proofErr w:type="gramEnd"/>
            <w:r>
              <w:rPr>
                <w:rFonts w:eastAsia="Arial Unicode MS"/>
                <w:sz w:val="18"/>
                <w:szCs w:val="18"/>
              </w:rPr>
              <w:t xml:space="preserve"> content encoding</w:t>
            </w:r>
            <w:r w:rsidR="00D24DCC">
              <w:rPr>
                <w:rFonts w:eastAsia="Arial Unicode MS"/>
                <w:sz w:val="18"/>
                <w:szCs w:val="18"/>
              </w:rPr>
              <w:t xml:space="preserve">, e.g. bmp or jpeg for audio, mp3/mov for video etc. A sender may include </w:t>
            </w:r>
            <w:proofErr w:type="gramStart"/>
            <w:r w:rsidR="00D24DCC">
              <w:rPr>
                <w:rFonts w:eastAsia="Arial Unicode MS"/>
                <w:sz w:val="18"/>
                <w:szCs w:val="18"/>
              </w:rPr>
              <w:t>a .</w:t>
            </w:r>
            <w:proofErr w:type="gramEnd"/>
            <w:r w:rsidR="00D24DCC">
              <w:rPr>
                <w:rFonts w:eastAsia="Arial Unicode MS"/>
                <w:sz w:val="18"/>
                <w:szCs w:val="18"/>
              </w:rPr>
              <w:t xml:space="preserve"> as prefix for encoding. Valid values for </w:t>
            </w:r>
            <w:proofErr w:type="spellStart"/>
            <w:r w:rsidR="00D24DCC">
              <w:rPr>
                <w:rFonts w:eastAsia="Arial Unicode MS"/>
                <w:sz w:val="18"/>
                <w:szCs w:val="18"/>
              </w:rPr>
              <w:t>subformat</w:t>
            </w:r>
            <w:proofErr w:type="spellEnd"/>
            <w:r w:rsidR="00D24DCC">
              <w:rPr>
                <w:rFonts w:eastAsia="Arial Unicode MS"/>
                <w:sz w:val="18"/>
                <w:szCs w:val="18"/>
              </w:rPr>
              <w:t xml:space="preserve"> include are audio/bmp, audio/.bmp, video/.mp3, generic/.zip etc. </w:t>
            </w:r>
          </w:p>
        </w:tc>
      </w:tr>
      <w:tr w:rsidR="00CB36CD" w:rsidRPr="000171B7" w14:paraId="31F98A4C" w14:textId="77777777" w:rsidTr="007F33CC">
        <w:trPr>
          <w:trHeight w:val="312"/>
          <w:jc w:val="center"/>
        </w:trPr>
        <w:tc>
          <w:tcPr>
            <w:tcW w:w="1017" w:type="dxa"/>
            <w:vAlign w:val="center"/>
          </w:tcPr>
          <w:p w14:paraId="1E679C10" w14:textId="0F83A52A" w:rsidR="00CB36CD" w:rsidRDefault="00CB36CD" w:rsidP="007F33CC">
            <w:pPr>
              <w:tabs>
                <w:tab w:val="num" w:pos="360"/>
              </w:tabs>
              <w:spacing w:after="120" w:line="240" w:lineRule="auto"/>
              <w:jc w:val="center"/>
              <w:rPr>
                <w:rFonts w:eastAsia="Arial Unicode MS"/>
                <w:sz w:val="18"/>
                <w:szCs w:val="18"/>
              </w:rPr>
            </w:pPr>
            <w:r>
              <w:rPr>
                <w:rFonts w:eastAsia="Arial Unicode MS"/>
                <w:sz w:val="18"/>
                <w:szCs w:val="18"/>
              </w:rPr>
              <w:t>location</w:t>
            </w:r>
          </w:p>
        </w:tc>
        <w:tc>
          <w:tcPr>
            <w:tcW w:w="2218" w:type="dxa"/>
            <w:vAlign w:val="center"/>
          </w:tcPr>
          <w:p w14:paraId="07DAD2C7" w14:textId="5D227D1F" w:rsidR="00CB36CD" w:rsidRPr="000171B7" w:rsidRDefault="007F33CC" w:rsidP="007F33CC">
            <w:pPr>
              <w:tabs>
                <w:tab w:val="num" w:pos="360"/>
              </w:tabs>
              <w:spacing w:after="120" w:line="240" w:lineRule="auto"/>
              <w:jc w:val="center"/>
              <w:rPr>
                <w:rFonts w:eastAsia="Arial Unicode MS"/>
                <w:sz w:val="18"/>
                <w:szCs w:val="18"/>
              </w:rPr>
            </w:pPr>
            <w:r>
              <w:rPr>
                <w:rFonts w:eastAsia="Arial Unicode MS"/>
                <w:sz w:val="18"/>
                <w:szCs w:val="18"/>
              </w:rPr>
              <w:t>text, GPS</w:t>
            </w:r>
          </w:p>
        </w:tc>
        <w:tc>
          <w:tcPr>
            <w:tcW w:w="6507" w:type="dxa"/>
          </w:tcPr>
          <w:p w14:paraId="70D4E246" w14:textId="1DF9D441" w:rsidR="00CB36CD" w:rsidRPr="000171B7" w:rsidRDefault="00D24DCC" w:rsidP="007F33CC">
            <w:pPr>
              <w:tabs>
                <w:tab w:val="num" w:pos="360"/>
              </w:tabs>
              <w:spacing w:after="120" w:line="240" w:lineRule="auto"/>
              <w:jc w:val="left"/>
              <w:rPr>
                <w:rFonts w:eastAsia="Arial Unicode MS"/>
                <w:sz w:val="18"/>
                <w:szCs w:val="18"/>
              </w:rPr>
            </w:pPr>
            <w:r>
              <w:rPr>
                <w:rFonts w:eastAsia="Arial Unicode MS"/>
                <w:sz w:val="18"/>
                <w:szCs w:val="18"/>
              </w:rPr>
              <w:t>The content specifies location. The location may be specified as a text description, or a GPS location.</w:t>
            </w:r>
          </w:p>
        </w:tc>
      </w:tr>
      <w:tr w:rsidR="007F33CC" w:rsidRPr="000171B7" w:rsidDel="001F1DD6" w14:paraId="68459D4A" w14:textId="3CD0AC97" w:rsidTr="007F33CC">
        <w:trPr>
          <w:trHeight w:val="232"/>
          <w:jc w:val="center"/>
          <w:del w:id="82" w:author="Dinesh Verma" w:date="2025-06-23T21:46:00Z"/>
        </w:trPr>
        <w:tc>
          <w:tcPr>
            <w:tcW w:w="1017" w:type="dxa"/>
            <w:vAlign w:val="center"/>
          </w:tcPr>
          <w:p w14:paraId="20C38ACB" w14:textId="64E3E27D" w:rsidR="00CB36CD" w:rsidRPr="000171B7" w:rsidDel="001F1DD6" w:rsidRDefault="00CB36CD" w:rsidP="007F33CC">
            <w:pPr>
              <w:tabs>
                <w:tab w:val="num" w:pos="360"/>
              </w:tabs>
              <w:spacing w:after="120" w:line="240" w:lineRule="auto"/>
              <w:jc w:val="center"/>
              <w:rPr>
                <w:del w:id="83" w:author="Dinesh Verma" w:date="2025-06-23T21:46:00Z" w16du:dateUtc="2025-06-24T01:46:00Z"/>
                <w:rFonts w:eastAsia="Arial Unicode MS"/>
                <w:sz w:val="18"/>
                <w:szCs w:val="18"/>
              </w:rPr>
            </w:pPr>
            <w:del w:id="84" w:author="Dinesh Verma" w:date="2025-06-23T21:46:00Z" w16du:dateUtc="2025-06-24T01:46:00Z">
              <w:r w:rsidDel="001F1DD6">
                <w:rPr>
                  <w:rFonts w:eastAsia="Arial Unicode MS"/>
                  <w:sz w:val="18"/>
                  <w:szCs w:val="18"/>
                </w:rPr>
                <w:delText>error</w:delText>
              </w:r>
            </w:del>
          </w:p>
        </w:tc>
        <w:tc>
          <w:tcPr>
            <w:tcW w:w="2218" w:type="dxa"/>
            <w:vAlign w:val="center"/>
          </w:tcPr>
          <w:p w14:paraId="08B05442" w14:textId="5C6E3097" w:rsidR="00CB36CD" w:rsidRPr="000171B7" w:rsidDel="001F1DD6" w:rsidRDefault="001213D9" w:rsidP="007F33CC">
            <w:pPr>
              <w:tabs>
                <w:tab w:val="num" w:pos="360"/>
              </w:tabs>
              <w:spacing w:after="120" w:line="240" w:lineRule="auto"/>
              <w:jc w:val="center"/>
              <w:rPr>
                <w:del w:id="85" w:author="Dinesh Verma" w:date="2025-06-23T21:46:00Z" w16du:dateUtc="2025-06-24T01:46:00Z"/>
                <w:rFonts w:eastAsia="Arial Unicode MS"/>
                <w:sz w:val="18"/>
                <w:szCs w:val="18"/>
              </w:rPr>
            </w:pPr>
            <w:del w:id="86" w:author="Dinesh Verma" w:date="2025-06-23T21:46:00Z" w16du:dateUtc="2025-06-24T01:46:00Z">
              <w:r w:rsidDel="001F1DD6">
                <w:rPr>
                  <w:rFonts w:eastAsia="Arial Unicode MS"/>
                  <w:sz w:val="18"/>
                  <w:szCs w:val="18"/>
                </w:rPr>
                <w:delText>code</w:delText>
              </w:r>
              <w:r w:rsidR="007F33CC" w:rsidDel="001F1DD6">
                <w:rPr>
                  <w:rFonts w:eastAsia="Arial Unicode MS"/>
                  <w:sz w:val="18"/>
                  <w:szCs w:val="18"/>
                </w:rPr>
                <w:delText>, text</w:delText>
              </w:r>
            </w:del>
          </w:p>
        </w:tc>
        <w:tc>
          <w:tcPr>
            <w:tcW w:w="6507" w:type="dxa"/>
          </w:tcPr>
          <w:p w14:paraId="5386E705" w14:textId="6603DA0A" w:rsidR="00CB36CD" w:rsidRPr="000171B7" w:rsidDel="001F1DD6" w:rsidRDefault="00D24DCC" w:rsidP="007F33CC">
            <w:pPr>
              <w:tabs>
                <w:tab w:val="num" w:pos="360"/>
              </w:tabs>
              <w:spacing w:after="120" w:line="240" w:lineRule="auto"/>
              <w:jc w:val="left"/>
              <w:rPr>
                <w:del w:id="87" w:author="Dinesh Verma" w:date="2025-06-23T21:46:00Z" w16du:dateUtc="2025-06-24T01:46:00Z"/>
                <w:rFonts w:eastAsia="Arial Unicode MS"/>
                <w:sz w:val="18"/>
                <w:szCs w:val="18"/>
              </w:rPr>
            </w:pPr>
            <w:del w:id="88" w:author="Dinesh Verma" w:date="2025-06-23T21:46:00Z" w16du:dateUtc="2025-06-24T01:46:00Z">
              <w:r w:rsidDel="001F1DD6">
                <w:rPr>
                  <w:rFonts w:eastAsia="Arial Unicode MS"/>
                  <w:sz w:val="18"/>
                  <w:szCs w:val="18"/>
                </w:rPr>
                <w:delText xml:space="preserve">When the subformat is </w:delText>
              </w:r>
              <w:r w:rsidR="001213D9" w:rsidDel="001F1DD6">
                <w:rPr>
                  <w:rFonts w:eastAsia="Arial Unicode MS"/>
                  <w:sz w:val="18"/>
                  <w:szCs w:val="18"/>
                </w:rPr>
                <w:delText>code</w:delText>
              </w:r>
              <w:r w:rsidDel="001F1DD6">
                <w:rPr>
                  <w:rFonts w:eastAsia="Arial Unicode MS"/>
                  <w:sz w:val="18"/>
                  <w:szCs w:val="18"/>
                </w:rPr>
                <w:delText>, the content includes an error code</w:delText>
              </w:r>
              <w:r w:rsidR="001213D9" w:rsidDel="001F1DD6">
                <w:rPr>
                  <w:rFonts w:eastAsia="Arial Unicode MS"/>
                  <w:sz w:val="18"/>
                  <w:szCs w:val="18"/>
                </w:rPr>
                <w:delText xml:space="preserve">, which can be a JSON number or </w:delText>
              </w:r>
              <w:r w:rsidR="00C35923" w:rsidDel="001F1DD6">
                <w:rPr>
                  <w:rFonts w:eastAsia="Arial Unicode MS"/>
                  <w:sz w:val="18"/>
                  <w:szCs w:val="18"/>
                </w:rPr>
                <w:delText xml:space="preserve">a </w:delText>
              </w:r>
              <w:r w:rsidR="001213D9" w:rsidDel="001F1DD6">
                <w:rPr>
                  <w:rFonts w:eastAsia="Arial Unicode MS"/>
                  <w:sz w:val="18"/>
                  <w:szCs w:val="18"/>
                </w:rPr>
                <w:delText>JSON string</w:delText>
              </w:r>
              <w:r w:rsidDel="001F1DD6">
                <w:rPr>
                  <w:rFonts w:eastAsia="Arial Unicode MS"/>
                  <w:sz w:val="18"/>
                  <w:szCs w:val="18"/>
                </w:rPr>
                <w:delText xml:space="preserve">. When it is text, it is the generic description of an error. </w:delText>
              </w:r>
            </w:del>
          </w:p>
        </w:tc>
      </w:tr>
      <w:tr w:rsidR="00CB36CD" w:rsidRPr="000171B7" w14:paraId="27699BEB" w14:textId="77777777" w:rsidTr="007F33CC">
        <w:trPr>
          <w:trHeight w:val="232"/>
          <w:jc w:val="center"/>
        </w:trPr>
        <w:tc>
          <w:tcPr>
            <w:tcW w:w="1017" w:type="dxa"/>
            <w:vAlign w:val="center"/>
          </w:tcPr>
          <w:p w14:paraId="09FD21FA" w14:textId="3F28A6D5" w:rsidR="00CB36CD" w:rsidRDefault="00CB36CD" w:rsidP="007F33CC">
            <w:pPr>
              <w:tabs>
                <w:tab w:val="num" w:pos="360"/>
              </w:tabs>
              <w:spacing w:after="120" w:line="240" w:lineRule="auto"/>
              <w:jc w:val="center"/>
              <w:rPr>
                <w:rFonts w:eastAsia="Arial Unicode MS"/>
                <w:sz w:val="18"/>
                <w:szCs w:val="18"/>
              </w:rPr>
            </w:pPr>
            <w:r>
              <w:rPr>
                <w:rFonts w:eastAsia="Arial Unicode MS"/>
                <w:sz w:val="18"/>
                <w:szCs w:val="18"/>
              </w:rPr>
              <w:t>generic</w:t>
            </w:r>
          </w:p>
        </w:tc>
        <w:tc>
          <w:tcPr>
            <w:tcW w:w="2218" w:type="dxa"/>
            <w:vAlign w:val="center"/>
          </w:tcPr>
          <w:p w14:paraId="4F0D3B9A" w14:textId="0C9DFC17" w:rsidR="00CB36CD" w:rsidRPr="000171B7" w:rsidRDefault="007F33CC" w:rsidP="007F33CC">
            <w:pPr>
              <w:tabs>
                <w:tab w:val="num" w:pos="360"/>
              </w:tabs>
              <w:spacing w:after="120" w:line="240" w:lineRule="auto"/>
              <w:jc w:val="center"/>
              <w:rPr>
                <w:rFonts w:eastAsia="Arial Unicode MS"/>
                <w:sz w:val="18"/>
                <w:szCs w:val="18"/>
              </w:rPr>
            </w:pPr>
            <w:r>
              <w:rPr>
                <w:rFonts w:eastAsia="Arial Unicode MS"/>
                <w:sz w:val="18"/>
                <w:szCs w:val="18"/>
              </w:rPr>
              <w:t>&lt;</w:t>
            </w:r>
            <w:proofErr w:type="spellStart"/>
            <w:r>
              <w:rPr>
                <w:rFonts w:eastAsia="Arial Unicode MS"/>
                <w:sz w:val="18"/>
                <w:szCs w:val="18"/>
              </w:rPr>
              <w:t>ext</w:t>
            </w:r>
            <w:proofErr w:type="spellEnd"/>
            <w:r>
              <w:rPr>
                <w:rFonts w:eastAsia="Arial Unicode MS"/>
                <w:sz w:val="18"/>
                <w:szCs w:val="18"/>
              </w:rPr>
              <w:t>&gt;</w:t>
            </w:r>
          </w:p>
        </w:tc>
        <w:tc>
          <w:tcPr>
            <w:tcW w:w="6507" w:type="dxa"/>
          </w:tcPr>
          <w:p w14:paraId="49B45D3C" w14:textId="455BA0F5" w:rsidR="00CB36CD" w:rsidRPr="000171B7" w:rsidRDefault="00D24DCC" w:rsidP="007F33CC">
            <w:pPr>
              <w:tabs>
                <w:tab w:val="num" w:pos="360"/>
              </w:tabs>
              <w:spacing w:after="120" w:line="240" w:lineRule="auto"/>
              <w:jc w:val="left"/>
              <w:rPr>
                <w:rFonts w:eastAsia="Arial Unicode MS"/>
                <w:sz w:val="18"/>
                <w:szCs w:val="18"/>
              </w:rPr>
            </w:pPr>
            <w:r>
              <w:rPr>
                <w:rFonts w:eastAsia="Arial Unicode MS"/>
                <w:sz w:val="18"/>
                <w:szCs w:val="18"/>
              </w:rPr>
              <w:t xml:space="preserve">The </w:t>
            </w:r>
            <w:proofErr w:type="spellStart"/>
            <w:r>
              <w:rPr>
                <w:rFonts w:eastAsia="Arial Unicode MS"/>
                <w:sz w:val="18"/>
                <w:szCs w:val="18"/>
              </w:rPr>
              <w:t>subformat</w:t>
            </w:r>
            <w:proofErr w:type="spellEnd"/>
            <w:r>
              <w:rPr>
                <w:rFonts w:eastAsia="Arial Unicode MS"/>
                <w:sz w:val="18"/>
                <w:szCs w:val="18"/>
              </w:rPr>
              <w:t xml:space="preserve"> should include the name of an extension that both client and server support. This allows private clients and servers to define their own private format fields. </w:t>
            </w:r>
          </w:p>
        </w:tc>
      </w:tr>
    </w:tbl>
    <w:p w14:paraId="51B00CE7" w14:textId="77777777" w:rsidR="007C2B50" w:rsidRDefault="007C2B50" w:rsidP="007C2B50"/>
    <w:p w14:paraId="5270F6B3" w14:textId="1EA58D0E" w:rsidR="00D24DCC" w:rsidRDefault="00D24DCC" w:rsidP="007C2B50">
      <w:r>
        <w:t xml:space="preserve">All conforming </w:t>
      </w:r>
      <w:proofErr w:type="gramStart"/>
      <w:r>
        <w:t>end-points</w:t>
      </w:r>
      <w:proofErr w:type="gramEnd"/>
      <w:r>
        <w:t xml:space="preserve"> must support the processing of all fields, and support at least the text format field with the </w:t>
      </w:r>
      <w:proofErr w:type="spellStart"/>
      <w:r>
        <w:t>subformat</w:t>
      </w:r>
      <w:proofErr w:type="spellEnd"/>
      <w:r>
        <w:t xml:space="preserve"> of ‘English’.</w:t>
      </w:r>
    </w:p>
    <w:p w14:paraId="0633ED66" w14:textId="15492011" w:rsidR="006C1869" w:rsidRDefault="006C1869" w:rsidP="005603D3">
      <w:pPr>
        <w:pStyle w:val="Heading1"/>
      </w:pPr>
      <w:bookmarkStart w:id="89" w:name="_Toc197424781"/>
      <w:r w:rsidRPr="005603D3">
        <w:t>Mandatory</w:t>
      </w:r>
      <w:r>
        <w:t xml:space="preserve"> </w:t>
      </w:r>
      <w:r w:rsidR="00461863">
        <w:t>e</w:t>
      </w:r>
      <w:r>
        <w:t>xchanges</w:t>
      </w:r>
      <w:bookmarkEnd w:id="89"/>
    </w:p>
    <w:p w14:paraId="2835833C" w14:textId="77777777" w:rsidR="006C1869" w:rsidRDefault="006C1869" w:rsidP="006C1869">
      <w:r>
        <w:t xml:space="preserve">The following </w:t>
      </w:r>
      <w:proofErr w:type="spellStart"/>
      <w:r w:rsidRPr="00461863">
        <w:t>behaviors</w:t>
      </w:r>
      <w:proofErr w:type="spellEnd"/>
      <w:r w:rsidRPr="00461863">
        <w:t xml:space="preserve"> a</w:t>
      </w:r>
      <w:r>
        <w:t xml:space="preserve">re required to be supported by an </w:t>
      </w:r>
      <w:proofErr w:type="gramStart"/>
      <w:r>
        <w:t>end-point</w:t>
      </w:r>
      <w:proofErr w:type="gramEnd"/>
      <w:r>
        <w:t xml:space="preserve"> in response to the receipt of various fields.</w:t>
      </w:r>
    </w:p>
    <w:p w14:paraId="4653BD15" w14:textId="46E2D207" w:rsidR="006C1869" w:rsidRDefault="006C1869" w:rsidP="005603D3">
      <w:pPr>
        <w:pStyle w:val="Heading2"/>
      </w:pPr>
      <w:bookmarkStart w:id="90" w:name="_Toc197424782"/>
      <w:r>
        <w:t xml:space="preserve">Initial </w:t>
      </w:r>
      <w:r w:rsidR="00461863">
        <w:t>r</w:t>
      </w:r>
      <w:r>
        <w:t>equest</w:t>
      </w:r>
      <w:bookmarkEnd w:id="90"/>
    </w:p>
    <w:p w14:paraId="7D535AF7" w14:textId="007A1E18" w:rsidR="006C1869" w:rsidRPr="006C1869" w:rsidRDefault="006C1869" w:rsidP="006C1869">
      <w:r>
        <w:t xml:space="preserve">The initial request must be made by a NLIP client agent to an NLIP server agent. The NLIP client agent must send an NLIP message including the first </w:t>
      </w:r>
      <w:proofErr w:type="spellStart"/>
      <w:r>
        <w:t>submessage</w:t>
      </w:r>
      <w:proofErr w:type="spellEnd"/>
      <w:r>
        <w:t>. The NLIP server agent must send a response to the NLIP client agent in response to the request.</w:t>
      </w:r>
    </w:p>
    <w:p w14:paraId="1918F894" w14:textId="42A177E0" w:rsidR="006C1869" w:rsidRDefault="006C1869" w:rsidP="005603D3">
      <w:pPr>
        <w:pStyle w:val="Heading2"/>
      </w:pPr>
      <w:bookmarkStart w:id="91" w:name="_Toc197424783"/>
      <w:r>
        <w:t xml:space="preserve">Requests containing </w:t>
      </w:r>
      <w:r w:rsidR="00461863">
        <w:t>t</w:t>
      </w:r>
      <w:r>
        <w:t>oken field</w:t>
      </w:r>
      <w:bookmarkEnd w:id="91"/>
    </w:p>
    <w:p w14:paraId="3DC3E95B" w14:textId="515D036C" w:rsidR="006C1869" w:rsidRPr="00461863" w:rsidRDefault="006C1869" w:rsidP="006C1869">
      <w:r w:rsidRPr="00461863">
        <w:t xml:space="preserve">If any NLIP message containing a </w:t>
      </w:r>
      <w:proofErr w:type="spellStart"/>
      <w:r w:rsidRPr="00461863">
        <w:t>submessage</w:t>
      </w:r>
      <w:proofErr w:type="spellEnd"/>
      <w:r w:rsidRPr="00461863">
        <w:t xml:space="preserve"> that includes the token format with the </w:t>
      </w:r>
      <w:proofErr w:type="spellStart"/>
      <w:r w:rsidRPr="00461863">
        <w:t>subformat</w:t>
      </w:r>
      <w:proofErr w:type="spellEnd"/>
      <w:r w:rsidRPr="00461863">
        <w:t xml:space="preserve"> beginning with ‘</w:t>
      </w:r>
      <w:r w:rsidR="009558AE" w:rsidRPr="00461863">
        <w:t xml:space="preserve">conversation’ </w:t>
      </w:r>
      <w:r w:rsidRPr="00461863">
        <w:t xml:space="preserve">is received, the </w:t>
      </w:r>
      <w:proofErr w:type="gramStart"/>
      <w:r w:rsidRPr="00461863">
        <w:t>end-point</w:t>
      </w:r>
      <w:proofErr w:type="gramEnd"/>
      <w:r w:rsidRPr="00461863">
        <w:t xml:space="preserve"> must include the same </w:t>
      </w:r>
      <w:proofErr w:type="spellStart"/>
      <w:r w:rsidRPr="00461863">
        <w:t>submessage</w:t>
      </w:r>
      <w:proofErr w:type="spellEnd"/>
      <w:r w:rsidRPr="00461863">
        <w:t xml:space="preserve"> with the exact same content and subfield in its response message to the </w:t>
      </w:r>
      <w:r w:rsidR="004D15D9" w:rsidRPr="00461863">
        <w:t xml:space="preserve">peer </w:t>
      </w:r>
      <w:proofErr w:type="gramStart"/>
      <w:r w:rsidR="004D15D9" w:rsidRPr="00461863">
        <w:t>end-point</w:t>
      </w:r>
      <w:proofErr w:type="gramEnd"/>
      <w:r w:rsidR="004D15D9" w:rsidRPr="00461863">
        <w:t xml:space="preserve">, except when the </w:t>
      </w:r>
      <w:r w:rsidR="009558AE" w:rsidRPr="00461863">
        <w:t xml:space="preserve">conversation </w:t>
      </w:r>
      <w:r w:rsidR="004D15D9" w:rsidRPr="00461863">
        <w:t xml:space="preserve">token was created by the </w:t>
      </w:r>
      <w:proofErr w:type="gramStart"/>
      <w:r w:rsidR="004D15D9" w:rsidRPr="00461863">
        <w:t>end-point</w:t>
      </w:r>
      <w:proofErr w:type="gramEnd"/>
      <w:r w:rsidR="004D15D9" w:rsidRPr="00461863">
        <w:t>.</w:t>
      </w:r>
    </w:p>
    <w:p w14:paraId="25C38DEB" w14:textId="5D8BA59B" w:rsidR="006C1869" w:rsidRPr="00461863" w:rsidRDefault="006C1869" w:rsidP="006C1869">
      <w:r w:rsidRPr="00461863">
        <w:lastRenderedPageBreak/>
        <w:t xml:space="preserve">Either the client </w:t>
      </w:r>
      <w:r w:rsidR="004D15D9" w:rsidRPr="00461863">
        <w:t xml:space="preserve">agent or the server agent may be the first one to create a token field with the </w:t>
      </w:r>
      <w:proofErr w:type="spellStart"/>
      <w:r w:rsidR="004D15D9" w:rsidRPr="00461863">
        <w:t>subformat</w:t>
      </w:r>
      <w:proofErr w:type="spellEnd"/>
      <w:r w:rsidR="004D15D9" w:rsidRPr="00461863">
        <w:t xml:space="preserve"> field starting with ‘</w:t>
      </w:r>
      <w:r w:rsidR="009558AE" w:rsidRPr="00461863">
        <w:t>conversation</w:t>
      </w:r>
      <w:r w:rsidR="004D15D9" w:rsidRPr="00461863">
        <w:t xml:space="preserve">. The other agent can add another </w:t>
      </w:r>
      <w:proofErr w:type="spellStart"/>
      <w:r w:rsidR="004D15D9" w:rsidRPr="00461863">
        <w:t>submessage</w:t>
      </w:r>
      <w:proofErr w:type="spellEnd"/>
      <w:r w:rsidR="004D15D9" w:rsidRPr="00461863">
        <w:t xml:space="preserve"> with the format of ‘token’ and the </w:t>
      </w:r>
      <w:proofErr w:type="spellStart"/>
      <w:r w:rsidR="004D15D9" w:rsidRPr="00461863">
        <w:t>subformat</w:t>
      </w:r>
      <w:proofErr w:type="spellEnd"/>
      <w:r w:rsidR="004D15D9" w:rsidRPr="00461863">
        <w:t xml:space="preserve"> of ‘</w:t>
      </w:r>
      <w:r w:rsidR="009558AE" w:rsidRPr="00461863">
        <w:t>conversation</w:t>
      </w:r>
      <w:r w:rsidR="004D15D9" w:rsidRPr="00461863">
        <w:t>.</w:t>
      </w:r>
    </w:p>
    <w:p w14:paraId="67228814" w14:textId="3488C2ED" w:rsidR="004D15D9" w:rsidRPr="00461863" w:rsidRDefault="004D15D9" w:rsidP="006C1869">
      <w:r w:rsidRPr="00461863">
        <w:t xml:space="preserve">An </w:t>
      </w:r>
      <w:proofErr w:type="gramStart"/>
      <w:r w:rsidRPr="00461863">
        <w:t>end-point</w:t>
      </w:r>
      <w:proofErr w:type="gramEnd"/>
      <w:r w:rsidRPr="00461863">
        <w:t xml:space="preserve"> including the token format may choose to end its identity after the ‘_’ character to identify who originated the </w:t>
      </w:r>
      <w:r w:rsidR="009558AE" w:rsidRPr="00461863">
        <w:t xml:space="preserve">conversation </w:t>
      </w:r>
      <w:proofErr w:type="spellStart"/>
      <w:r w:rsidR="009558AE" w:rsidRPr="00461863">
        <w:t>submessage</w:t>
      </w:r>
      <w:proofErr w:type="spellEnd"/>
      <w:r w:rsidRPr="00461863">
        <w:t xml:space="preserve">. The contents of the </w:t>
      </w:r>
      <w:r w:rsidR="009558AE" w:rsidRPr="00461863">
        <w:t xml:space="preserve">conversation </w:t>
      </w:r>
      <w:proofErr w:type="spellStart"/>
      <w:r w:rsidR="009558AE" w:rsidRPr="00461863">
        <w:t>submessage</w:t>
      </w:r>
      <w:proofErr w:type="spellEnd"/>
      <w:r w:rsidR="009558AE" w:rsidRPr="00461863">
        <w:t xml:space="preserve"> </w:t>
      </w:r>
      <w:r w:rsidRPr="00461863">
        <w:t xml:space="preserve">are opaque to the protocol and can be interpreted only by the </w:t>
      </w:r>
      <w:proofErr w:type="gramStart"/>
      <w:r w:rsidRPr="00461863">
        <w:t>end-point</w:t>
      </w:r>
      <w:proofErr w:type="gramEnd"/>
      <w:r w:rsidRPr="00461863">
        <w:t xml:space="preserve"> creating it.</w:t>
      </w:r>
    </w:p>
    <w:p w14:paraId="11270546" w14:textId="2BBAB192" w:rsidR="006C1869" w:rsidRPr="00134ADB" w:rsidRDefault="006C1869" w:rsidP="005603D3">
      <w:pPr>
        <w:pStyle w:val="Heading2"/>
      </w:pPr>
      <w:bookmarkStart w:id="92" w:name="_Toc197424784"/>
      <w:r>
        <w:t xml:space="preserve">Requests containing </w:t>
      </w:r>
      <w:r w:rsidR="00461863">
        <w:t>c</w:t>
      </w:r>
      <w:r>
        <w:t>ontrol field</w:t>
      </w:r>
      <w:bookmarkEnd w:id="92"/>
    </w:p>
    <w:p w14:paraId="79F3EDEC" w14:textId="50211718" w:rsidR="004D15D9" w:rsidRDefault="004D15D9" w:rsidP="004D15D9">
      <w:r>
        <w:t xml:space="preserve">If a NLIP </w:t>
      </w:r>
      <w:proofErr w:type="gramStart"/>
      <w:r>
        <w:t>End-Point</w:t>
      </w:r>
      <w:proofErr w:type="gramEnd"/>
      <w:r>
        <w:t xml:space="preserve"> receives a message which has the control field set to true, it must respond with a control field set to true.</w:t>
      </w:r>
    </w:p>
    <w:p w14:paraId="519EAC06" w14:textId="0C9C26DD" w:rsidR="005725F6" w:rsidRPr="00134ADB" w:rsidRDefault="005725F6" w:rsidP="005603D3">
      <w:pPr>
        <w:pStyle w:val="Heading2"/>
      </w:pPr>
      <w:bookmarkStart w:id="93" w:name="_Toc197424785"/>
      <w:r>
        <w:t>Requests for redirection</w:t>
      </w:r>
      <w:bookmarkEnd w:id="93"/>
    </w:p>
    <w:p w14:paraId="747B2E05" w14:textId="33017908" w:rsidR="005725F6" w:rsidRDefault="005725F6" w:rsidP="005725F6">
      <w:r>
        <w:t>Base64 encoding may not always be desirable. If a client has a large binary content that it wants to transmit using a mechanism that is more efficient than JSON Base64 encoding, it must use a base transfer protocol that supports such a mechanism. The redirection request is done by sending two NLIP messages.</w:t>
      </w:r>
    </w:p>
    <w:p w14:paraId="19CC4F2E" w14:textId="1E90C5D0" w:rsidR="00FE218F" w:rsidRDefault="005725F6" w:rsidP="005725F6">
      <w:r>
        <w:t xml:space="preserve">The first message is a request from a client agent to the server agent asking for a </w:t>
      </w:r>
      <w:r w:rsidR="00FE218F">
        <w:t>redirection. This must be a message with the control field set to True, and the first message should include a text format request for the location to send large uploads.</w:t>
      </w:r>
    </w:p>
    <w:p w14:paraId="4F3A37F9" w14:textId="0172721F" w:rsidR="005725F6" w:rsidRDefault="00FE218F" w:rsidP="005725F6">
      <w:r>
        <w:t xml:space="preserve">The response to this request message from the server agent should be a control message containing a </w:t>
      </w:r>
      <w:proofErr w:type="spellStart"/>
      <w:r>
        <w:t>submessage</w:t>
      </w:r>
      <w:proofErr w:type="spellEnd"/>
      <w:r>
        <w:t xml:space="preserve"> with the structured format and </w:t>
      </w:r>
      <w:proofErr w:type="spellStart"/>
      <w:r>
        <w:t>subformat</w:t>
      </w:r>
      <w:proofErr w:type="spellEnd"/>
      <w:r>
        <w:t xml:space="preserve"> of a URI. The URI should be to an </w:t>
      </w:r>
      <w:proofErr w:type="gramStart"/>
      <w:r>
        <w:t>end-point</w:t>
      </w:r>
      <w:proofErr w:type="gramEnd"/>
      <w:r>
        <w:t xml:space="preserve"> where the base transfer protocol can be used to transmit the large binary content.</w:t>
      </w:r>
    </w:p>
    <w:p w14:paraId="405A5909" w14:textId="54F83373" w:rsidR="005603D3" w:rsidRDefault="005603D3" w:rsidP="005603D3">
      <w:pPr>
        <w:pStyle w:val="Heading2"/>
      </w:pPr>
      <w:bookmarkStart w:id="94" w:name="_Toc197424786"/>
      <w:r>
        <w:t xml:space="preserve">Requests for </w:t>
      </w:r>
      <w:r w:rsidR="00461863">
        <w:t>a</w:t>
      </w:r>
      <w:r>
        <w:t>uthentication</w:t>
      </w:r>
      <w:bookmarkEnd w:id="94"/>
    </w:p>
    <w:p w14:paraId="60E1C1D2" w14:textId="5A8CFD49" w:rsidR="005603D3" w:rsidRPr="005603D3" w:rsidRDefault="005603D3" w:rsidP="005603D3">
      <w:r>
        <w:t xml:space="preserve">A client agent may </w:t>
      </w:r>
      <w:proofErr w:type="gramStart"/>
      <w:r>
        <w:t>sent</w:t>
      </w:r>
      <w:proofErr w:type="gramEnd"/>
      <w:r>
        <w:t xml:space="preserve"> a message to the server agent without authentication. A client agent or server agent may ask the other agent for authentication information. Authentication requests must be sent using a NLIP message with the control field set to ‘true’. The other agent must respond to this request and all subsequent requests with a </w:t>
      </w:r>
      <w:proofErr w:type="spellStart"/>
      <w:r>
        <w:t>submessage</w:t>
      </w:r>
      <w:proofErr w:type="spellEnd"/>
      <w:r>
        <w:t xml:space="preserve"> that contains a field of ‘token’ with the </w:t>
      </w:r>
      <w:proofErr w:type="spellStart"/>
      <w:r>
        <w:t>subformat</w:t>
      </w:r>
      <w:proofErr w:type="spellEnd"/>
      <w:r>
        <w:t xml:space="preserve"> of ‘authentication’. The content of the authentication </w:t>
      </w:r>
      <w:proofErr w:type="spellStart"/>
      <w:r>
        <w:t>submessage</w:t>
      </w:r>
      <w:proofErr w:type="spellEnd"/>
      <w:r>
        <w:t xml:space="preserve"> may be obtained using the mechanisms of the base transfer protocol.</w:t>
      </w:r>
    </w:p>
    <w:p w14:paraId="09E4D0B5" w14:textId="6C63FA54" w:rsidR="005603D3" w:rsidRDefault="005603D3" w:rsidP="005603D3">
      <w:pPr>
        <w:pStyle w:val="Heading1"/>
      </w:pPr>
      <w:bookmarkStart w:id="95" w:name="_Toc197424787"/>
      <w:r>
        <w:t xml:space="preserve">Base </w:t>
      </w:r>
      <w:r w:rsidR="00461863">
        <w:t>t</w:t>
      </w:r>
      <w:r>
        <w:t xml:space="preserve">ransfer </w:t>
      </w:r>
      <w:r w:rsidR="00461863">
        <w:t>p</w:t>
      </w:r>
      <w:r>
        <w:t>rotocol</w:t>
      </w:r>
      <w:bookmarkEnd w:id="95"/>
    </w:p>
    <w:p w14:paraId="2A27530C" w14:textId="313BB417" w:rsidR="005603D3" w:rsidRDefault="005603D3" w:rsidP="005603D3">
      <w:r>
        <w:t>A base transfer protocol must satisfy the following properties</w:t>
      </w:r>
      <w:r w:rsidR="00461863">
        <w:t>.</w:t>
      </w:r>
    </w:p>
    <w:p w14:paraId="1DF5918E" w14:textId="0962A2BF" w:rsidR="005603D3" w:rsidRDefault="005603D3" w:rsidP="005603D3">
      <w:pPr>
        <w:pStyle w:val="Heading2"/>
      </w:pPr>
      <w:bookmarkStart w:id="96" w:name="_Toc197424788"/>
      <w:r>
        <w:t xml:space="preserve">Encrypted </w:t>
      </w:r>
      <w:r w:rsidR="00461863">
        <w:t>c</w:t>
      </w:r>
      <w:r>
        <w:t>ommunication</w:t>
      </w:r>
      <w:bookmarkEnd w:id="96"/>
    </w:p>
    <w:p w14:paraId="5D161FFF" w14:textId="2FAE62EB" w:rsidR="005603D3" w:rsidRDefault="005603D3" w:rsidP="005603D3">
      <w:r>
        <w:t xml:space="preserve">The base transfer protocol must support communication using an encrypted transport. During development of </w:t>
      </w:r>
      <w:r w:rsidRPr="00461863">
        <w:t>proto</w:t>
      </w:r>
      <w:r w:rsidR="00461863" w:rsidRPr="00461863">
        <w:t>t</w:t>
      </w:r>
      <w:r w:rsidRPr="00461863">
        <w:t>ypes, the base transfer protocol may be configured to skip encryption. However, any deployed</w:t>
      </w:r>
      <w:r>
        <w:t xml:space="preserve"> implementation of the NLIP protocol must happen over a communication channel that uses encryption.</w:t>
      </w:r>
    </w:p>
    <w:p w14:paraId="6488573D" w14:textId="247D485A" w:rsidR="005603D3" w:rsidRDefault="005603D3" w:rsidP="005603D3">
      <w:pPr>
        <w:pStyle w:val="Heading2"/>
      </w:pPr>
      <w:bookmarkStart w:id="97" w:name="_Toc197424789"/>
      <w:r>
        <w:t>Authentication</w:t>
      </w:r>
      <w:bookmarkEnd w:id="97"/>
    </w:p>
    <w:p w14:paraId="019AF827" w14:textId="754D7AEF" w:rsidR="005603D3" w:rsidRDefault="005603D3" w:rsidP="005603D3">
      <w:r>
        <w:t>The base transfer protocol must implement or enable authentication among the client and server. While the exchange of NLIP messages can happen without authentication between the client and server, the server or the client can ask for authentication. The mechanism for authentication may happen using any existing authentication scheme supported by the base transfer protocol.</w:t>
      </w:r>
    </w:p>
    <w:p w14:paraId="1444C000" w14:textId="78FE726C" w:rsidR="005603D3" w:rsidRDefault="005603D3" w:rsidP="005603D3">
      <w:pPr>
        <w:pStyle w:val="Heading2"/>
      </w:pPr>
      <w:bookmarkStart w:id="98" w:name="_Toc197424790"/>
      <w:r w:rsidRPr="00461863">
        <w:t>Commun</w:t>
      </w:r>
      <w:r w:rsidR="00461863" w:rsidRPr="00461863">
        <w:t>i</w:t>
      </w:r>
      <w:r w:rsidRPr="00461863">
        <w:t>cation</w:t>
      </w:r>
      <w:r>
        <w:t xml:space="preserve"> </w:t>
      </w:r>
      <w:r w:rsidR="00461863">
        <w:t>e</w:t>
      </w:r>
      <w:r>
        <w:t xml:space="preserve">nd </w:t>
      </w:r>
      <w:r w:rsidR="00461863">
        <w:t>p</w:t>
      </w:r>
      <w:r>
        <w:t>oint</w:t>
      </w:r>
      <w:bookmarkEnd w:id="98"/>
    </w:p>
    <w:p w14:paraId="13E6A8C2" w14:textId="68B30D76" w:rsidR="005603D3" w:rsidRDefault="005603D3" w:rsidP="005603D3">
      <w:r>
        <w:t xml:space="preserve">The base transfer protocol must support at least one communication end point for the NLIP server agent to use to receive NLIP messages. </w:t>
      </w:r>
    </w:p>
    <w:p w14:paraId="1B492D1E" w14:textId="352C7E45" w:rsidR="005603D3" w:rsidRDefault="005603D3" w:rsidP="005603D3">
      <w:r>
        <w:lastRenderedPageBreak/>
        <w:t xml:space="preserve">A base transfer protocol may support additional </w:t>
      </w:r>
      <w:proofErr w:type="gramStart"/>
      <w:r>
        <w:t>end-points</w:t>
      </w:r>
      <w:proofErr w:type="gramEnd"/>
      <w:r>
        <w:t xml:space="preserve"> to provide for more efficient communication such as upload of large binary content.</w:t>
      </w:r>
    </w:p>
    <w:p w14:paraId="7D7D61CA" w14:textId="77777777" w:rsidR="004E7C62" w:rsidRPr="005603D3" w:rsidRDefault="004E7C62" w:rsidP="005603D3"/>
    <w:p w14:paraId="140A6750" w14:textId="77777777" w:rsidR="00D20EE3" w:rsidRDefault="00D20EE3" w:rsidP="0026283E"/>
    <w:p w14:paraId="6E2A2607" w14:textId="77777777" w:rsidR="0026283E" w:rsidRDefault="0026283E" w:rsidP="0026283E">
      <w:pPr>
        <w:sectPr w:rsidR="0026283E" w:rsidSect="00C84707">
          <w:headerReference w:type="even" r:id="rId18"/>
          <w:headerReference w:type="default" r:id="rId19"/>
          <w:footerReference w:type="even" r:id="rId20"/>
          <w:footerReference w:type="default" r:id="rId21"/>
          <w:headerReference w:type="first" r:id="rId22"/>
          <w:footerReference w:type="first" r:id="rId23"/>
          <w:type w:val="oddPage"/>
          <w:pgSz w:w="11906" w:h="16838"/>
          <w:pgMar w:top="1702" w:right="737" w:bottom="567" w:left="850" w:header="709" w:footer="283" w:gutter="567"/>
          <w:pgNumType w:start="1"/>
          <w:cols w:space="720"/>
          <w:titlePg/>
          <w:docGrid w:linePitch="272"/>
        </w:sectPr>
      </w:pPr>
    </w:p>
    <w:p w14:paraId="6201BCB3" w14:textId="77777777" w:rsidR="0026283E" w:rsidRPr="0026283E" w:rsidRDefault="0026283E" w:rsidP="0026283E"/>
    <w:sectPr w:rsidR="0026283E" w:rsidRPr="0026283E" w:rsidSect="00C84707">
      <w:footerReference w:type="even" r:id="rId24"/>
      <w:footerReference w:type="default" r:id="rId25"/>
      <w:type w:val="evenPage"/>
      <w:pgSz w:w="11907" w:h="16839" w:code="9"/>
      <w:pgMar w:top="794" w:right="737" w:bottom="567" w:left="851" w:header="709" w:footer="284"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677D5" w14:textId="77777777" w:rsidR="00EB69D4" w:rsidRDefault="00EB69D4">
      <w:r>
        <w:separator/>
      </w:r>
    </w:p>
  </w:endnote>
  <w:endnote w:type="continuationSeparator" w:id="0">
    <w:p w14:paraId="1545B88C" w14:textId="77777777" w:rsidR="00EB69D4" w:rsidRDefault="00EB6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52" w:type="dxa"/>
      <w:jc w:val="center"/>
      <w:tblLayout w:type="fixed"/>
      <w:tblCellMar>
        <w:left w:w="0" w:type="dxa"/>
        <w:right w:w="0" w:type="dxa"/>
      </w:tblCellMar>
      <w:tblLook w:val="0000" w:firstRow="0" w:lastRow="0" w:firstColumn="0" w:lastColumn="0" w:noHBand="0" w:noVBand="0"/>
    </w:tblPr>
    <w:tblGrid>
      <w:gridCol w:w="1134"/>
      <w:gridCol w:w="2268"/>
      <w:gridCol w:w="2948"/>
      <w:gridCol w:w="3402"/>
    </w:tblGrid>
    <w:tr w:rsidR="000F1D1A" w:rsidRPr="00FF543D" w14:paraId="1E6ABD07" w14:textId="77777777" w:rsidTr="00386450">
      <w:trPr>
        <w:cantSplit/>
        <w:jc w:val="center"/>
      </w:trPr>
      <w:tc>
        <w:tcPr>
          <w:tcW w:w="1134" w:type="dxa"/>
          <w:vAlign w:val="bottom"/>
        </w:tcPr>
        <w:p w14:paraId="3E2228C9" w14:textId="77777777" w:rsidR="000F1D1A" w:rsidRPr="00FF543D" w:rsidRDefault="000F1D1A" w:rsidP="0026283E">
          <w:pPr>
            <w:pStyle w:val="Footer"/>
            <w:spacing w:line="240" w:lineRule="atLeast"/>
            <w:jc w:val="left"/>
            <w:rPr>
              <w:sz w:val="22"/>
              <w:szCs w:val="22"/>
            </w:rPr>
          </w:pPr>
          <w:r w:rsidRPr="00FF543D">
            <w:rPr>
              <w:noProof/>
              <w:sz w:val="22"/>
              <w:szCs w:val="22"/>
            </w:rPr>
            <w:drawing>
              <wp:inline distT="0" distB="0" distL="0" distR="0" wp14:anchorId="0E36E352" wp14:editId="6ABB667A">
                <wp:extent cx="495300" cy="4445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44500"/>
                        </a:xfrm>
                        <a:prstGeom prst="rect">
                          <a:avLst/>
                        </a:prstGeom>
                        <a:noFill/>
                        <a:ln>
                          <a:noFill/>
                        </a:ln>
                      </pic:spPr>
                    </pic:pic>
                  </a:graphicData>
                </a:graphic>
              </wp:inline>
            </w:drawing>
          </w:r>
        </w:p>
      </w:tc>
      <w:tc>
        <w:tcPr>
          <w:tcW w:w="8618" w:type="dxa"/>
          <w:gridSpan w:val="3"/>
          <w:vAlign w:val="bottom"/>
        </w:tcPr>
        <w:p w14:paraId="3F837E29" w14:textId="77777777" w:rsidR="000F1D1A" w:rsidRDefault="000F1D1A" w:rsidP="0026283E">
          <w:pPr>
            <w:pStyle w:val="Footer"/>
            <w:spacing w:line="240" w:lineRule="atLeast"/>
            <w:jc w:val="left"/>
            <w:rPr>
              <w:rFonts w:cs="Arial"/>
              <w:b/>
              <w:sz w:val="22"/>
              <w:szCs w:val="22"/>
            </w:rPr>
          </w:pPr>
          <w:r>
            <w:rPr>
              <w:rFonts w:cs="Arial"/>
              <w:b/>
              <w:noProof/>
              <w:sz w:val="22"/>
              <w:szCs w:val="22"/>
            </w:rPr>
            <w:drawing>
              <wp:inline distT="0" distB="0" distL="0" distR="0" wp14:anchorId="32573E2C" wp14:editId="57F8EE62">
                <wp:extent cx="2768600" cy="10541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68600" cy="1054100"/>
                        </a:xfrm>
                        <a:prstGeom prst="rect">
                          <a:avLst/>
                        </a:prstGeom>
                        <a:noFill/>
                        <a:ln>
                          <a:noFill/>
                        </a:ln>
                      </pic:spPr>
                    </pic:pic>
                  </a:graphicData>
                </a:graphic>
              </wp:inline>
            </w:drawing>
          </w:r>
        </w:p>
        <w:p w14:paraId="328BCE40" w14:textId="77777777" w:rsidR="000F1D1A" w:rsidRDefault="000F1D1A" w:rsidP="0026283E">
          <w:pPr>
            <w:pStyle w:val="Footer"/>
            <w:spacing w:line="240" w:lineRule="atLeast"/>
            <w:jc w:val="left"/>
            <w:rPr>
              <w:rFonts w:cs="Arial"/>
              <w:b/>
              <w:sz w:val="22"/>
              <w:szCs w:val="22"/>
            </w:rPr>
          </w:pPr>
        </w:p>
        <w:p w14:paraId="3874418C" w14:textId="77777777" w:rsidR="000F1D1A" w:rsidRDefault="000F1D1A" w:rsidP="0026283E">
          <w:pPr>
            <w:pStyle w:val="Footer"/>
            <w:spacing w:line="240" w:lineRule="atLeast"/>
            <w:jc w:val="left"/>
            <w:rPr>
              <w:rFonts w:cs="Arial"/>
              <w:b/>
              <w:sz w:val="22"/>
              <w:szCs w:val="22"/>
            </w:rPr>
          </w:pPr>
        </w:p>
        <w:p w14:paraId="5F035899" w14:textId="77777777" w:rsidR="000F1D1A" w:rsidRPr="00FF543D" w:rsidRDefault="000F1D1A" w:rsidP="0026283E">
          <w:pPr>
            <w:pStyle w:val="Footer"/>
            <w:spacing w:line="240" w:lineRule="atLeast"/>
            <w:jc w:val="left"/>
            <w:rPr>
              <w:sz w:val="22"/>
              <w:szCs w:val="22"/>
            </w:rPr>
          </w:pPr>
          <w:r w:rsidRPr="00FF543D">
            <w:rPr>
              <w:rFonts w:cs="Arial"/>
              <w:b/>
              <w:sz w:val="22"/>
              <w:szCs w:val="22"/>
            </w:rPr>
            <w:t>COPYRIGHT PROTECTED DOCUMENT</w:t>
          </w:r>
        </w:p>
      </w:tc>
    </w:tr>
    <w:tr w:rsidR="000F1D1A" w14:paraId="57E6FDEE" w14:textId="77777777" w:rsidTr="00386450">
      <w:trPr>
        <w:cantSplit/>
        <w:jc w:val="center"/>
      </w:trPr>
      <w:tc>
        <w:tcPr>
          <w:tcW w:w="3402" w:type="dxa"/>
          <w:gridSpan w:val="2"/>
        </w:tcPr>
        <w:p w14:paraId="7FE2680B" w14:textId="77777777" w:rsidR="000F1D1A" w:rsidRDefault="000F1D1A">
          <w:pPr>
            <w:pStyle w:val="Footer"/>
            <w:spacing w:before="540"/>
          </w:pPr>
        </w:p>
      </w:tc>
      <w:tc>
        <w:tcPr>
          <w:tcW w:w="2948" w:type="dxa"/>
        </w:tcPr>
        <w:p w14:paraId="2BBE582C" w14:textId="77777777" w:rsidR="000F1D1A" w:rsidRDefault="000F1D1A">
          <w:pPr>
            <w:pStyle w:val="Footer"/>
            <w:spacing w:before="540"/>
            <w:jc w:val="center"/>
            <w:rPr>
              <w:b/>
              <w:sz w:val="16"/>
            </w:rPr>
          </w:pPr>
        </w:p>
      </w:tc>
      <w:tc>
        <w:tcPr>
          <w:tcW w:w="3402" w:type="dxa"/>
        </w:tcPr>
        <w:p w14:paraId="4049524C" w14:textId="5255D06F" w:rsidR="000F1D1A" w:rsidRDefault="000F1D1A" w:rsidP="00FE11C2">
          <w:pPr>
            <w:pStyle w:val="Footer"/>
            <w:spacing w:before="540"/>
            <w:jc w:val="right"/>
            <w:rPr>
              <w:sz w:val="16"/>
            </w:rPr>
          </w:pPr>
          <w:r>
            <w:rPr>
              <w:sz w:val="16"/>
            </w:rPr>
            <w:t xml:space="preserve">© </w:t>
          </w:r>
          <w:proofErr w:type="spellStart"/>
          <w:r>
            <w:rPr>
              <w:sz w:val="16"/>
            </w:rPr>
            <w:t>Ecma</w:t>
          </w:r>
          <w:proofErr w:type="spellEnd"/>
          <w:r>
            <w:rPr>
              <w:sz w:val="16"/>
            </w:rPr>
            <w:t xml:space="preserve"> International 202</w:t>
          </w:r>
          <w:r w:rsidR="00AD4A14">
            <w:rPr>
              <w:sz w:val="16"/>
            </w:rPr>
            <w:t>5</w:t>
          </w:r>
        </w:p>
      </w:tc>
    </w:tr>
  </w:tbl>
  <w:p w14:paraId="53A888DF" w14:textId="77777777" w:rsidR="000F1D1A" w:rsidRDefault="000F1D1A">
    <w:pPr>
      <w:pStyle w:val="Footer"/>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triple" w:sz="6" w:space="0" w:color="auto"/>
      </w:tblBorders>
      <w:tblLayout w:type="fixed"/>
      <w:tblCellMar>
        <w:left w:w="0" w:type="dxa"/>
        <w:right w:w="0" w:type="dxa"/>
      </w:tblCellMar>
      <w:tblLook w:val="0000" w:firstRow="0" w:lastRow="0" w:firstColumn="0" w:lastColumn="0" w:noHBand="0" w:noVBand="0"/>
    </w:tblPr>
    <w:tblGrid>
      <w:gridCol w:w="9781"/>
    </w:tblGrid>
    <w:tr w:rsidR="00C84707" w14:paraId="2AF7D123" w14:textId="77777777">
      <w:trPr>
        <w:trHeight w:hRule="exact" w:val="1600"/>
        <w:jc w:val="center"/>
      </w:trPr>
      <w:tc>
        <w:tcPr>
          <w:tcW w:w="9781" w:type="dxa"/>
          <w:vAlign w:val="bottom"/>
        </w:tcPr>
        <w:p w14:paraId="6184492B" w14:textId="2DA3198D" w:rsidR="00C84707" w:rsidRDefault="00C84707" w:rsidP="00D87F54">
          <w:pPr>
            <w:pStyle w:val="Footer"/>
            <w:spacing w:before="500" w:line="210" w:lineRule="exact"/>
            <w:jc w:val="left"/>
            <w:rPr>
              <w:sz w:val="16"/>
            </w:rPr>
          </w:pPr>
          <w:r>
            <w:rPr>
              <w:sz w:val="16"/>
            </w:rPr>
            <w:t xml:space="preserve">© </w:t>
          </w:r>
          <w:proofErr w:type="spellStart"/>
          <w:r>
            <w:rPr>
              <w:sz w:val="16"/>
            </w:rPr>
            <w:t>Ecma</w:t>
          </w:r>
          <w:proofErr w:type="spellEnd"/>
          <w:r>
            <w:rPr>
              <w:sz w:val="16"/>
            </w:rPr>
            <w:t xml:space="preserve"> International 20</w:t>
          </w:r>
          <w:r w:rsidR="00D87F54">
            <w:rPr>
              <w:sz w:val="16"/>
            </w:rPr>
            <w:t>2</w:t>
          </w:r>
          <w:r w:rsidR="0005323D">
            <w:rPr>
              <w:sz w:val="16"/>
            </w:rPr>
            <w:t>5</w:t>
          </w:r>
        </w:p>
      </w:tc>
    </w:tr>
  </w:tbl>
  <w:p w14:paraId="001EEF61" w14:textId="77777777" w:rsidR="00C84707" w:rsidRDefault="00C8470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153E703F" w14:textId="77777777">
      <w:trPr>
        <w:cantSplit/>
        <w:jc w:val="center"/>
      </w:trPr>
      <w:tc>
        <w:tcPr>
          <w:tcW w:w="3402" w:type="dxa"/>
        </w:tcPr>
        <w:p w14:paraId="3ED14FBB" w14:textId="77777777" w:rsidR="00C84707" w:rsidRDefault="00C84707" w:rsidP="00E17A0F">
          <w:pPr>
            <w:pStyle w:val="Footer"/>
            <w:spacing w:before="540"/>
            <w:rPr>
              <w:b/>
              <w:sz w:val="16"/>
            </w:rPr>
          </w:pPr>
          <w:r>
            <w:rPr>
              <w:sz w:val="16"/>
            </w:rPr>
            <w:t xml:space="preserve">© </w:t>
          </w:r>
          <w:proofErr w:type="spellStart"/>
          <w:r>
            <w:rPr>
              <w:sz w:val="16"/>
            </w:rPr>
            <w:t>Ecma</w:t>
          </w:r>
          <w:proofErr w:type="spellEnd"/>
          <w:r>
            <w:rPr>
              <w:sz w:val="16"/>
            </w:rPr>
            <w:t xml:space="preserve"> International 2009 – All rights reserved</w:t>
          </w:r>
        </w:p>
      </w:tc>
      <w:tc>
        <w:tcPr>
          <w:tcW w:w="2948" w:type="dxa"/>
        </w:tcPr>
        <w:p w14:paraId="7EEC99BD" w14:textId="77777777" w:rsidR="00C84707" w:rsidRDefault="00C84707" w:rsidP="00876F1B">
          <w:pPr>
            <w:pStyle w:val="Footer"/>
            <w:spacing w:before="540"/>
            <w:jc w:val="center"/>
            <w:rPr>
              <w:b/>
              <w:sz w:val="22"/>
            </w:rPr>
          </w:pPr>
        </w:p>
      </w:tc>
      <w:tc>
        <w:tcPr>
          <w:tcW w:w="3402" w:type="dxa"/>
        </w:tcPr>
        <w:p w14:paraId="55D2DB93" w14:textId="77777777" w:rsidR="00C84707" w:rsidRDefault="00C84707" w:rsidP="00876F1B">
          <w:pPr>
            <w:pStyle w:val="Footer"/>
            <w:spacing w:before="540"/>
            <w:jc w:val="right"/>
            <w:rPr>
              <w:b/>
              <w:sz w:val="22"/>
            </w:rPr>
          </w:pPr>
        </w:p>
      </w:tc>
    </w:tr>
  </w:tbl>
  <w:p w14:paraId="1764CC33" w14:textId="77777777" w:rsidR="00C84707" w:rsidRPr="003E745B" w:rsidRDefault="00C84707" w:rsidP="003E745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000" w:firstRow="0" w:lastRow="0" w:firstColumn="0" w:lastColumn="0" w:noHBand="0" w:noVBand="0"/>
    </w:tblPr>
    <w:tblGrid>
      <w:gridCol w:w="2211"/>
      <w:gridCol w:w="2211"/>
      <w:gridCol w:w="2211"/>
    </w:tblGrid>
    <w:tr w:rsidR="000F1D1A" w14:paraId="6AE3DEEF" w14:textId="77777777">
      <w:trPr>
        <w:cantSplit/>
        <w:trHeight w:hRule="exact" w:val="760"/>
      </w:trPr>
      <w:tc>
        <w:tcPr>
          <w:tcW w:w="2211" w:type="dxa"/>
        </w:tcPr>
        <w:p w14:paraId="706F6F18" w14:textId="77777777" w:rsidR="000F1D1A" w:rsidRDefault="000F1D1A">
          <w:pPr>
            <w:pStyle w:val="Footer"/>
            <w:spacing w:line="230" w:lineRule="exact"/>
          </w:pPr>
        </w:p>
      </w:tc>
      <w:tc>
        <w:tcPr>
          <w:tcW w:w="2211" w:type="dxa"/>
        </w:tcPr>
        <w:p w14:paraId="7E05D0B8" w14:textId="77777777" w:rsidR="000F1D1A" w:rsidRDefault="000F1D1A">
          <w:pPr>
            <w:pStyle w:val="Footer"/>
            <w:spacing w:line="230" w:lineRule="exact"/>
            <w:jc w:val="center"/>
            <w:rPr>
              <w:smallCaps/>
            </w:rPr>
          </w:pPr>
        </w:p>
      </w:tc>
      <w:tc>
        <w:tcPr>
          <w:tcW w:w="2211" w:type="dxa"/>
        </w:tcPr>
        <w:p w14:paraId="40251D5A" w14:textId="77777777" w:rsidR="000F1D1A" w:rsidRDefault="000F1D1A">
          <w:pPr>
            <w:pStyle w:val="Footer"/>
            <w:spacing w:before="540" w:line="230" w:lineRule="exact"/>
            <w:jc w:val="right"/>
            <w:rPr>
              <w:smallCaps/>
            </w:rPr>
          </w:pPr>
          <w:r>
            <w:fldChar w:fldCharType="begin"/>
          </w:r>
          <w:r>
            <w:instrText>PAGE \* ROMAN</w:instrText>
          </w:r>
          <w:r>
            <w:fldChar w:fldCharType="separate"/>
          </w:r>
          <w:r>
            <w:rPr>
              <w:noProof/>
            </w:rPr>
            <w:t>II</w:t>
          </w:r>
          <w:r>
            <w:fldChar w:fldCharType="end"/>
          </w:r>
        </w:p>
      </w:tc>
    </w:tr>
  </w:tbl>
  <w:p w14:paraId="42EC5D7A" w14:textId="77777777" w:rsidR="000F1D1A" w:rsidRDefault="000F1D1A">
    <w:pPr>
      <w:pStyle w:val="Footer"/>
      <w:spacing w:line="23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8" w:type="dxa"/>
      <w:tblLayout w:type="fixed"/>
      <w:tblCellMar>
        <w:left w:w="0" w:type="dxa"/>
        <w:right w:w="0" w:type="dxa"/>
      </w:tblCellMar>
      <w:tblLook w:val="0000" w:firstRow="0" w:lastRow="0" w:firstColumn="0" w:lastColumn="0" w:noHBand="0" w:noVBand="0"/>
    </w:tblPr>
    <w:tblGrid>
      <w:gridCol w:w="2914"/>
      <w:gridCol w:w="454"/>
      <w:gridCol w:w="3402"/>
      <w:gridCol w:w="2982"/>
    </w:tblGrid>
    <w:tr w:rsidR="000F1D1A" w14:paraId="1FCD9326" w14:textId="77777777">
      <w:trPr>
        <w:cantSplit/>
      </w:trPr>
      <w:tc>
        <w:tcPr>
          <w:tcW w:w="2914" w:type="dxa"/>
          <w:vMerge w:val="restart"/>
        </w:tcPr>
        <w:p w14:paraId="25FF177E" w14:textId="77777777" w:rsidR="000F1D1A" w:rsidRDefault="000F1D1A">
          <w:pPr>
            <w:pStyle w:val="Footer"/>
            <w:spacing w:before="80" w:line="150" w:lineRule="exact"/>
            <w:rPr>
              <w:caps/>
              <w:sz w:val="12"/>
            </w:rPr>
          </w:pPr>
        </w:p>
      </w:tc>
      <w:tc>
        <w:tcPr>
          <w:tcW w:w="454" w:type="dxa"/>
          <w:vMerge w:val="restart"/>
        </w:tcPr>
        <w:p w14:paraId="4634FF4F" w14:textId="77777777" w:rsidR="000F1D1A" w:rsidRDefault="000F1D1A">
          <w:pPr>
            <w:pStyle w:val="Footer"/>
            <w:spacing w:line="240" w:lineRule="auto"/>
            <w:rPr>
              <w:sz w:val="18"/>
            </w:rPr>
          </w:pPr>
        </w:p>
      </w:tc>
      <w:tc>
        <w:tcPr>
          <w:tcW w:w="6384" w:type="dxa"/>
          <w:gridSpan w:val="2"/>
        </w:tcPr>
        <w:p w14:paraId="7A335EED" w14:textId="77777777" w:rsidR="000F1D1A" w:rsidRDefault="000F1D1A">
          <w:pPr>
            <w:pStyle w:val="Footer"/>
            <w:spacing w:before="60" w:line="710" w:lineRule="exact"/>
            <w:jc w:val="left"/>
            <w:rPr>
              <w:spacing w:val="38"/>
            </w:rPr>
          </w:pPr>
        </w:p>
      </w:tc>
    </w:tr>
    <w:tr w:rsidR="000F1D1A" w14:paraId="0555FDF3" w14:textId="77777777">
      <w:trPr>
        <w:cantSplit/>
      </w:trPr>
      <w:tc>
        <w:tcPr>
          <w:tcW w:w="2914" w:type="dxa"/>
          <w:vMerge/>
        </w:tcPr>
        <w:p w14:paraId="2C92E5C2" w14:textId="77777777" w:rsidR="000F1D1A" w:rsidRDefault="000F1D1A">
          <w:pPr>
            <w:pStyle w:val="Footer"/>
            <w:spacing w:line="240" w:lineRule="auto"/>
            <w:rPr>
              <w:caps/>
              <w:sz w:val="12"/>
            </w:rPr>
          </w:pPr>
        </w:p>
      </w:tc>
      <w:tc>
        <w:tcPr>
          <w:tcW w:w="454" w:type="dxa"/>
          <w:vMerge/>
        </w:tcPr>
        <w:p w14:paraId="1A850BDC" w14:textId="77777777" w:rsidR="000F1D1A" w:rsidRDefault="000F1D1A">
          <w:pPr>
            <w:pStyle w:val="Footer"/>
            <w:spacing w:line="240" w:lineRule="auto"/>
            <w:rPr>
              <w:sz w:val="18"/>
            </w:rPr>
          </w:pPr>
        </w:p>
      </w:tc>
      <w:tc>
        <w:tcPr>
          <w:tcW w:w="6384" w:type="dxa"/>
          <w:gridSpan w:val="2"/>
        </w:tcPr>
        <w:p w14:paraId="7D24BC3A" w14:textId="77777777" w:rsidR="000F1D1A" w:rsidRDefault="000F1D1A">
          <w:pPr>
            <w:pStyle w:val="Footer"/>
            <w:spacing w:line="240" w:lineRule="auto"/>
            <w:jc w:val="right"/>
            <w:rPr>
              <w:sz w:val="18"/>
            </w:rPr>
          </w:pPr>
        </w:p>
      </w:tc>
    </w:tr>
    <w:tr w:rsidR="000F1D1A" w14:paraId="4FB3A29B" w14:textId="77777777">
      <w:trPr>
        <w:cantSplit/>
        <w:trHeight w:hRule="exact" w:val="1600"/>
      </w:trPr>
      <w:tc>
        <w:tcPr>
          <w:tcW w:w="2914" w:type="dxa"/>
          <w:vMerge/>
        </w:tcPr>
        <w:p w14:paraId="4EFC16F0" w14:textId="77777777" w:rsidR="000F1D1A" w:rsidRDefault="000F1D1A">
          <w:pPr>
            <w:pStyle w:val="Footer"/>
            <w:spacing w:line="150" w:lineRule="exact"/>
            <w:rPr>
              <w:caps/>
              <w:sz w:val="12"/>
            </w:rPr>
          </w:pPr>
        </w:p>
      </w:tc>
      <w:tc>
        <w:tcPr>
          <w:tcW w:w="454" w:type="dxa"/>
          <w:vMerge/>
        </w:tcPr>
        <w:p w14:paraId="3808CFDA" w14:textId="77777777" w:rsidR="000F1D1A" w:rsidRDefault="000F1D1A">
          <w:pPr>
            <w:pStyle w:val="Footer"/>
            <w:rPr>
              <w:sz w:val="18"/>
            </w:rPr>
          </w:pPr>
        </w:p>
      </w:tc>
      <w:tc>
        <w:tcPr>
          <w:tcW w:w="3402" w:type="dxa"/>
          <w:tcBorders>
            <w:top w:val="triple" w:sz="6" w:space="0" w:color="auto"/>
          </w:tcBorders>
          <w:vAlign w:val="bottom"/>
        </w:tcPr>
        <w:p w14:paraId="451AAFCB" w14:textId="77777777" w:rsidR="000F1D1A" w:rsidRDefault="000F1D1A">
          <w:pPr>
            <w:pStyle w:val="Footer"/>
            <w:spacing w:line="240" w:lineRule="auto"/>
            <w:jc w:val="left"/>
            <w:rPr>
              <w:sz w:val="18"/>
            </w:rPr>
          </w:pPr>
        </w:p>
      </w:tc>
      <w:tc>
        <w:tcPr>
          <w:tcW w:w="2982" w:type="dxa"/>
          <w:tcBorders>
            <w:top w:val="triple" w:sz="6" w:space="0" w:color="auto"/>
          </w:tcBorders>
          <w:vAlign w:val="bottom"/>
        </w:tcPr>
        <w:p w14:paraId="2BD6D12B" w14:textId="77777777" w:rsidR="000F1D1A" w:rsidRDefault="000F1D1A">
          <w:pPr>
            <w:pStyle w:val="Footer"/>
            <w:spacing w:line="210" w:lineRule="exact"/>
            <w:jc w:val="right"/>
            <w:rPr>
              <w:sz w:val="18"/>
            </w:rPr>
          </w:pPr>
          <w:r>
            <w:rPr>
              <w:sz w:val="18"/>
            </w:rPr>
            <w:t>Reference number</w:t>
          </w:r>
        </w:p>
        <w:p w14:paraId="6B2330F7" w14:textId="77777777" w:rsidR="000F1D1A" w:rsidRDefault="000F1D1A">
          <w:pPr>
            <w:pStyle w:val="Footer"/>
            <w:spacing w:line="210" w:lineRule="exact"/>
            <w:jc w:val="right"/>
            <w:rPr>
              <w:position w:val="2"/>
              <w:sz w:val="18"/>
            </w:rPr>
          </w:pPr>
          <w:r>
            <w:rPr>
              <w:sz w:val="18"/>
            </w:rPr>
            <w:t>ECMA-123:2009</w:t>
          </w:r>
        </w:p>
        <w:p w14:paraId="401A6579" w14:textId="77777777" w:rsidR="000F1D1A" w:rsidRDefault="000F1D1A" w:rsidP="00386450">
          <w:pPr>
            <w:pStyle w:val="Footer"/>
            <w:spacing w:before="600" w:line="210" w:lineRule="exact"/>
            <w:jc w:val="right"/>
            <w:rPr>
              <w:sz w:val="18"/>
            </w:rPr>
          </w:pPr>
          <w:r>
            <w:rPr>
              <w:position w:val="2"/>
              <w:sz w:val="16"/>
            </w:rPr>
            <w:t>©</w:t>
          </w:r>
          <w:r>
            <w:rPr>
              <w:sz w:val="18"/>
            </w:rPr>
            <w:t> </w:t>
          </w:r>
          <w:proofErr w:type="spellStart"/>
          <w:r>
            <w:rPr>
              <w:sz w:val="18"/>
            </w:rPr>
            <w:t>Ecma</w:t>
          </w:r>
          <w:proofErr w:type="spellEnd"/>
          <w:r>
            <w:rPr>
              <w:sz w:val="18"/>
            </w:rPr>
            <w:t xml:space="preserve"> International 2009</w:t>
          </w:r>
        </w:p>
      </w:tc>
    </w:tr>
  </w:tbl>
  <w:p w14:paraId="3971F15F" w14:textId="77777777" w:rsidR="000F1D1A" w:rsidRDefault="000F1D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7C99C894" w14:textId="77777777">
      <w:trPr>
        <w:cantSplit/>
        <w:jc w:val="center"/>
      </w:trPr>
      <w:tc>
        <w:tcPr>
          <w:tcW w:w="3402" w:type="dxa"/>
        </w:tcPr>
        <w:p w14:paraId="75F2DA7C" w14:textId="77777777" w:rsidR="00C84707" w:rsidRDefault="00C84707" w:rsidP="00876F1B">
          <w:pPr>
            <w:pStyle w:val="Footer"/>
            <w:spacing w:before="540"/>
          </w:pPr>
          <w:r>
            <w:fldChar w:fldCharType="begin"/>
          </w:r>
          <w:r>
            <w:instrText xml:space="preserve">\PAGE \* ROMAN \* LOWER \* CHARFORMAT </w:instrText>
          </w:r>
          <w:r>
            <w:fldChar w:fldCharType="separate"/>
          </w:r>
          <w:r w:rsidR="00D87F54">
            <w:rPr>
              <w:noProof/>
            </w:rPr>
            <w:t>iv</w:t>
          </w:r>
          <w:r>
            <w:fldChar w:fldCharType="end"/>
          </w:r>
        </w:p>
      </w:tc>
      <w:tc>
        <w:tcPr>
          <w:tcW w:w="2948" w:type="dxa"/>
        </w:tcPr>
        <w:p w14:paraId="00B4CC6C" w14:textId="77777777" w:rsidR="00C84707" w:rsidRDefault="00C84707" w:rsidP="00876F1B">
          <w:pPr>
            <w:pStyle w:val="Footer"/>
            <w:spacing w:before="540"/>
            <w:jc w:val="center"/>
            <w:rPr>
              <w:b/>
              <w:sz w:val="16"/>
            </w:rPr>
          </w:pPr>
        </w:p>
      </w:tc>
      <w:tc>
        <w:tcPr>
          <w:tcW w:w="3402" w:type="dxa"/>
        </w:tcPr>
        <w:p w14:paraId="33130B00" w14:textId="052FD849" w:rsidR="00C84707" w:rsidRDefault="00C84707" w:rsidP="00D87F54">
          <w:pPr>
            <w:pStyle w:val="Footer"/>
            <w:spacing w:before="540"/>
            <w:jc w:val="right"/>
            <w:rPr>
              <w:sz w:val="16"/>
            </w:rPr>
          </w:pPr>
          <w:r>
            <w:rPr>
              <w:sz w:val="16"/>
            </w:rPr>
            <w:t xml:space="preserve">© </w:t>
          </w:r>
          <w:proofErr w:type="spellStart"/>
          <w:r>
            <w:rPr>
              <w:sz w:val="16"/>
            </w:rPr>
            <w:t>Ecma</w:t>
          </w:r>
          <w:proofErr w:type="spellEnd"/>
          <w:r>
            <w:rPr>
              <w:sz w:val="16"/>
            </w:rPr>
            <w:t xml:space="preserve"> International 20</w:t>
          </w:r>
          <w:r w:rsidR="00D87F54">
            <w:rPr>
              <w:sz w:val="16"/>
            </w:rPr>
            <w:t>2</w:t>
          </w:r>
          <w:r w:rsidR="00AD4A14">
            <w:rPr>
              <w:sz w:val="16"/>
            </w:rPr>
            <w:t>5</w:t>
          </w:r>
        </w:p>
      </w:tc>
    </w:tr>
  </w:tbl>
  <w:p w14:paraId="32B0C958" w14:textId="77777777" w:rsidR="00C84707" w:rsidRPr="003E745B" w:rsidRDefault="00C84707" w:rsidP="003E745B">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716664EA" w14:textId="77777777">
      <w:trPr>
        <w:cantSplit/>
        <w:jc w:val="center"/>
      </w:trPr>
      <w:tc>
        <w:tcPr>
          <w:tcW w:w="3402" w:type="dxa"/>
        </w:tcPr>
        <w:p w14:paraId="175841D3" w14:textId="77777777" w:rsidR="00C84707" w:rsidRDefault="00C84707" w:rsidP="00D87F54">
          <w:pPr>
            <w:pStyle w:val="Footer"/>
            <w:spacing w:before="540"/>
            <w:rPr>
              <w:b/>
              <w:sz w:val="16"/>
            </w:rPr>
          </w:pPr>
          <w:r>
            <w:rPr>
              <w:sz w:val="16"/>
            </w:rPr>
            <w:t xml:space="preserve">© </w:t>
          </w:r>
          <w:proofErr w:type="spellStart"/>
          <w:r>
            <w:rPr>
              <w:sz w:val="16"/>
            </w:rPr>
            <w:t>Ecma</w:t>
          </w:r>
          <w:proofErr w:type="spellEnd"/>
          <w:r>
            <w:rPr>
              <w:sz w:val="16"/>
            </w:rPr>
            <w:t xml:space="preserve"> International 20</w:t>
          </w:r>
          <w:r w:rsidR="00D87F54">
            <w:rPr>
              <w:sz w:val="16"/>
            </w:rPr>
            <w:t>2</w:t>
          </w:r>
          <w:r w:rsidR="00F910F9">
            <w:rPr>
              <w:sz w:val="16"/>
            </w:rPr>
            <w:t>2</w:t>
          </w:r>
        </w:p>
      </w:tc>
      <w:tc>
        <w:tcPr>
          <w:tcW w:w="2948" w:type="dxa"/>
        </w:tcPr>
        <w:p w14:paraId="2FE1FE1D" w14:textId="77777777" w:rsidR="00C84707" w:rsidRDefault="00C84707" w:rsidP="00876F1B">
          <w:pPr>
            <w:pStyle w:val="Footer"/>
            <w:spacing w:before="540"/>
            <w:jc w:val="center"/>
            <w:rPr>
              <w:b/>
            </w:rPr>
          </w:pPr>
        </w:p>
      </w:tc>
      <w:tc>
        <w:tcPr>
          <w:tcW w:w="3402" w:type="dxa"/>
        </w:tcPr>
        <w:p w14:paraId="0BDE7CCC" w14:textId="77777777" w:rsidR="00C84707" w:rsidRDefault="00C84707" w:rsidP="00876F1B">
          <w:pPr>
            <w:pStyle w:val="Footer"/>
            <w:spacing w:before="540"/>
            <w:jc w:val="right"/>
          </w:pPr>
          <w:r>
            <w:fldChar w:fldCharType="begin"/>
          </w:r>
          <w:r>
            <w:instrText xml:space="preserve">\PAGE \* ROMAN \* LOWER \* CHARFORMAT </w:instrText>
          </w:r>
          <w:r>
            <w:fldChar w:fldCharType="separate"/>
          </w:r>
          <w:r w:rsidR="00D87F54">
            <w:rPr>
              <w:noProof/>
            </w:rPr>
            <w:t>iii</w:t>
          </w:r>
          <w:r>
            <w:fldChar w:fldCharType="end"/>
          </w:r>
        </w:p>
      </w:tc>
    </w:tr>
  </w:tbl>
  <w:p w14:paraId="003A57CD" w14:textId="77777777" w:rsidR="00C84707" w:rsidRPr="003E745B" w:rsidRDefault="00C84707" w:rsidP="003E745B">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84707" w14:paraId="2A8A95CE" w14:textId="77777777">
      <w:trPr>
        <w:cantSplit/>
        <w:jc w:val="center"/>
      </w:trPr>
      <w:tc>
        <w:tcPr>
          <w:tcW w:w="4876" w:type="dxa"/>
        </w:tcPr>
        <w:p w14:paraId="002AF9E8" w14:textId="77777777" w:rsidR="00C84707" w:rsidRDefault="00C84707">
          <w:pPr>
            <w:pStyle w:val="Footer"/>
            <w:spacing w:before="540"/>
            <w:rPr>
              <w:lang w:val="fr-FR"/>
            </w:rPr>
          </w:pPr>
          <w:r>
            <w:fldChar w:fldCharType="begin"/>
          </w:r>
          <w:r>
            <w:rPr>
              <w:lang w:val="fr-FR"/>
            </w:rPr>
            <w:instrText xml:space="preserve">\PAGE \* ROMAN \* LOWER \* CHARFORMAT </w:instrText>
          </w:r>
          <w:r>
            <w:fldChar w:fldCharType="separate"/>
          </w:r>
          <w:r w:rsidR="0034174F">
            <w:rPr>
              <w:noProof/>
              <w:lang w:val="fr-FR"/>
            </w:rPr>
            <w:t>xx</w:t>
          </w:r>
          <w:r>
            <w:fldChar w:fldCharType="end"/>
          </w:r>
        </w:p>
      </w:tc>
      <w:tc>
        <w:tcPr>
          <w:tcW w:w="4876" w:type="dxa"/>
        </w:tcPr>
        <w:p w14:paraId="0BC1F2C1" w14:textId="77777777" w:rsidR="00C84707" w:rsidRDefault="00C84707">
          <w:pPr>
            <w:pStyle w:val="Footer"/>
            <w:spacing w:before="540"/>
            <w:jc w:val="right"/>
            <w:rPr>
              <w:sz w:val="16"/>
            </w:rPr>
          </w:pPr>
        </w:p>
      </w:tc>
    </w:tr>
  </w:tbl>
  <w:p w14:paraId="21A1D0D4" w14:textId="77777777" w:rsidR="00C84707" w:rsidRDefault="00C8470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3E48D923" w14:textId="77777777">
      <w:trPr>
        <w:cantSplit/>
        <w:jc w:val="center"/>
      </w:trPr>
      <w:tc>
        <w:tcPr>
          <w:tcW w:w="3402" w:type="dxa"/>
        </w:tcPr>
        <w:p w14:paraId="44D25028" w14:textId="77777777" w:rsidR="00C84707" w:rsidRDefault="00C84707" w:rsidP="00876F1B">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2</w:t>
          </w:r>
          <w:r>
            <w:rPr>
              <w:b/>
              <w:sz w:val="22"/>
            </w:rPr>
            <w:fldChar w:fldCharType="end"/>
          </w:r>
        </w:p>
      </w:tc>
      <w:tc>
        <w:tcPr>
          <w:tcW w:w="2948" w:type="dxa"/>
        </w:tcPr>
        <w:p w14:paraId="5359ED64" w14:textId="77777777" w:rsidR="00C84707" w:rsidRDefault="00C84707" w:rsidP="00876F1B">
          <w:pPr>
            <w:pStyle w:val="Footer"/>
            <w:spacing w:before="540"/>
            <w:jc w:val="center"/>
            <w:rPr>
              <w:b/>
              <w:sz w:val="16"/>
            </w:rPr>
          </w:pPr>
        </w:p>
      </w:tc>
      <w:tc>
        <w:tcPr>
          <w:tcW w:w="3402" w:type="dxa"/>
        </w:tcPr>
        <w:p w14:paraId="3BF4ED85" w14:textId="049BD970" w:rsidR="00C84707" w:rsidRDefault="00C84707" w:rsidP="00D87F54">
          <w:pPr>
            <w:pStyle w:val="Footer"/>
            <w:spacing w:before="540"/>
            <w:jc w:val="right"/>
            <w:rPr>
              <w:sz w:val="16"/>
            </w:rPr>
          </w:pPr>
          <w:r>
            <w:rPr>
              <w:sz w:val="16"/>
            </w:rPr>
            <w:t xml:space="preserve">© </w:t>
          </w:r>
          <w:proofErr w:type="spellStart"/>
          <w:r>
            <w:rPr>
              <w:sz w:val="16"/>
            </w:rPr>
            <w:t>Ecma</w:t>
          </w:r>
          <w:proofErr w:type="spellEnd"/>
          <w:r>
            <w:rPr>
              <w:sz w:val="16"/>
            </w:rPr>
            <w:t xml:space="preserve"> International 20</w:t>
          </w:r>
          <w:r w:rsidR="00D87F54">
            <w:rPr>
              <w:sz w:val="16"/>
            </w:rPr>
            <w:t>2</w:t>
          </w:r>
          <w:r w:rsidR="00AD4A14">
            <w:rPr>
              <w:sz w:val="16"/>
            </w:rPr>
            <w:t>5</w:t>
          </w:r>
        </w:p>
      </w:tc>
    </w:tr>
  </w:tbl>
  <w:p w14:paraId="0BBEFB0B" w14:textId="77777777" w:rsidR="00C84707" w:rsidRPr="003E745B" w:rsidRDefault="00C84707" w:rsidP="003E745B">
    <w:pPr>
      <w:pStyle w:val="Footer"/>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5FFD34A0" w14:textId="77777777">
      <w:trPr>
        <w:cantSplit/>
        <w:jc w:val="center"/>
      </w:trPr>
      <w:tc>
        <w:tcPr>
          <w:tcW w:w="3402" w:type="dxa"/>
        </w:tcPr>
        <w:p w14:paraId="10935BB0" w14:textId="77777777" w:rsidR="00C84707" w:rsidRDefault="00C84707" w:rsidP="00D87F54">
          <w:pPr>
            <w:pStyle w:val="Footer"/>
            <w:spacing w:before="540"/>
            <w:rPr>
              <w:b/>
              <w:sz w:val="16"/>
            </w:rPr>
          </w:pPr>
          <w:r>
            <w:rPr>
              <w:sz w:val="16"/>
            </w:rPr>
            <w:t xml:space="preserve">© </w:t>
          </w:r>
          <w:proofErr w:type="spellStart"/>
          <w:r>
            <w:rPr>
              <w:sz w:val="16"/>
            </w:rPr>
            <w:t>Ecma</w:t>
          </w:r>
          <w:proofErr w:type="spellEnd"/>
          <w:r>
            <w:rPr>
              <w:sz w:val="16"/>
            </w:rPr>
            <w:t xml:space="preserve"> International 20</w:t>
          </w:r>
          <w:r w:rsidR="00D87F54">
            <w:rPr>
              <w:sz w:val="16"/>
            </w:rPr>
            <w:t>2</w:t>
          </w:r>
          <w:r w:rsidR="00F910F9">
            <w:rPr>
              <w:sz w:val="16"/>
            </w:rPr>
            <w:t>2</w:t>
          </w:r>
        </w:p>
      </w:tc>
      <w:tc>
        <w:tcPr>
          <w:tcW w:w="2948" w:type="dxa"/>
        </w:tcPr>
        <w:p w14:paraId="003133E0" w14:textId="77777777" w:rsidR="00C84707" w:rsidRDefault="00C84707" w:rsidP="00876F1B">
          <w:pPr>
            <w:pStyle w:val="Footer"/>
            <w:spacing w:before="540"/>
            <w:jc w:val="center"/>
            <w:rPr>
              <w:b/>
              <w:sz w:val="22"/>
            </w:rPr>
          </w:pPr>
        </w:p>
      </w:tc>
      <w:tc>
        <w:tcPr>
          <w:tcW w:w="3402" w:type="dxa"/>
        </w:tcPr>
        <w:p w14:paraId="7A9FD00B" w14:textId="77777777" w:rsidR="00C84707" w:rsidRDefault="00C84707"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3</w:t>
          </w:r>
          <w:r>
            <w:rPr>
              <w:b/>
              <w:sz w:val="22"/>
            </w:rPr>
            <w:fldChar w:fldCharType="end"/>
          </w:r>
        </w:p>
      </w:tc>
    </w:tr>
  </w:tbl>
  <w:p w14:paraId="0FD8C54E" w14:textId="77777777" w:rsidR="00C84707" w:rsidRPr="003E745B" w:rsidRDefault="00C84707" w:rsidP="003E745B">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31292F56" w14:textId="77777777">
      <w:trPr>
        <w:cantSplit/>
        <w:jc w:val="center"/>
      </w:trPr>
      <w:tc>
        <w:tcPr>
          <w:tcW w:w="3402" w:type="dxa"/>
        </w:tcPr>
        <w:p w14:paraId="007CA009" w14:textId="77777777" w:rsidR="00C84707" w:rsidRDefault="00C84707" w:rsidP="00D87F54">
          <w:pPr>
            <w:pStyle w:val="Footer"/>
            <w:spacing w:before="540"/>
            <w:rPr>
              <w:b/>
              <w:sz w:val="16"/>
            </w:rPr>
          </w:pPr>
          <w:r>
            <w:rPr>
              <w:sz w:val="16"/>
            </w:rPr>
            <w:t xml:space="preserve">© </w:t>
          </w:r>
          <w:proofErr w:type="spellStart"/>
          <w:r>
            <w:rPr>
              <w:sz w:val="16"/>
            </w:rPr>
            <w:t>Ecma</w:t>
          </w:r>
          <w:proofErr w:type="spellEnd"/>
          <w:r>
            <w:rPr>
              <w:sz w:val="16"/>
            </w:rPr>
            <w:t xml:space="preserve"> International 20</w:t>
          </w:r>
          <w:r w:rsidR="00D87F54">
            <w:rPr>
              <w:sz w:val="16"/>
            </w:rPr>
            <w:t>2</w:t>
          </w:r>
          <w:r w:rsidR="00F910F9">
            <w:rPr>
              <w:sz w:val="16"/>
            </w:rPr>
            <w:t>2</w:t>
          </w:r>
        </w:p>
      </w:tc>
      <w:tc>
        <w:tcPr>
          <w:tcW w:w="2948" w:type="dxa"/>
        </w:tcPr>
        <w:p w14:paraId="48142E18" w14:textId="77777777" w:rsidR="00C84707" w:rsidRDefault="00C84707" w:rsidP="00876F1B">
          <w:pPr>
            <w:pStyle w:val="Footer"/>
            <w:spacing w:before="540"/>
            <w:jc w:val="center"/>
            <w:rPr>
              <w:b/>
              <w:sz w:val="22"/>
            </w:rPr>
          </w:pPr>
        </w:p>
      </w:tc>
      <w:tc>
        <w:tcPr>
          <w:tcW w:w="3402" w:type="dxa"/>
        </w:tcPr>
        <w:p w14:paraId="49392ABB" w14:textId="77777777" w:rsidR="00C84707" w:rsidRDefault="00C84707"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1</w:t>
          </w:r>
          <w:r>
            <w:rPr>
              <w:b/>
              <w:sz w:val="22"/>
            </w:rPr>
            <w:fldChar w:fldCharType="end"/>
          </w:r>
        </w:p>
      </w:tc>
    </w:tr>
  </w:tbl>
  <w:p w14:paraId="1409C332" w14:textId="77777777" w:rsidR="00C84707" w:rsidRPr="003E745B" w:rsidRDefault="00C84707" w:rsidP="003E745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A1981" w14:textId="77777777" w:rsidR="00EB69D4" w:rsidRDefault="00EB69D4">
      <w:r>
        <w:separator/>
      </w:r>
    </w:p>
  </w:footnote>
  <w:footnote w:type="continuationSeparator" w:id="0">
    <w:p w14:paraId="23460613" w14:textId="77777777" w:rsidR="00EB69D4" w:rsidRDefault="00EB6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000" w:firstRow="0" w:lastRow="0" w:firstColumn="0" w:lastColumn="0" w:noHBand="0" w:noVBand="0"/>
    </w:tblPr>
    <w:tblGrid>
      <w:gridCol w:w="3318"/>
      <w:gridCol w:w="3318"/>
    </w:tblGrid>
    <w:tr w:rsidR="000F1D1A" w14:paraId="270C7110" w14:textId="77777777">
      <w:trPr>
        <w:cantSplit/>
        <w:trHeight w:hRule="exact" w:val="560"/>
      </w:trPr>
      <w:tc>
        <w:tcPr>
          <w:tcW w:w="3318" w:type="dxa"/>
        </w:tcPr>
        <w:p w14:paraId="6879BDD9" w14:textId="77777777" w:rsidR="000F1D1A" w:rsidRDefault="000F1D1A">
          <w:pPr>
            <w:pStyle w:val="Header"/>
            <w:spacing w:after="300" w:line="240" w:lineRule="exact"/>
            <w:rPr>
              <w:b w:val="0"/>
            </w:rPr>
          </w:pPr>
        </w:p>
      </w:tc>
      <w:tc>
        <w:tcPr>
          <w:tcW w:w="3318" w:type="dxa"/>
        </w:tcPr>
        <w:p w14:paraId="21752B57" w14:textId="77777777" w:rsidR="000F1D1A" w:rsidRDefault="000F1D1A">
          <w:pPr>
            <w:pStyle w:val="Header"/>
            <w:spacing w:after="300" w:line="240" w:lineRule="exact"/>
            <w:jc w:val="right"/>
            <w:rPr>
              <w:b w:val="0"/>
            </w:rPr>
          </w:pPr>
        </w:p>
      </w:tc>
    </w:tr>
  </w:tbl>
  <w:p w14:paraId="235A3F17" w14:textId="77777777" w:rsidR="000F1D1A" w:rsidRDefault="000F1D1A">
    <w:pPr>
      <w:pStyle w:val="Header"/>
      <w:spacing w:line="24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86001" w14:textId="77777777" w:rsidR="00C84707" w:rsidRPr="000A4BD3" w:rsidRDefault="009A6DB7" w:rsidP="000A4BD3">
    <w:pPr>
      <w:pStyle w:val="Header"/>
    </w:pPr>
    <w:r>
      <w:rPr>
        <w:noProof/>
        <w:lang w:val="en-US" w:eastAsia="en-US"/>
      </w:rPr>
      <w:drawing>
        <wp:anchor distT="0" distB="0" distL="114300" distR="114300" simplePos="0" relativeHeight="251658752" behindDoc="1" locked="0" layoutInCell="1" allowOverlap="1" wp14:anchorId="03DDFBA0" wp14:editId="760ACA51">
          <wp:simplePos x="0" y="0"/>
          <wp:positionH relativeFrom="column">
            <wp:posOffset>176530</wp:posOffset>
          </wp:positionH>
          <wp:positionV relativeFrom="line">
            <wp:posOffset>-104775</wp:posOffset>
          </wp:positionV>
          <wp:extent cx="6588125" cy="6203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D32A9" w14:textId="77777777" w:rsidR="00C84707" w:rsidRPr="0012311B" w:rsidRDefault="009A6DB7" w:rsidP="0012311B">
    <w:pPr>
      <w:pStyle w:val="Header"/>
    </w:pPr>
    <w:r>
      <w:rPr>
        <w:noProof/>
        <w:lang w:val="en-US" w:eastAsia="en-US"/>
      </w:rPr>
      <w:drawing>
        <wp:anchor distT="0" distB="0" distL="114300" distR="114300" simplePos="0" relativeHeight="251659776" behindDoc="1" locked="0" layoutInCell="1" allowOverlap="1" wp14:anchorId="1700712D" wp14:editId="0702869F">
          <wp:simplePos x="0" y="0"/>
          <wp:positionH relativeFrom="column">
            <wp:posOffset>-198120</wp:posOffset>
          </wp:positionH>
          <wp:positionV relativeFrom="line">
            <wp:posOffset>-104775</wp:posOffset>
          </wp:positionV>
          <wp:extent cx="6588125" cy="6203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4D7D9" w14:textId="77777777" w:rsidR="00C84707" w:rsidRPr="003E745B" w:rsidRDefault="00C8470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2EE5B" w14:textId="77777777" w:rsidR="00C84707" w:rsidRDefault="009A6DB7" w:rsidP="006E638D">
    <w:pPr>
      <w:pStyle w:val="Header"/>
      <w:jc w:val="left"/>
    </w:pPr>
    <w:r>
      <w:rPr>
        <w:noProof/>
        <w:lang w:val="en-US" w:eastAsia="en-US"/>
      </w:rPr>
      <w:drawing>
        <wp:anchor distT="0" distB="0" distL="114300" distR="114300" simplePos="0" relativeHeight="251656704" behindDoc="1" locked="0" layoutInCell="1" allowOverlap="1" wp14:anchorId="06F328E1" wp14:editId="3973EC2C">
          <wp:simplePos x="0" y="0"/>
          <wp:positionH relativeFrom="column">
            <wp:posOffset>-194945</wp:posOffset>
          </wp:positionH>
          <wp:positionV relativeFrom="line">
            <wp:posOffset>-147955</wp:posOffset>
          </wp:positionV>
          <wp:extent cx="6588125" cy="6203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C5990" w14:textId="77777777" w:rsidR="00C84707" w:rsidRPr="00A4406C" w:rsidRDefault="009A6DB7" w:rsidP="00A4406C">
    <w:pPr>
      <w:pStyle w:val="Header"/>
    </w:pPr>
    <w:r>
      <w:rPr>
        <w:noProof/>
        <w:lang w:val="en-US" w:eastAsia="en-US"/>
      </w:rPr>
      <w:drawing>
        <wp:anchor distT="0" distB="0" distL="114300" distR="114300" simplePos="0" relativeHeight="251657728" behindDoc="1" locked="0" layoutInCell="1" allowOverlap="1" wp14:anchorId="2F3822CF" wp14:editId="179C3C56">
          <wp:simplePos x="0" y="0"/>
          <wp:positionH relativeFrom="column">
            <wp:posOffset>-207645</wp:posOffset>
          </wp:positionH>
          <wp:positionV relativeFrom="line">
            <wp:posOffset>-157480</wp:posOffset>
          </wp:positionV>
          <wp:extent cx="6588125" cy="6203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CF959" w14:textId="77777777" w:rsidR="00C84707" w:rsidRPr="003E745B" w:rsidRDefault="009A6DB7" w:rsidP="003E745B">
    <w:pPr>
      <w:pStyle w:val="Header"/>
    </w:pPr>
    <w:r>
      <w:rPr>
        <w:noProof/>
        <w:lang w:val="en-US" w:eastAsia="en-US"/>
      </w:rPr>
      <w:drawing>
        <wp:anchor distT="0" distB="0" distL="114300" distR="114300" simplePos="0" relativeHeight="251655680" behindDoc="1" locked="0" layoutInCell="1" allowOverlap="1" wp14:anchorId="5FC3809D" wp14:editId="6A29EAEA">
          <wp:simplePos x="0" y="0"/>
          <wp:positionH relativeFrom="column">
            <wp:posOffset>-226695</wp:posOffset>
          </wp:positionH>
          <wp:positionV relativeFrom="line">
            <wp:posOffset>-167005</wp:posOffset>
          </wp:positionV>
          <wp:extent cx="6588125" cy="6203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15:restartNumberingAfterBreak="0">
    <w:nsid w:val="FFFFFF7E"/>
    <w:multiLevelType w:val="singleLevel"/>
    <w:tmpl w:val="9E6061AE"/>
    <w:lvl w:ilvl="0">
      <w:start w:val="1"/>
      <w:numFmt w:val="decimal"/>
      <w:lvlText w:val="%1."/>
      <w:lvlJc w:val="left"/>
      <w:pPr>
        <w:tabs>
          <w:tab w:val="num" w:pos="926"/>
        </w:tabs>
        <w:ind w:left="926" w:hanging="360"/>
      </w:pPr>
    </w:lvl>
  </w:abstractNum>
  <w:abstractNum w:abstractNumId="2"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0781CCB"/>
    <w:multiLevelType w:val="hybridMultilevel"/>
    <w:tmpl w:val="F788A032"/>
    <w:lvl w:ilvl="0" w:tplc="54F23634">
      <w:start w:val="1"/>
      <w:numFmt w:val="low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9" w15:restartNumberingAfterBreak="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11A058A4"/>
    <w:multiLevelType w:val="hybridMultilevel"/>
    <w:tmpl w:val="D6D091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2E05813"/>
    <w:multiLevelType w:val="hybridMultilevel"/>
    <w:tmpl w:val="207208DA"/>
    <w:lvl w:ilvl="0" w:tplc="016CE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449CB"/>
    <w:multiLevelType w:val="hybridMultilevel"/>
    <w:tmpl w:val="72BC26F6"/>
    <w:lvl w:ilvl="0" w:tplc="AADAE5E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3AC7EB8"/>
    <w:multiLevelType w:val="multilevel"/>
    <w:tmpl w:val="DD6E7C8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87D4433"/>
    <w:multiLevelType w:val="multilevel"/>
    <w:tmpl w:val="ED6271EA"/>
    <w:name w:val="heading"/>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42753325"/>
    <w:multiLevelType w:val="hybridMultilevel"/>
    <w:tmpl w:val="83083A6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8" w15:restartNumberingAfterBreak="0">
    <w:nsid w:val="65DD2D21"/>
    <w:multiLevelType w:val="hybridMultilevel"/>
    <w:tmpl w:val="3D48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80A28"/>
    <w:multiLevelType w:val="multilevel"/>
    <w:tmpl w:val="9F5AB1AE"/>
    <w:name w:val="numbered list"/>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74745E9C"/>
    <w:multiLevelType w:val="hybridMultilevel"/>
    <w:tmpl w:val="B68A4F66"/>
    <w:lvl w:ilvl="0" w:tplc="016CE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073359">
    <w:abstractNumId w:val="13"/>
  </w:num>
  <w:num w:numId="2" w16cid:durableId="1414083377">
    <w:abstractNumId w:val="13"/>
  </w:num>
  <w:num w:numId="3" w16cid:durableId="1765151664">
    <w:abstractNumId w:val="13"/>
  </w:num>
  <w:num w:numId="4" w16cid:durableId="1194464902">
    <w:abstractNumId w:val="13"/>
  </w:num>
  <w:num w:numId="5" w16cid:durableId="419331345">
    <w:abstractNumId w:val="13"/>
  </w:num>
  <w:num w:numId="6" w16cid:durableId="153179802">
    <w:abstractNumId w:val="13"/>
  </w:num>
  <w:num w:numId="7" w16cid:durableId="1572622196">
    <w:abstractNumId w:val="17"/>
  </w:num>
  <w:num w:numId="8" w16cid:durableId="925113843">
    <w:abstractNumId w:val="8"/>
  </w:num>
  <w:num w:numId="9" w16cid:durableId="420760482">
    <w:abstractNumId w:val="13"/>
  </w:num>
  <w:num w:numId="10" w16cid:durableId="459347289">
    <w:abstractNumId w:val="13"/>
  </w:num>
  <w:num w:numId="11" w16cid:durableId="962882802">
    <w:abstractNumId w:val="13"/>
  </w:num>
  <w:num w:numId="12" w16cid:durableId="843982657">
    <w:abstractNumId w:val="6"/>
  </w:num>
  <w:num w:numId="13" w16cid:durableId="1338730208">
    <w:abstractNumId w:val="5"/>
  </w:num>
  <w:num w:numId="14" w16cid:durableId="904611748">
    <w:abstractNumId w:val="4"/>
  </w:num>
  <w:num w:numId="15" w16cid:durableId="631403462">
    <w:abstractNumId w:val="3"/>
  </w:num>
  <w:num w:numId="16" w16cid:durableId="1342898793">
    <w:abstractNumId w:val="2"/>
  </w:num>
  <w:num w:numId="17" w16cid:durableId="996960273">
    <w:abstractNumId w:val="15"/>
  </w:num>
  <w:num w:numId="18" w16cid:durableId="229466350">
    <w:abstractNumId w:val="15"/>
  </w:num>
  <w:num w:numId="19" w16cid:durableId="418985970">
    <w:abstractNumId w:val="15"/>
  </w:num>
  <w:num w:numId="20" w16cid:durableId="203521429">
    <w:abstractNumId w:val="15"/>
  </w:num>
  <w:num w:numId="21" w16cid:durableId="1320189842">
    <w:abstractNumId w:val="19"/>
  </w:num>
  <w:num w:numId="22" w16cid:durableId="531505095">
    <w:abstractNumId w:val="19"/>
  </w:num>
  <w:num w:numId="23" w16cid:durableId="758912014">
    <w:abstractNumId w:val="1"/>
  </w:num>
  <w:num w:numId="24" w16cid:durableId="1532767595">
    <w:abstractNumId w:val="19"/>
  </w:num>
  <w:num w:numId="25" w16cid:durableId="966931048">
    <w:abstractNumId w:val="19"/>
  </w:num>
  <w:num w:numId="26" w16cid:durableId="1961960524">
    <w:abstractNumId w:val="0"/>
  </w:num>
  <w:num w:numId="27" w16cid:durableId="681394911">
    <w:abstractNumId w:val="0"/>
  </w:num>
  <w:num w:numId="28" w16cid:durableId="1697846961">
    <w:abstractNumId w:val="14"/>
  </w:num>
  <w:num w:numId="29" w16cid:durableId="220677470">
    <w:abstractNumId w:val="9"/>
  </w:num>
  <w:num w:numId="30" w16cid:durableId="1960379807">
    <w:abstractNumId w:val="17"/>
  </w:num>
  <w:num w:numId="31" w16cid:durableId="349793255">
    <w:abstractNumId w:val="14"/>
  </w:num>
  <w:num w:numId="32" w16cid:durableId="677464236">
    <w:abstractNumId w:val="20"/>
  </w:num>
  <w:num w:numId="33" w16cid:durableId="1274170083">
    <w:abstractNumId w:val="11"/>
  </w:num>
  <w:num w:numId="34" w16cid:durableId="1993826677">
    <w:abstractNumId w:val="16"/>
  </w:num>
  <w:num w:numId="35" w16cid:durableId="1902017782">
    <w:abstractNumId w:val="10"/>
  </w:num>
  <w:num w:numId="36" w16cid:durableId="885724083">
    <w:abstractNumId w:val="12"/>
  </w:num>
  <w:num w:numId="37" w16cid:durableId="12626423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566500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502923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02874121">
    <w:abstractNumId w:val="7"/>
  </w:num>
  <w:num w:numId="41" w16cid:durableId="403259418">
    <w:abstractNumId w:val="18"/>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inesh Verma">
    <w15:presenceInfo w15:providerId="AD" w15:userId="S::dverma@us.ibm.com::cd51f33c-97ff-4c65-8db4-f1133ca50c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400"/>
  <w:evenAndOddHeader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DE"/>
    <w:rsid w:val="000020F3"/>
    <w:rsid w:val="00002505"/>
    <w:rsid w:val="00025A27"/>
    <w:rsid w:val="0004677F"/>
    <w:rsid w:val="00050274"/>
    <w:rsid w:val="0005323D"/>
    <w:rsid w:val="00053804"/>
    <w:rsid w:val="0008267C"/>
    <w:rsid w:val="00087928"/>
    <w:rsid w:val="000A4A4F"/>
    <w:rsid w:val="000A4BD3"/>
    <w:rsid w:val="000D55C7"/>
    <w:rsid w:val="000D69D0"/>
    <w:rsid w:val="000F1D1A"/>
    <w:rsid w:val="000F1DE0"/>
    <w:rsid w:val="000F36F1"/>
    <w:rsid w:val="00110D52"/>
    <w:rsid w:val="001213D9"/>
    <w:rsid w:val="0012311B"/>
    <w:rsid w:val="00130444"/>
    <w:rsid w:val="0013097A"/>
    <w:rsid w:val="00134ADB"/>
    <w:rsid w:val="00137C1D"/>
    <w:rsid w:val="00146757"/>
    <w:rsid w:val="001505D8"/>
    <w:rsid w:val="00152A19"/>
    <w:rsid w:val="00171107"/>
    <w:rsid w:val="001A4096"/>
    <w:rsid w:val="001A6A65"/>
    <w:rsid w:val="001B6BCD"/>
    <w:rsid w:val="001D1319"/>
    <w:rsid w:val="001F1DD6"/>
    <w:rsid w:val="00202BE3"/>
    <w:rsid w:val="00207409"/>
    <w:rsid w:val="00210079"/>
    <w:rsid w:val="00213372"/>
    <w:rsid w:val="002166F3"/>
    <w:rsid w:val="00217E84"/>
    <w:rsid w:val="00220EBC"/>
    <w:rsid w:val="0024709D"/>
    <w:rsid w:val="0026283E"/>
    <w:rsid w:val="00275C06"/>
    <w:rsid w:val="002A2BDE"/>
    <w:rsid w:val="002A561B"/>
    <w:rsid w:val="002B3E42"/>
    <w:rsid w:val="002D5C12"/>
    <w:rsid w:val="002E7A33"/>
    <w:rsid w:val="002F423F"/>
    <w:rsid w:val="00304803"/>
    <w:rsid w:val="00335F6A"/>
    <w:rsid w:val="0034174F"/>
    <w:rsid w:val="0035485A"/>
    <w:rsid w:val="00354AA9"/>
    <w:rsid w:val="00360E02"/>
    <w:rsid w:val="00360EA2"/>
    <w:rsid w:val="00366A99"/>
    <w:rsid w:val="00392AD7"/>
    <w:rsid w:val="003A2960"/>
    <w:rsid w:val="003A7B60"/>
    <w:rsid w:val="003C33FF"/>
    <w:rsid w:val="003C71F0"/>
    <w:rsid w:val="003D080D"/>
    <w:rsid w:val="003D3E02"/>
    <w:rsid w:val="003D64FA"/>
    <w:rsid w:val="003E435E"/>
    <w:rsid w:val="003E745B"/>
    <w:rsid w:val="003F2AF2"/>
    <w:rsid w:val="003F6CA3"/>
    <w:rsid w:val="00420C97"/>
    <w:rsid w:val="004341F4"/>
    <w:rsid w:val="004431C6"/>
    <w:rsid w:val="00461863"/>
    <w:rsid w:val="00495215"/>
    <w:rsid w:val="004A0118"/>
    <w:rsid w:val="004C61B6"/>
    <w:rsid w:val="004D15D9"/>
    <w:rsid w:val="004D16D9"/>
    <w:rsid w:val="004D7160"/>
    <w:rsid w:val="004E232B"/>
    <w:rsid w:val="004E46D8"/>
    <w:rsid w:val="004E66F2"/>
    <w:rsid w:val="004E7C62"/>
    <w:rsid w:val="004F385F"/>
    <w:rsid w:val="0051103F"/>
    <w:rsid w:val="00515513"/>
    <w:rsid w:val="0051797D"/>
    <w:rsid w:val="005234DB"/>
    <w:rsid w:val="005320B1"/>
    <w:rsid w:val="005320B4"/>
    <w:rsid w:val="00542EC9"/>
    <w:rsid w:val="0054691F"/>
    <w:rsid w:val="00556532"/>
    <w:rsid w:val="00557743"/>
    <w:rsid w:val="005603D3"/>
    <w:rsid w:val="005725F6"/>
    <w:rsid w:val="00586F9C"/>
    <w:rsid w:val="005910F4"/>
    <w:rsid w:val="005C0D5F"/>
    <w:rsid w:val="005C14DF"/>
    <w:rsid w:val="005C1766"/>
    <w:rsid w:val="005D0BCD"/>
    <w:rsid w:val="005D3B27"/>
    <w:rsid w:val="005D3E1A"/>
    <w:rsid w:val="005F64DA"/>
    <w:rsid w:val="006052E7"/>
    <w:rsid w:val="00606B41"/>
    <w:rsid w:val="00622C83"/>
    <w:rsid w:val="00625FE2"/>
    <w:rsid w:val="00640F5C"/>
    <w:rsid w:val="00661317"/>
    <w:rsid w:val="006630FE"/>
    <w:rsid w:val="0066446F"/>
    <w:rsid w:val="006A3776"/>
    <w:rsid w:val="006A4189"/>
    <w:rsid w:val="006C1869"/>
    <w:rsid w:val="006C4382"/>
    <w:rsid w:val="006C6040"/>
    <w:rsid w:val="006E3230"/>
    <w:rsid w:val="006E37D9"/>
    <w:rsid w:val="006E638D"/>
    <w:rsid w:val="006F0548"/>
    <w:rsid w:val="006F6C0A"/>
    <w:rsid w:val="00701098"/>
    <w:rsid w:val="00706961"/>
    <w:rsid w:val="00712E66"/>
    <w:rsid w:val="00723D87"/>
    <w:rsid w:val="00730DF0"/>
    <w:rsid w:val="0074273A"/>
    <w:rsid w:val="007526B0"/>
    <w:rsid w:val="0075573A"/>
    <w:rsid w:val="007605B7"/>
    <w:rsid w:val="0077350D"/>
    <w:rsid w:val="00774EB7"/>
    <w:rsid w:val="007809BB"/>
    <w:rsid w:val="00794A2F"/>
    <w:rsid w:val="007B3A45"/>
    <w:rsid w:val="007C2B50"/>
    <w:rsid w:val="007C5980"/>
    <w:rsid w:val="007C6182"/>
    <w:rsid w:val="007E1445"/>
    <w:rsid w:val="007E5371"/>
    <w:rsid w:val="007F28F5"/>
    <w:rsid w:val="007F2AEE"/>
    <w:rsid w:val="007F33CC"/>
    <w:rsid w:val="008002E5"/>
    <w:rsid w:val="00803808"/>
    <w:rsid w:val="00816F88"/>
    <w:rsid w:val="00821265"/>
    <w:rsid w:val="008371DF"/>
    <w:rsid w:val="00843CC0"/>
    <w:rsid w:val="00874DE4"/>
    <w:rsid w:val="00876F1B"/>
    <w:rsid w:val="00887070"/>
    <w:rsid w:val="008A270D"/>
    <w:rsid w:val="008B375C"/>
    <w:rsid w:val="008B4BD9"/>
    <w:rsid w:val="008E5889"/>
    <w:rsid w:val="008E7FBE"/>
    <w:rsid w:val="00906778"/>
    <w:rsid w:val="00920284"/>
    <w:rsid w:val="00945317"/>
    <w:rsid w:val="00946BCB"/>
    <w:rsid w:val="009558AE"/>
    <w:rsid w:val="0097443F"/>
    <w:rsid w:val="00980D0A"/>
    <w:rsid w:val="00996789"/>
    <w:rsid w:val="009A104F"/>
    <w:rsid w:val="009A33B0"/>
    <w:rsid w:val="009A6DB7"/>
    <w:rsid w:val="009E413A"/>
    <w:rsid w:val="009E4235"/>
    <w:rsid w:val="00A03B48"/>
    <w:rsid w:val="00A21532"/>
    <w:rsid w:val="00A225EE"/>
    <w:rsid w:val="00A31A66"/>
    <w:rsid w:val="00A31E5A"/>
    <w:rsid w:val="00A32D03"/>
    <w:rsid w:val="00A4406C"/>
    <w:rsid w:val="00A45072"/>
    <w:rsid w:val="00A96CED"/>
    <w:rsid w:val="00A96E98"/>
    <w:rsid w:val="00AA2688"/>
    <w:rsid w:val="00AB6CD5"/>
    <w:rsid w:val="00AC2499"/>
    <w:rsid w:val="00AC3B61"/>
    <w:rsid w:val="00AC6C38"/>
    <w:rsid w:val="00AD4A14"/>
    <w:rsid w:val="00AE1ED8"/>
    <w:rsid w:val="00B0076F"/>
    <w:rsid w:val="00B02812"/>
    <w:rsid w:val="00B20E98"/>
    <w:rsid w:val="00B24F51"/>
    <w:rsid w:val="00B37FEB"/>
    <w:rsid w:val="00B43FE8"/>
    <w:rsid w:val="00B467E1"/>
    <w:rsid w:val="00B47B1E"/>
    <w:rsid w:val="00B71909"/>
    <w:rsid w:val="00B73C19"/>
    <w:rsid w:val="00B87D8E"/>
    <w:rsid w:val="00BA6790"/>
    <w:rsid w:val="00BB369E"/>
    <w:rsid w:val="00BC2024"/>
    <w:rsid w:val="00BD0BEE"/>
    <w:rsid w:val="00BD219A"/>
    <w:rsid w:val="00BE2B4F"/>
    <w:rsid w:val="00BF199C"/>
    <w:rsid w:val="00C06A5D"/>
    <w:rsid w:val="00C27985"/>
    <w:rsid w:val="00C35923"/>
    <w:rsid w:val="00C47078"/>
    <w:rsid w:val="00C55C25"/>
    <w:rsid w:val="00C661CF"/>
    <w:rsid w:val="00C73632"/>
    <w:rsid w:val="00C84707"/>
    <w:rsid w:val="00CA1D96"/>
    <w:rsid w:val="00CA4E57"/>
    <w:rsid w:val="00CB1661"/>
    <w:rsid w:val="00CB36CD"/>
    <w:rsid w:val="00CD1DE7"/>
    <w:rsid w:val="00CD4732"/>
    <w:rsid w:val="00CF31BB"/>
    <w:rsid w:val="00D1479F"/>
    <w:rsid w:val="00D20E15"/>
    <w:rsid w:val="00D20EE3"/>
    <w:rsid w:val="00D2465D"/>
    <w:rsid w:val="00D249B0"/>
    <w:rsid w:val="00D24DCC"/>
    <w:rsid w:val="00D42477"/>
    <w:rsid w:val="00D50B59"/>
    <w:rsid w:val="00D50DB1"/>
    <w:rsid w:val="00D52A8B"/>
    <w:rsid w:val="00D745E1"/>
    <w:rsid w:val="00D82B97"/>
    <w:rsid w:val="00D84966"/>
    <w:rsid w:val="00D86FF6"/>
    <w:rsid w:val="00D87F54"/>
    <w:rsid w:val="00D90EB8"/>
    <w:rsid w:val="00DB2ABB"/>
    <w:rsid w:val="00DB454E"/>
    <w:rsid w:val="00DD4743"/>
    <w:rsid w:val="00DE073D"/>
    <w:rsid w:val="00E14769"/>
    <w:rsid w:val="00E15BA5"/>
    <w:rsid w:val="00E17A0F"/>
    <w:rsid w:val="00E20ABA"/>
    <w:rsid w:val="00E21CE4"/>
    <w:rsid w:val="00E26C81"/>
    <w:rsid w:val="00E320B8"/>
    <w:rsid w:val="00E41A51"/>
    <w:rsid w:val="00E431FA"/>
    <w:rsid w:val="00E44B0F"/>
    <w:rsid w:val="00E4558C"/>
    <w:rsid w:val="00E46563"/>
    <w:rsid w:val="00E543E2"/>
    <w:rsid w:val="00E63914"/>
    <w:rsid w:val="00E652CB"/>
    <w:rsid w:val="00E83BC4"/>
    <w:rsid w:val="00E92EEE"/>
    <w:rsid w:val="00EB6133"/>
    <w:rsid w:val="00EB69D4"/>
    <w:rsid w:val="00ED4748"/>
    <w:rsid w:val="00ED5A7F"/>
    <w:rsid w:val="00EE30F0"/>
    <w:rsid w:val="00EE75EF"/>
    <w:rsid w:val="00EF4A39"/>
    <w:rsid w:val="00F009EA"/>
    <w:rsid w:val="00F36EE3"/>
    <w:rsid w:val="00F64736"/>
    <w:rsid w:val="00F7123A"/>
    <w:rsid w:val="00F77893"/>
    <w:rsid w:val="00F8162A"/>
    <w:rsid w:val="00F839C2"/>
    <w:rsid w:val="00F8575C"/>
    <w:rsid w:val="00F910F9"/>
    <w:rsid w:val="00FA2F8B"/>
    <w:rsid w:val="00FA76AD"/>
    <w:rsid w:val="00FB2277"/>
    <w:rsid w:val="00FB3C86"/>
    <w:rsid w:val="00FC1E1A"/>
    <w:rsid w:val="00FC7536"/>
    <w:rsid w:val="00FD648C"/>
    <w:rsid w:val="00FD791D"/>
    <w:rsid w:val="00FE218F"/>
    <w:rsid w:val="00FF64B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701C12"/>
  <w15:chartTrackingRefBased/>
  <w15:docId w15:val="{BE04B7DB-AA0B-40E7-BD38-C0A7E9FB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230" w:lineRule="atLeast"/>
      <w:jc w:val="both"/>
    </w:pPr>
    <w:rPr>
      <w:rFonts w:ascii="Arial" w:hAnsi="Arial"/>
      <w:lang w:eastAsia="ja-JP"/>
    </w:rPr>
  </w:style>
  <w:style w:type="paragraph" w:styleId="Heading1">
    <w:name w:val="heading 1"/>
    <w:basedOn w:val="Normal"/>
    <w:next w:val="Normal"/>
    <w:qFormat/>
    <w:rsid w:val="00980D0A"/>
    <w:pPr>
      <w:keepNext/>
      <w:numPr>
        <w:numId w:val="1"/>
      </w:numPr>
      <w:tabs>
        <w:tab w:val="clear" w:pos="432"/>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qFormat/>
    <w:rsid w:val="00980D0A"/>
    <w:pPr>
      <w:numPr>
        <w:ilvl w:val="1"/>
        <w:numId w:val="2"/>
      </w:numPr>
      <w:tabs>
        <w:tab w:val="clear" w:pos="360"/>
        <w:tab w:val="clear" w:pos="560"/>
        <w:tab w:val="left" w:pos="700"/>
      </w:tabs>
      <w:spacing w:before="60" w:line="250" w:lineRule="exact"/>
      <w:outlineLvl w:val="1"/>
    </w:pPr>
    <w:rPr>
      <w:sz w:val="22"/>
    </w:rPr>
  </w:style>
  <w:style w:type="paragraph" w:styleId="Heading3">
    <w:name w:val="heading 3"/>
    <w:basedOn w:val="Heading1"/>
    <w:next w:val="Normal"/>
    <w:qFormat/>
    <w:rsid w:val="00980D0A"/>
    <w:pPr>
      <w:numPr>
        <w:ilvl w:val="2"/>
        <w:numId w:val="3"/>
      </w:numPr>
      <w:tabs>
        <w:tab w:val="clear" w:pos="560"/>
        <w:tab w:val="clear" w:pos="720"/>
        <w:tab w:val="left" w:pos="880"/>
      </w:tabs>
      <w:spacing w:before="60" w:line="230" w:lineRule="exact"/>
      <w:outlineLvl w:val="2"/>
    </w:pPr>
    <w:rPr>
      <w:sz w:val="20"/>
    </w:rPr>
  </w:style>
  <w:style w:type="paragraph" w:styleId="Heading4">
    <w:name w:val="heading 4"/>
    <w:basedOn w:val="Heading3"/>
    <w:next w:val="Normal"/>
    <w:qFormat/>
    <w:rsid w:val="00980D0A"/>
    <w:pPr>
      <w:numPr>
        <w:ilvl w:val="3"/>
        <w:numId w:val="4"/>
      </w:numPr>
      <w:tabs>
        <w:tab w:val="clear" w:pos="880"/>
        <w:tab w:val="clear" w:pos="1080"/>
        <w:tab w:val="left" w:pos="1360"/>
      </w:tabs>
      <w:outlineLvl w:val="3"/>
    </w:pPr>
  </w:style>
  <w:style w:type="paragraph" w:styleId="Heading5">
    <w:name w:val="heading 5"/>
    <w:basedOn w:val="Heading4"/>
    <w:next w:val="Normal"/>
    <w:qFormat/>
    <w:rsid w:val="00980D0A"/>
    <w:pPr>
      <w:numPr>
        <w:ilvl w:val="4"/>
        <w:numId w:val="5"/>
      </w:numPr>
      <w:tabs>
        <w:tab w:val="clear" w:pos="1080"/>
        <w:tab w:val="clear" w:pos="1360"/>
        <w:tab w:val="num" w:pos="1701"/>
      </w:tabs>
      <w:outlineLvl w:val="4"/>
    </w:pPr>
  </w:style>
  <w:style w:type="paragraph" w:styleId="Heading6">
    <w:name w:val="heading 6"/>
    <w:aliases w:val="do not use!"/>
    <w:basedOn w:val="Heading5"/>
    <w:next w:val="Normal"/>
    <w:qFormat/>
    <w:pPr>
      <w:numPr>
        <w:ilvl w:val="5"/>
        <w:numId w:val="6"/>
      </w:numPr>
      <w:outlineLvl w:val="5"/>
    </w:pPr>
  </w:style>
  <w:style w:type="paragraph" w:styleId="Heading7">
    <w:name w:val="heading 7"/>
    <w:aliases w:val="do not use!!"/>
    <w:basedOn w:val="Heading6"/>
    <w:next w:val="Normal"/>
    <w:qFormat/>
    <w:pPr>
      <w:numPr>
        <w:ilvl w:val="6"/>
        <w:numId w:val="17"/>
      </w:numPr>
      <w:outlineLvl w:val="6"/>
    </w:pPr>
  </w:style>
  <w:style w:type="paragraph" w:styleId="Heading8">
    <w:name w:val="heading 8"/>
    <w:aliases w:val="do not use!!!"/>
    <w:basedOn w:val="Heading6"/>
    <w:next w:val="Normal"/>
    <w:qFormat/>
    <w:pPr>
      <w:numPr>
        <w:ilvl w:val="7"/>
        <w:numId w:val="17"/>
      </w:numPr>
      <w:outlineLvl w:val="7"/>
    </w:pPr>
  </w:style>
  <w:style w:type="paragraph" w:styleId="Heading9">
    <w:name w:val="heading 9"/>
    <w:aliases w:val="do not use!!!!"/>
    <w:basedOn w:val="Heading6"/>
    <w:next w:val="Normal"/>
    <w:qFormat/>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numPr>
        <w:numId w:val="29"/>
      </w:numPr>
      <w:tabs>
        <w:tab w:val="clear" w:pos="360"/>
        <w:tab w:val="clear" w:pos="700"/>
        <w:tab w:val="left" w:pos="500"/>
        <w:tab w:val="left" w:pos="720"/>
      </w:tabs>
      <w:spacing w:before="270" w:line="270" w:lineRule="exact"/>
    </w:pPr>
    <w:rPr>
      <w:sz w:val="24"/>
    </w:rPr>
  </w:style>
  <w:style w:type="paragraph" w:customStyle="1" w:styleId="a3">
    <w:name w:val="a3"/>
    <w:basedOn w:val="Heading3"/>
    <w:next w:val="Normal"/>
    <w:pPr>
      <w:numPr>
        <w:numId w:val="29"/>
      </w:numPr>
      <w:tabs>
        <w:tab w:val="clear" w:pos="720"/>
        <w:tab w:val="num" w:pos="360"/>
        <w:tab w:val="left" w:pos="640"/>
      </w:tabs>
      <w:spacing w:line="250" w:lineRule="exact"/>
    </w:pPr>
    <w:rPr>
      <w:sz w:val="22"/>
    </w:rPr>
  </w:style>
  <w:style w:type="paragraph" w:customStyle="1" w:styleId="a4">
    <w:name w:val="a4"/>
    <w:basedOn w:val="Heading4"/>
    <w:next w:val="Normal"/>
    <w:pPr>
      <w:numPr>
        <w:numId w:val="29"/>
      </w:numPr>
      <w:tabs>
        <w:tab w:val="clear" w:pos="1360"/>
        <w:tab w:val="left" w:pos="880"/>
      </w:tabs>
    </w:pPr>
  </w:style>
  <w:style w:type="paragraph" w:customStyle="1" w:styleId="a5">
    <w:name w:val="a5"/>
    <w:basedOn w:val="Heading5"/>
    <w:next w:val="Normal"/>
    <w:pPr>
      <w:numPr>
        <w:numId w:val="29"/>
      </w:numPr>
      <w:tabs>
        <w:tab w:val="left" w:pos="1140"/>
        <w:tab w:val="left" w:pos="1360"/>
      </w:tabs>
    </w:pPr>
  </w:style>
  <w:style w:type="paragraph" w:customStyle="1" w:styleId="a6">
    <w:name w:val="a6"/>
    <w:basedOn w:val="Heading6"/>
    <w:next w:val="Normal"/>
    <w:pPr>
      <w:numPr>
        <w:numId w:val="29"/>
      </w:numPr>
      <w:tabs>
        <w:tab w:val="left" w:pos="1140"/>
        <w:tab w:val="left" w:pos="1360"/>
      </w:tabs>
    </w:pPr>
  </w:style>
  <w:style w:type="paragraph" w:customStyle="1" w:styleId="ANNEX">
    <w:name w:val="ANNEX"/>
    <w:basedOn w:val="Normal"/>
    <w:next w:val="Normal"/>
    <w:pPr>
      <w:keepNext/>
      <w:pageBreakBefore/>
      <w:numPr>
        <w:numId w:val="29"/>
      </w:numPr>
      <w:spacing w:after="760" w:line="310" w:lineRule="exact"/>
      <w:jc w:val="center"/>
      <w:outlineLvl w:val="0"/>
    </w:pPr>
    <w:rPr>
      <w:b/>
      <w:sz w:val="28"/>
    </w:rPr>
  </w:style>
  <w:style w:type="paragraph" w:customStyle="1" w:styleId="ANNEXN">
    <w:name w:val="ANNEXN"/>
    <w:basedOn w:val="ANNEX"/>
    <w:next w:val="Normal"/>
    <w:pPr>
      <w:numPr>
        <w:numId w:val="31"/>
      </w:numPr>
    </w:pPr>
  </w:style>
  <w:style w:type="paragraph" w:customStyle="1" w:styleId="ANNEXZ">
    <w:name w:val="ANNEXZ"/>
    <w:basedOn w:val="ANNEX"/>
    <w:next w:val="Normal"/>
    <w:pPr>
      <w:numPr>
        <w:numId w:val="30"/>
      </w:numPr>
    </w:pPr>
  </w:style>
  <w:style w:type="paragraph" w:customStyle="1" w:styleId="Bibliography1">
    <w:name w:val="Bibliography1"/>
    <w:basedOn w:val="Normal"/>
    <w:pPr>
      <w:numPr>
        <w:numId w:val="8"/>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Normal"/>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character" w:styleId="CommentReference">
    <w:name w:val="annotation reference"/>
    <w:semiHidden/>
    <w:rPr>
      <w:noProof w:val="0"/>
      <w:sz w:val="16"/>
      <w:lang w:val="fr-FR"/>
    </w:rPr>
  </w:style>
  <w:style w:type="paragraph" w:styleId="CommentText">
    <w:name w:val="annotation text"/>
    <w:basedOn w:val="Normal"/>
    <w:link w:val="CommentTextChar"/>
    <w:semiHidden/>
  </w:style>
  <w:style w:type="paragraph" w:styleId="Date">
    <w:name w:val="Date"/>
    <w:basedOn w:val="Normal"/>
    <w:next w:val="Normal"/>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pPr>
      <w:spacing w:after="740" w:line="220" w:lineRule="exact"/>
    </w:pPr>
    <w:rPr>
      <w:b/>
      <w:sz w:val="22"/>
    </w:rPr>
  </w:style>
  <w:style w:type="character" w:styleId="Hyperlink">
    <w:name w:val="Hyperlink"/>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2"/>
      </w:numPr>
    </w:pPr>
  </w:style>
  <w:style w:type="paragraph" w:styleId="ListBullet2">
    <w:name w:val="List Bullet 2"/>
    <w:basedOn w:val="Normal"/>
    <w:autoRedefine/>
    <w:pPr>
      <w:numPr>
        <w:numId w:val="13"/>
      </w:numPr>
    </w:pPr>
  </w:style>
  <w:style w:type="paragraph" w:styleId="ListBullet3">
    <w:name w:val="List Bullet 3"/>
    <w:basedOn w:val="Normal"/>
    <w:autoRedefine/>
    <w:pPr>
      <w:numPr>
        <w:numId w:val="14"/>
      </w:numPr>
    </w:pPr>
  </w:style>
  <w:style w:type="paragraph" w:styleId="ListBullet4">
    <w:name w:val="List Bullet 4"/>
    <w:basedOn w:val="Normal"/>
    <w:autoRedefine/>
    <w:pPr>
      <w:numPr>
        <w:numId w:val="15"/>
      </w:numPr>
    </w:pPr>
  </w:style>
  <w:style w:type="paragraph" w:styleId="ListBullet5">
    <w:name w:val="List Bullet 5"/>
    <w:basedOn w:val="Normal"/>
    <w:autoRedefine/>
    <w:pPr>
      <w:numPr>
        <w:numId w:val="16"/>
      </w:numPr>
    </w:pPr>
  </w:style>
  <w:style w:type="paragraph" w:styleId="ListContinue">
    <w:name w:val="List Continue"/>
    <w:basedOn w:val="Normal"/>
    <w:pPr>
      <w:numPr>
        <w:numId w:val="17"/>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21"/>
      </w:numPr>
      <w:tabs>
        <w:tab w:val="clear" w:pos="360"/>
        <w:tab w:val="left" w:pos="400"/>
      </w:tabs>
    </w:pPr>
  </w:style>
  <w:style w:type="paragraph" w:styleId="ListNumber2">
    <w:name w:val="List Number 2"/>
    <w:basedOn w:val="Normal"/>
    <w:pPr>
      <w:numPr>
        <w:ilvl w:val="1"/>
        <w:numId w:val="22"/>
      </w:numPr>
      <w:tabs>
        <w:tab w:val="clear" w:pos="1080"/>
        <w:tab w:val="left" w:pos="800"/>
      </w:tabs>
    </w:pPr>
  </w:style>
  <w:style w:type="paragraph" w:styleId="ListNumber3">
    <w:name w:val="List Number 3"/>
    <w:basedOn w:val="Normal"/>
    <w:pPr>
      <w:numPr>
        <w:ilvl w:val="2"/>
        <w:numId w:val="24"/>
      </w:numPr>
      <w:tabs>
        <w:tab w:val="clear" w:pos="1800"/>
        <w:tab w:val="left" w:pos="1200"/>
      </w:tabs>
    </w:pPr>
  </w:style>
  <w:style w:type="paragraph" w:styleId="ListNumber4">
    <w:name w:val="List Number 4"/>
    <w:basedOn w:val="Normal"/>
    <w:pPr>
      <w:numPr>
        <w:ilvl w:val="3"/>
        <w:numId w:val="25"/>
      </w:numPr>
      <w:tabs>
        <w:tab w:val="clear" w:pos="2520"/>
        <w:tab w:val="left" w:pos="1600"/>
      </w:tabs>
    </w:pPr>
  </w:style>
  <w:style w:type="paragraph" w:styleId="ListNumber5">
    <w:name w:val="List Number 5"/>
    <w:basedOn w:val="Normal"/>
    <w:pPr>
      <w:numPr>
        <w:numId w:val="2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31"/>
      </w:numPr>
    </w:pPr>
  </w:style>
  <w:style w:type="paragraph" w:customStyle="1" w:styleId="na3">
    <w:name w:val="na3"/>
    <w:basedOn w:val="a3"/>
    <w:next w:val="Normal"/>
    <w:pPr>
      <w:numPr>
        <w:numId w:val="31"/>
      </w:numPr>
    </w:pPr>
  </w:style>
  <w:style w:type="paragraph" w:customStyle="1" w:styleId="na4">
    <w:name w:val="na4"/>
    <w:basedOn w:val="a4"/>
    <w:next w:val="Normal"/>
    <w:pPr>
      <w:numPr>
        <w:numId w:val="31"/>
      </w:numPr>
      <w:tabs>
        <w:tab w:val="left" w:pos="1060"/>
      </w:tabs>
    </w:pPr>
  </w:style>
  <w:style w:type="paragraph" w:customStyle="1" w:styleId="na5">
    <w:name w:val="na5"/>
    <w:basedOn w:val="a5"/>
    <w:next w:val="Normal"/>
    <w:pPr>
      <w:numPr>
        <w:numId w:val="31"/>
      </w:numPr>
    </w:pPr>
  </w:style>
  <w:style w:type="paragraph" w:customStyle="1" w:styleId="na6">
    <w:name w:val="na6"/>
    <w:basedOn w:val="a6"/>
    <w:next w:val="Normal"/>
    <w:pPr>
      <w:numPr>
        <w:numId w:val="31"/>
      </w:numPr>
    </w:pPr>
  </w:style>
  <w:style w:type="paragraph" w:styleId="NormalIndent">
    <w:name w:val="Normal Indent"/>
    <w:basedOn w:val="Normal"/>
    <w:pPr>
      <w:ind w:left="708"/>
    </w:pPr>
  </w:style>
  <w:style w:type="paragraph" w:customStyle="1" w:styleId="Note">
    <w:name w:val="Note"/>
    <w:basedOn w:val="Normal"/>
    <w:next w:val="Normal"/>
    <w:pPr>
      <w:tabs>
        <w:tab w:val="left" w:pos="960"/>
      </w:tabs>
      <w:spacing w:line="210" w:lineRule="atLeast"/>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style>
  <w:style w:type="character" w:styleId="Strong">
    <w:name w:val="Strong"/>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7">
    <w:name w:val="toc 7"/>
    <w:basedOn w:val="TOC4"/>
    <w:next w:val="Normal"/>
    <w:semiHidden/>
    <w:pPr>
      <w:tabs>
        <w:tab w:val="clear" w:pos="1140"/>
        <w:tab w:val="left" w:pos="1440"/>
      </w:tabs>
      <w:ind w:left="1440" w:hanging="1440"/>
    </w:pPr>
  </w:style>
  <w:style w:type="paragraph" w:styleId="TOC8">
    <w:name w:val="toc 8"/>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7"/>
      </w:numPr>
      <w:jc w:val="left"/>
    </w:pPr>
  </w:style>
  <w:style w:type="paragraph" w:customStyle="1" w:styleId="zzLc6">
    <w:name w:val="zzLc6"/>
    <w:basedOn w:val="Normal"/>
    <w:next w:val="Normal"/>
    <w:pPr>
      <w:numPr>
        <w:ilvl w:val="5"/>
        <w:numId w:val="17"/>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val="en-US" w:eastAsia="zh-CN"/>
    </w:rPr>
  </w:style>
  <w:style w:type="character" w:customStyle="1" w:styleId="Heading2Char">
    <w:name w:val="Heading 2 Char"/>
    <w:link w:val="Heading2"/>
    <w:rsid w:val="00980D0A"/>
    <w:rPr>
      <w:rFonts w:ascii="Arial" w:hAnsi="Arial"/>
      <w:b/>
      <w:sz w:val="22"/>
      <w:lang w:val="en-GB" w:eastAsia="ja-JP"/>
    </w:rPr>
  </w:style>
  <w:style w:type="character" w:customStyle="1" w:styleId="TermsChar">
    <w:name w:val="Term(s) Char"/>
    <w:link w:val="Terms"/>
    <w:rsid w:val="0026283E"/>
    <w:rPr>
      <w:rFonts w:ascii="Arial" w:eastAsia="MS Mincho" w:hAnsi="Arial"/>
      <w:b/>
      <w:lang w:val="en-GB" w:eastAsia="ja-JP" w:bidi="ar-SA"/>
    </w:rPr>
  </w:style>
  <w:style w:type="paragraph" w:customStyle="1" w:styleId="a">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rsid w:val="007F28F5"/>
    <w:pPr>
      <w:spacing w:after="0" w:line="240" w:lineRule="auto"/>
    </w:pPr>
    <w:rPr>
      <w:rFonts w:ascii="Tahoma" w:hAnsi="Tahoma"/>
      <w:sz w:val="16"/>
      <w:szCs w:val="16"/>
    </w:rPr>
  </w:style>
  <w:style w:type="character" w:customStyle="1" w:styleId="BalloonTextChar">
    <w:name w:val="Balloon Text Char"/>
    <w:link w:val="BalloonText"/>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eastAsia="en-US"/>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rsid w:val="0012311B"/>
    <w:pPr>
      <w:spacing w:after="120"/>
      <w:jc w:val="both"/>
    </w:pPr>
    <w:rPr>
      <w:rFonts w:ascii="Arial" w:eastAsia="Times New Roman" w:hAnsi="Arial"/>
      <w:color w:val="000000"/>
      <w:spacing w:val="6"/>
      <w:lang w:eastAsia="en-US"/>
    </w:rPr>
  </w:style>
  <w:style w:type="paragraph" w:customStyle="1" w:styleId="M4">
    <w:name w:val="M4"/>
    <w:basedOn w:val="M0"/>
    <w:rsid w:val="00C84707"/>
    <w:pPr>
      <w:ind w:left="1361"/>
    </w:pPr>
    <w:rPr>
      <w:color w:val="auto"/>
    </w:rPr>
  </w:style>
  <w:style w:type="paragraph" w:styleId="ListParagraph">
    <w:name w:val="List Paragraph"/>
    <w:basedOn w:val="Normal"/>
    <w:uiPriority w:val="34"/>
    <w:qFormat/>
    <w:rsid w:val="00706961"/>
    <w:pPr>
      <w:ind w:left="720"/>
      <w:contextualSpacing/>
    </w:pPr>
  </w:style>
  <w:style w:type="paragraph" w:customStyle="1" w:styleId="p1">
    <w:name w:val="p1"/>
    <w:basedOn w:val="Normal"/>
    <w:rsid w:val="00F009EA"/>
    <w:pPr>
      <w:spacing w:after="0" w:line="240" w:lineRule="auto"/>
      <w:jc w:val="left"/>
    </w:pPr>
    <w:rPr>
      <w:rFonts w:ascii="Helvetica" w:eastAsia="Times New Roman" w:hAnsi="Helvetica"/>
      <w:color w:val="000000"/>
      <w:sz w:val="15"/>
      <w:szCs w:val="15"/>
      <w:lang w:val="en-US" w:eastAsia="en-US"/>
    </w:rPr>
  </w:style>
  <w:style w:type="character" w:styleId="UnresolvedMention">
    <w:name w:val="Unresolved Mention"/>
    <w:basedOn w:val="DefaultParagraphFont"/>
    <w:uiPriority w:val="99"/>
    <w:semiHidden/>
    <w:unhideWhenUsed/>
    <w:rsid w:val="004D15D9"/>
    <w:rPr>
      <w:color w:val="605E5C"/>
      <w:shd w:val="clear" w:color="auto" w:fill="E1DFDD"/>
    </w:rPr>
  </w:style>
  <w:style w:type="paragraph" w:styleId="Revision">
    <w:name w:val="Revision"/>
    <w:hidden/>
    <w:uiPriority w:val="99"/>
    <w:semiHidden/>
    <w:rsid w:val="001A4096"/>
    <w:rPr>
      <w:rFonts w:ascii="Arial" w:hAnsi="Arial"/>
      <w:lang w:eastAsia="ja-JP"/>
    </w:rPr>
  </w:style>
  <w:style w:type="paragraph" w:styleId="CommentSubject">
    <w:name w:val="annotation subject"/>
    <w:basedOn w:val="CommentText"/>
    <w:next w:val="CommentText"/>
    <w:link w:val="CommentSubjectChar"/>
    <w:rsid w:val="001213D9"/>
    <w:pPr>
      <w:spacing w:line="240" w:lineRule="auto"/>
    </w:pPr>
    <w:rPr>
      <w:b/>
      <w:bCs/>
    </w:rPr>
  </w:style>
  <w:style w:type="character" w:customStyle="1" w:styleId="CommentTextChar">
    <w:name w:val="Comment Text Char"/>
    <w:basedOn w:val="DefaultParagraphFont"/>
    <w:link w:val="CommentText"/>
    <w:semiHidden/>
    <w:rsid w:val="001213D9"/>
    <w:rPr>
      <w:rFonts w:ascii="Arial" w:hAnsi="Arial"/>
      <w:lang w:eastAsia="ja-JP"/>
    </w:rPr>
  </w:style>
  <w:style w:type="character" w:customStyle="1" w:styleId="CommentSubjectChar">
    <w:name w:val="Comment Subject Char"/>
    <w:basedOn w:val="CommentTextChar"/>
    <w:link w:val="CommentSubject"/>
    <w:rsid w:val="001213D9"/>
    <w:rPr>
      <w:rFonts w:ascii="Arial" w:hAnsi="Arial"/>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8233">
      <w:bodyDiv w:val="1"/>
      <w:marLeft w:val="0"/>
      <w:marRight w:val="0"/>
      <w:marTop w:val="0"/>
      <w:marBottom w:val="0"/>
      <w:divBdr>
        <w:top w:val="none" w:sz="0" w:space="0" w:color="auto"/>
        <w:left w:val="none" w:sz="0" w:space="0" w:color="auto"/>
        <w:bottom w:val="none" w:sz="0" w:space="0" w:color="auto"/>
        <w:right w:val="none" w:sz="0" w:space="0" w:color="auto"/>
      </w:divBdr>
    </w:div>
    <w:div w:id="2032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l\Data\Ecma\TOOLS\TOOLS-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C:\Users\pl\Data\Ecma\TOOLS\TOOLS-017.dotx</Template>
  <TotalTime>12</TotalTime>
  <Pages>14</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First draft standard on Natural Language Interaction Protocol (NLIP)</vt:lpstr>
    </vt:vector>
  </TitlesOfParts>
  <Company>afnor</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draft standard on Natural Language Interaction Protocol (NLIP)</dc:title>
  <dc:subject/>
  <dc:creator>Patrick Luthi</dc:creator>
  <cp:keywords/>
  <cp:lastModifiedBy>Dinesh Verma</cp:lastModifiedBy>
  <cp:revision>4</cp:revision>
  <cp:lastPrinted>2025-04-29T16:24:00Z</cp:lastPrinted>
  <dcterms:created xsi:type="dcterms:W3CDTF">2025-05-06T18:42:00Z</dcterms:created>
  <dcterms:modified xsi:type="dcterms:W3CDTF">2025-06-24T18:09:00Z</dcterms:modified>
</cp:coreProperties>
</file>