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57C0F" w14:textId="77777777" w:rsidR="0026283E" w:rsidRDefault="009A6DB7" w:rsidP="0026283E">
      <w:pPr>
        <w:spacing w:after="6000"/>
      </w:pPr>
      <w:r>
        <w:rPr>
          <w:noProof/>
          <w:lang w:val="en-US" w:eastAsia="en-US"/>
        </w:rPr>
        <mc:AlternateContent>
          <mc:Choice Requires="wps">
            <w:drawing>
              <wp:anchor distT="0" distB="0" distL="114300" distR="114300" simplePos="0" relativeHeight="251659776" behindDoc="0" locked="0" layoutInCell="1" allowOverlap="1" wp14:anchorId="77B0F711" wp14:editId="5B03316C">
                <wp:simplePos x="0" y="0"/>
                <wp:positionH relativeFrom="column">
                  <wp:posOffset>2580005</wp:posOffset>
                </wp:positionH>
                <wp:positionV relativeFrom="paragraph">
                  <wp:posOffset>1290955</wp:posOffset>
                </wp:positionV>
                <wp:extent cx="3657600" cy="4800600"/>
                <wp:effectExtent l="0" t="0" r="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800600"/>
                        </a:xfrm>
                        <a:prstGeom prst="rect">
                          <a:avLst/>
                        </a:prstGeom>
                        <a:noFill/>
                        <a:ln>
                          <a:noFill/>
                        </a:ln>
                        <a:extLst>
                          <a:ext uri="{909E8E84-426E-40DD-AFC4-6F175D3DCCD1}">
                            <a14:hiddenFill xmlns:a14="http://schemas.microsoft.com/office/drawing/2010/main">
                              <a:solidFill>
                                <a:srgbClr val="FFFFFF">
                                  <a:alpha val="5000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5F1B7" w14:textId="250C1E61" w:rsidR="00C84707" w:rsidRPr="00C34837" w:rsidRDefault="00E634A0" w:rsidP="00C73632">
                            <w:pPr>
                              <w:pStyle w:val="StandardTitle"/>
                              <w:rPr>
                                <w:lang w:val="en-US"/>
                              </w:rPr>
                            </w:pPr>
                            <w:r w:rsidRPr="00E634A0">
                              <w:rPr>
                                <w:lang w:val="en-US"/>
                              </w:rPr>
                              <w:t xml:space="preserve">Binding of the Natural Language Interaction Protocol </w:t>
                            </w:r>
                            <w:r>
                              <w:rPr>
                                <w:lang w:val="en-US"/>
                              </w:rPr>
                              <w:t xml:space="preserve">(NLIP) </w:t>
                            </w:r>
                            <w:r w:rsidRPr="00E634A0">
                              <w:rPr>
                                <w:lang w:val="en-US"/>
                              </w:rPr>
                              <w:t>over HTTPS/REST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B0F711" id="_x0000_t202" coordsize="21600,21600" o:spt="202" path="m,l,21600r21600,l21600,xe">
                <v:stroke joinstyle="miter"/>
                <v:path gradientshapeok="t" o:connecttype="rect"/>
              </v:shapetype>
              <v:shape id="Text Box 12" o:spid="_x0000_s1026" type="#_x0000_t202" style="position:absolute;left:0;text-align:left;margin-left:203.15pt;margin-top:101.65pt;width:4in;height:37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" filled="f" stroked="f">
                <v:fill opacity="32896f"/>
                <v:textbox>
                  <w:txbxContent>
                    <w:p w14:paraId="6525F1B7" w14:textId="250C1E61" w:rsidR="00C84707" w:rsidRPr="00C34837" w:rsidRDefault="00E634A0" w:rsidP="00C73632">
                      <w:pPr>
                        <w:pStyle w:val="StandardTitle"/>
                        <w:rPr>
                          <w:lang w:val="en-US"/>
                        </w:rPr>
                      </w:pPr>
                      <w:r w:rsidRPr="00E634A0">
                        <w:rPr>
                          <w:lang w:val="en-US"/>
                        </w:rPr>
                        <w:t xml:space="preserve">Binding of the Natural Language Interaction Protocol </w:t>
                      </w:r>
                      <w:r>
                        <w:rPr>
                          <w:lang w:val="en-US"/>
                        </w:rPr>
                        <w:t xml:space="preserve">(NLIP) </w:t>
                      </w:r>
                      <w:r w:rsidRPr="00E634A0">
                        <w:rPr>
                          <w:lang w:val="en-US"/>
                        </w:rPr>
                        <w:t>over HTTPS/REST</w:t>
                      </w:r>
                    </w:p>
                  </w:txbxContent>
                </v:textbox>
              </v:shape>
            </w:pict>
          </mc:Fallback>
        </mc:AlternateContent>
      </w:r>
      <w:r>
        <w:rPr>
          <w:noProof/>
          <w:lang w:val="en-US" w:eastAsia="en-US"/>
        </w:rPr>
        <mc:AlternateContent>
          <mc:Choice Requires="wps">
            <w:drawing>
              <wp:anchor distT="0" distB="0" distL="114300" distR="114300" simplePos="0" relativeHeight="251658752" behindDoc="0" locked="0" layoutInCell="1" allowOverlap="1" wp14:anchorId="248BEBF4" wp14:editId="26E7C2D0">
                <wp:simplePos x="0" y="0"/>
                <wp:positionH relativeFrom="column">
                  <wp:posOffset>-48895</wp:posOffset>
                </wp:positionH>
                <wp:positionV relativeFrom="paragraph">
                  <wp:posOffset>19050</wp:posOffset>
                </wp:positionV>
                <wp:extent cx="2286000" cy="685800"/>
                <wp:effectExtent l="0" t="0" r="0" b="0"/>
                <wp:wrapNone/>
                <wp:docPr id="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F9B26" w14:textId="77777777" w:rsidR="00C84707" w:rsidRDefault="00C84707" w:rsidP="00D82B97">
                            <w:pPr>
                              <w:pStyle w:val="StandardNumber"/>
                              <w:rPr>
                                <w:sz w:val="34"/>
                              </w:rPr>
                            </w:pPr>
                          </w:p>
                          <w:p w14:paraId="2A2FC12B" w14:textId="77777777" w:rsidR="00C84707" w:rsidRDefault="00C84707" w:rsidP="00D82B97">
                            <w:pPr>
                              <w:pStyle w:val="StandardNumber"/>
                              <w:jc w:val="right"/>
                            </w:pPr>
                            <w:r>
                              <w:t>1</w:t>
                            </w:r>
                            <w:r w:rsidRPr="000472DD">
                              <w:rPr>
                                <w:vertAlign w:val="superscript"/>
                              </w:rPr>
                              <w:t>st</w:t>
                            </w:r>
                            <w:r>
                              <w:t xml:space="preserve"> Draft</w:t>
                            </w:r>
                          </w:p>
                          <w:p w14:paraId="05126997" w14:textId="77777777" w:rsidR="00C84707" w:rsidRDefault="00C84707" w:rsidP="00D82B9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8BEBF4" id="Text Box 11" o:spid="_x0000_s1027" type="#_x0000_t202" style="position:absolute;left:0;text-align:left;margin-left:-3.85pt;margin-top:1.5pt;width:180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" filled="f" stroked="f">
                <v:textbox>
                  <w:txbxContent>
                    <w:p w14:paraId="333F9B26" w14:textId="77777777" w:rsidR="00C84707" w:rsidRDefault="00C84707" w:rsidP="00D82B97">
                      <w:pPr>
                        <w:pStyle w:val="StandardNumber"/>
                        <w:rPr>
                          <w:sz w:val="34"/>
                        </w:rPr>
                      </w:pPr>
                    </w:p>
                    <w:p w14:paraId="2A2FC12B" w14:textId="77777777" w:rsidR="00C84707" w:rsidRDefault="00C84707" w:rsidP="00D82B97">
                      <w:pPr>
                        <w:pStyle w:val="StandardNumber"/>
                        <w:jc w:val="right"/>
                      </w:pPr>
                      <w:r>
                        <w:t>1</w:t>
                      </w:r>
                      <w:r w:rsidRPr="000472DD">
                        <w:rPr>
                          <w:vertAlign w:val="superscript"/>
                        </w:rPr>
                        <w:t>st</w:t>
                      </w:r>
                      <w:r>
                        <w:t xml:space="preserve"> Draft</w:t>
                      </w:r>
                    </w:p>
                    <w:p w14:paraId="05126997" w14:textId="77777777" w:rsidR="00C84707" w:rsidRDefault="00C84707" w:rsidP="00D82B97"/>
                  </w:txbxContent>
                </v:textbox>
              </v:shape>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242970DE" wp14:editId="64DBBD2D">
                <wp:simplePos x="0" y="0"/>
                <wp:positionH relativeFrom="column">
                  <wp:posOffset>4064635</wp:posOffset>
                </wp:positionH>
                <wp:positionV relativeFrom="paragraph">
                  <wp:posOffset>27305</wp:posOffset>
                </wp:positionV>
                <wp:extent cx="2857500" cy="914400"/>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1E3E2" w14:textId="77777777" w:rsidR="00C84707" w:rsidRDefault="00C84707" w:rsidP="00D82B97">
                            <w:pPr>
                              <w:pStyle w:val="StandardNumber"/>
                              <w:rPr>
                                <w:sz w:val="34"/>
                              </w:rPr>
                            </w:pPr>
                          </w:p>
                          <w:p w14:paraId="23E028F3" w14:textId="77777777" w:rsidR="00C84707" w:rsidRDefault="00C84707" w:rsidP="00D82B97">
                            <w:pPr>
                              <w:pStyle w:val="StandardNumber"/>
                            </w:pPr>
                            <w:r>
                              <w:t>ECMA-XXX</w:t>
                            </w:r>
                          </w:p>
                          <w:p w14:paraId="698FAF91" w14:textId="74D08246" w:rsidR="00C84707" w:rsidRDefault="00E36D41" w:rsidP="00D82B97">
                            <w:pPr>
                              <w:pStyle w:val="DateTitle"/>
                              <w:rPr>
                                <w:b/>
                                <w:sz w:val="40"/>
                              </w:rPr>
                            </w:pPr>
                            <w:r>
                              <w:t>1</w:t>
                            </w:r>
                            <w:r w:rsidRPr="00152A19">
                              <w:rPr>
                                <w:vertAlign w:val="superscript"/>
                              </w:rPr>
                              <w:t>st</w:t>
                            </w:r>
                            <w:r>
                              <w:t xml:space="preserve"> Edition / May 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970DE" id="Text Box 10" o:spid="_x0000_s1028" type="#_x0000_t202" style="position:absolute;left:0;text-align:left;margin-left:320.05pt;margin-top:2.15pt;width:225pt;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" filled="f" stroked="f">
                <v:textbox>
                  <w:txbxContent>
                    <w:p w14:paraId="1C91E3E2" w14:textId="77777777" w:rsidR="00C84707" w:rsidRDefault="00C84707" w:rsidP="00D82B97">
                      <w:pPr>
                        <w:pStyle w:val="StandardNumber"/>
                        <w:rPr>
                          <w:sz w:val="34"/>
                        </w:rPr>
                      </w:pPr>
                    </w:p>
                    <w:p w14:paraId="23E028F3" w14:textId="77777777" w:rsidR="00C84707" w:rsidRDefault="00C84707" w:rsidP="00D82B97">
                      <w:pPr>
                        <w:pStyle w:val="StandardNumber"/>
                      </w:pPr>
                      <w:r>
                        <w:t>ECMA-XXX</w:t>
                      </w:r>
                    </w:p>
                    <w:p w14:paraId="698FAF91" w14:textId="74D08246" w:rsidR="00C84707" w:rsidRDefault="00E36D41" w:rsidP="00D82B97">
                      <w:pPr>
                        <w:pStyle w:val="DateTitle"/>
                        <w:rPr>
                          <w:b/>
                          <w:sz w:val="40"/>
                        </w:rPr>
                      </w:pPr>
                      <w:r>
                        <w:t>1</w:t>
                      </w:r>
                      <w:r w:rsidRPr="00152A19">
                        <w:rPr>
                          <w:vertAlign w:val="superscript"/>
                        </w:rPr>
                        <w:t>st</w:t>
                      </w:r>
                      <w:r>
                        <w:t xml:space="preserve"> Edition / May 2025</w:t>
                      </w:r>
                    </w:p>
                  </w:txbxContent>
                </v:textbox>
              </v:shape>
            </w:pict>
          </mc:Fallback>
        </mc:AlternateContent>
      </w:r>
      <w:r>
        <w:rPr>
          <w:noProof/>
          <w:lang w:val="en-US" w:eastAsia="en-US"/>
        </w:rPr>
        <w:drawing>
          <wp:anchor distT="0" distB="0" distL="114300" distR="114300" simplePos="0" relativeHeight="251655680" behindDoc="1" locked="0" layoutInCell="1" allowOverlap="1" wp14:anchorId="5CF560F4" wp14:editId="4C956946">
            <wp:simplePos x="0" y="0"/>
            <wp:positionH relativeFrom="page">
              <wp:posOffset>0</wp:posOffset>
            </wp:positionH>
            <wp:positionV relativeFrom="page">
              <wp:posOffset>0</wp:posOffset>
            </wp:positionV>
            <wp:extent cx="7556500" cy="106934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6500" cy="1069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F50E10" w14:textId="77777777" w:rsidR="0026283E" w:rsidRPr="00BB369E" w:rsidRDefault="009A6DB7" w:rsidP="0026283E">
      <w:pPr>
        <w:spacing w:after="0"/>
        <w:rPr>
          <w:lang w:val="en-US"/>
        </w:rPr>
      </w:pPr>
      <w:r>
        <w:rPr>
          <w:noProof/>
          <w:lang w:val="en-US" w:eastAsia="en-US"/>
        </w:rPr>
        <mc:AlternateContent>
          <mc:Choice Requires="wps">
            <w:drawing>
              <wp:anchor distT="0" distB="0" distL="114300" distR="114300" simplePos="0" relativeHeight="251656704" behindDoc="0" locked="0" layoutInCell="1" allowOverlap="1" wp14:anchorId="1AF48D35" wp14:editId="32D9D783">
                <wp:simplePos x="0" y="0"/>
                <wp:positionH relativeFrom="column">
                  <wp:posOffset>4064635</wp:posOffset>
                </wp:positionH>
                <wp:positionV relativeFrom="paragraph">
                  <wp:posOffset>-4843145</wp:posOffset>
                </wp:positionV>
                <wp:extent cx="2514600" cy="45720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45E17" w14:textId="68E37898" w:rsidR="00C84707" w:rsidRDefault="00FF3E3B" w:rsidP="0004677F">
                            <w:pPr>
                              <w:pStyle w:val="ECMAWorkgroup"/>
                            </w:pPr>
                            <w:r>
                              <w:t>Ecma/TC56/2025/009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48D35" id="Text Box 9" o:spid="_x0000_s1029" type="#_x0000_t202" style="position:absolute;left:0;text-align:left;margin-left:320.05pt;margin-top:-381.35pt;width:198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" filled="f" stroked="f">
                <v:textbox>
                  <w:txbxContent>
                    <w:p w14:paraId="23045E17" w14:textId="68E37898" w:rsidR="00C84707" w:rsidRDefault="00FF3E3B" w:rsidP="0004677F">
                      <w:pPr>
                        <w:pStyle w:val="ECMAWorkgroup"/>
                      </w:pPr>
                      <w:r>
                        <w:t>Ecma/TC56/2025/009</w:t>
                      </w:r>
                    </w:p>
                  </w:txbxContent>
                </v:textbox>
              </v:shape>
            </w:pict>
          </mc:Fallback>
        </mc:AlternateContent>
      </w:r>
      <w:r w:rsidR="0026283E" w:rsidRPr="00BB369E">
        <w:rPr>
          <w:lang w:val="en-US"/>
        </w:rPr>
        <w:br w:type="page"/>
      </w:r>
    </w:p>
    <w:p w14:paraId="672941A5" w14:textId="77777777" w:rsidR="000F1D1A" w:rsidRPr="00BB369E" w:rsidRDefault="000F1D1A" w:rsidP="000F1D1A">
      <w:pPr>
        <w:spacing w:after="0"/>
        <w:rPr>
          <w:lang w:val="en-US"/>
        </w:rPr>
      </w:pPr>
    </w:p>
    <w:p w14:paraId="34C83BDF" w14:textId="77777777" w:rsidR="000F1D1A" w:rsidRPr="00BB369E" w:rsidRDefault="000F1D1A" w:rsidP="000F1D1A">
      <w:pPr>
        <w:spacing w:after="0"/>
        <w:rPr>
          <w:lang w:val="en-US"/>
        </w:rPr>
        <w:sectPr w:rsidR="000F1D1A" w:rsidRPr="00BB369E" w:rsidSect="000F1D1A">
          <w:headerReference w:type="default" r:id="rId8"/>
          <w:footerReference w:type="even" r:id="rId9"/>
          <w:footerReference w:type="default" r:id="rId10"/>
          <w:footerReference w:type="first" r:id="rId11"/>
          <w:pgSz w:w="11907" w:h="16840" w:code="9"/>
          <w:pgMar w:top="4395" w:right="737" w:bottom="567" w:left="851" w:header="709" w:footer="206" w:gutter="567"/>
          <w:pgNumType w:fmt="lowerRoman" w:start="1"/>
          <w:cols w:num="2" w:space="454" w:equalWidth="0">
            <w:col w:w="2914" w:space="454"/>
            <w:col w:w="6384"/>
          </w:cols>
          <w:titlePg/>
          <w:docGrid w:linePitch="272"/>
        </w:sectPr>
      </w:pPr>
    </w:p>
    <w:p w14:paraId="00ADA731" w14:textId="77777777" w:rsidR="003E745B" w:rsidRPr="00F910F9" w:rsidRDefault="003E745B">
      <w:pPr>
        <w:pStyle w:val="zzContents"/>
        <w:tabs>
          <w:tab w:val="right" w:pos="9752"/>
        </w:tabs>
      </w:pPr>
      <w:r w:rsidRPr="00F910F9">
        <w:lastRenderedPageBreak/>
        <w:t>Contents</w:t>
      </w:r>
      <w:r w:rsidRPr="00F910F9">
        <w:tab/>
      </w:r>
      <w:r w:rsidRPr="00F910F9">
        <w:rPr>
          <w:b w:val="0"/>
          <w:sz w:val="20"/>
        </w:rPr>
        <w:t>Page</w:t>
      </w:r>
    </w:p>
    <w:p w14:paraId="56718CA7" w14:textId="4F953047" w:rsidR="005342A6" w:rsidRDefault="007F2AEE">
      <w:pPr>
        <w:pStyle w:val="TOC1"/>
        <w:rPr>
          <w:rFonts w:asciiTheme="minorHAnsi" w:eastAsiaTheme="minorEastAsia" w:hAnsiTheme="minorHAnsi" w:cstheme="minorBidi"/>
          <w:b w:val="0"/>
          <w:noProof/>
          <w:kern w:val="2"/>
          <w:sz w:val="24"/>
          <w:szCs w:val="24"/>
          <w:lang w:val="en-CH" w:eastAsia="en-CH"/>
          <w14:ligatures w14:val="standardContextual"/>
        </w:rPr>
      </w:pPr>
      <w:r>
        <w:fldChar w:fldCharType="begin"/>
      </w:r>
      <w:r w:rsidRPr="00F910F9">
        <w:instrText xml:space="preserve"> TOC \o "1-3" </w:instrText>
      </w:r>
      <w:r>
        <w:fldChar w:fldCharType="separate"/>
      </w:r>
      <w:r w:rsidR="005342A6">
        <w:rPr>
          <w:noProof/>
        </w:rPr>
        <w:t>1</w:t>
      </w:r>
      <w:r w:rsidR="005342A6">
        <w:rPr>
          <w:rFonts w:asciiTheme="minorHAnsi" w:eastAsiaTheme="minorEastAsia" w:hAnsiTheme="minorHAnsi" w:cstheme="minorBidi"/>
          <w:b w:val="0"/>
          <w:noProof/>
          <w:kern w:val="2"/>
          <w:sz w:val="24"/>
          <w:szCs w:val="24"/>
          <w:lang w:val="en-CH" w:eastAsia="en-CH"/>
          <w14:ligatures w14:val="standardContextual"/>
        </w:rPr>
        <w:tab/>
      </w:r>
      <w:r w:rsidR="005342A6">
        <w:rPr>
          <w:noProof/>
        </w:rPr>
        <w:t>Scope</w:t>
      </w:r>
      <w:r w:rsidR="005342A6">
        <w:rPr>
          <w:noProof/>
        </w:rPr>
        <w:tab/>
      </w:r>
      <w:r w:rsidR="005342A6">
        <w:rPr>
          <w:noProof/>
        </w:rPr>
        <w:fldChar w:fldCharType="begin"/>
      </w:r>
      <w:r w:rsidR="005342A6">
        <w:rPr>
          <w:noProof/>
        </w:rPr>
        <w:instrText xml:space="preserve"> PAGEREF _Toc197424745 \h </w:instrText>
      </w:r>
      <w:r w:rsidR="005342A6">
        <w:rPr>
          <w:noProof/>
        </w:rPr>
      </w:r>
      <w:r w:rsidR="005342A6">
        <w:rPr>
          <w:noProof/>
        </w:rPr>
        <w:fldChar w:fldCharType="separate"/>
      </w:r>
      <w:r w:rsidR="005342A6">
        <w:rPr>
          <w:noProof/>
        </w:rPr>
        <w:t>1</w:t>
      </w:r>
      <w:r w:rsidR="005342A6">
        <w:rPr>
          <w:noProof/>
        </w:rPr>
        <w:fldChar w:fldCharType="end"/>
      </w:r>
    </w:p>
    <w:p w14:paraId="5D2DD1A3" w14:textId="2D577660" w:rsidR="005342A6" w:rsidRDefault="005342A6">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2</w:t>
      </w:r>
      <w:r>
        <w:rPr>
          <w:rFonts w:asciiTheme="minorHAnsi" w:eastAsiaTheme="minorEastAsia" w:hAnsiTheme="minorHAnsi" w:cstheme="minorBidi"/>
          <w:b w:val="0"/>
          <w:noProof/>
          <w:kern w:val="2"/>
          <w:sz w:val="24"/>
          <w:szCs w:val="24"/>
          <w:lang w:val="en-CH" w:eastAsia="en-CH"/>
          <w14:ligatures w14:val="standardContextual"/>
        </w:rPr>
        <w:tab/>
      </w:r>
      <w:r>
        <w:rPr>
          <w:noProof/>
        </w:rPr>
        <w:t>Conformance</w:t>
      </w:r>
      <w:r>
        <w:rPr>
          <w:noProof/>
        </w:rPr>
        <w:tab/>
      </w:r>
      <w:r>
        <w:rPr>
          <w:noProof/>
        </w:rPr>
        <w:fldChar w:fldCharType="begin"/>
      </w:r>
      <w:r>
        <w:rPr>
          <w:noProof/>
        </w:rPr>
        <w:instrText xml:space="preserve"> PAGEREF _Toc197424746 \h </w:instrText>
      </w:r>
      <w:r>
        <w:rPr>
          <w:noProof/>
        </w:rPr>
      </w:r>
      <w:r>
        <w:rPr>
          <w:noProof/>
        </w:rPr>
        <w:fldChar w:fldCharType="separate"/>
      </w:r>
      <w:r>
        <w:rPr>
          <w:noProof/>
        </w:rPr>
        <w:t>1</w:t>
      </w:r>
      <w:r>
        <w:rPr>
          <w:noProof/>
        </w:rPr>
        <w:fldChar w:fldCharType="end"/>
      </w:r>
    </w:p>
    <w:p w14:paraId="41D0346E" w14:textId="015A9CFD" w:rsidR="005342A6" w:rsidRDefault="005342A6">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3</w:t>
      </w:r>
      <w:r>
        <w:rPr>
          <w:rFonts w:asciiTheme="minorHAnsi" w:eastAsiaTheme="minorEastAsia" w:hAnsiTheme="minorHAnsi" w:cstheme="minorBidi"/>
          <w:b w:val="0"/>
          <w:noProof/>
          <w:kern w:val="2"/>
          <w:sz w:val="24"/>
          <w:szCs w:val="24"/>
          <w:lang w:val="en-CH" w:eastAsia="en-CH"/>
          <w14:ligatures w14:val="standardContextual"/>
        </w:rPr>
        <w:tab/>
      </w:r>
      <w:r>
        <w:rPr>
          <w:noProof/>
        </w:rPr>
        <w:t>Normative references</w:t>
      </w:r>
      <w:r>
        <w:rPr>
          <w:noProof/>
        </w:rPr>
        <w:tab/>
      </w:r>
      <w:r>
        <w:rPr>
          <w:noProof/>
        </w:rPr>
        <w:fldChar w:fldCharType="begin"/>
      </w:r>
      <w:r>
        <w:rPr>
          <w:noProof/>
        </w:rPr>
        <w:instrText xml:space="preserve"> PAGEREF _Toc197424747 \h </w:instrText>
      </w:r>
      <w:r>
        <w:rPr>
          <w:noProof/>
        </w:rPr>
      </w:r>
      <w:r>
        <w:rPr>
          <w:noProof/>
        </w:rPr>
        <w:fldChar w:fldCharType="separate"/>
      </w:r>
      <w:r>
        <w:rPr>
          <w:noProof/>
        </w:rPr>
        <w:t>1</w:t>
      </w:r>
      <w:r>
        <w:rPr>
          <w:noProof/>
        </w:rPr>
        <w:fldChar w:fldCharType="end"/>
      </w:r>
    </w:p>
    <w:p w14:paraId="6B782E1C" w14:textId="5B89723C" w:rsidR="005342A6" w:rsidRDefault="005342A6">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4</w:t>
      </w:r>
      <w:r>
        <w:rPr>
          <w:rFonts w:asciiTheme="minorHAnsi" w:eastAsiaTheme="minorEastAsia" w:hAnsiTheme="minorHAnsi" w:cstheme="minorBidi"/>
          <w:b w:val="0"/>
          <w:noProof/>
          <w:kern w:val="2"/>
          <w:sz w:val="24"/>
          <w:szCs w:val="24"/>
          <w:lang w:val="en-CH" w:eastAsia="en-CH"/>
          <w14:ligatures w14:val="standardContextual"/>
        </w:rPr>
        <w:tab/>
      </w:r>
      <w:r>
        <w:rPr>
          <w:noProof/>
        </w:rPr>
        <w:t>Terms and definitions</w:t>
      </w:r>
      <w:r>
        <w:rPr>
          <w:noProof/>
        </w:rPr>
        <w:tab/>
      </w:r>
      <w:r>
        <w:rPr>
          <w:noProof/>
        </w:rPr>
        <w:fldChar w:fldCharType="begin"/>
      </w:r>
      <w:r>
        <w:rPr>
          <w:noProof/>
        </w:rPr>
        <w:instrText xml:space="preserve"> PAGEREF _Toc197424748 \h </w:instrText>
      </w:r>
      <w:r>
        <w:rPr>
          <w:noProof/>
        </w:rPr>
      </w:r>
      <w:r>
        <w:rPr>
          <w:noProof/>
        </w:rPr>
        <w:fldChar w:fldCharType="separate"/>
      </w:r>
      <w:r>
        <w:rPr>
          <w:noProof/>
        </w:rPr>
        <w:t>1</w:t>
      </w:r>
      <w:r>
        <w:rPr>
          <w:noProof/>
        </w:rPr>
        <w:fldChar w:fldCharType="end"/>
      </w:r>
    </w:p>
    <w:p w14:paraId="7C8DD351" w14:textId="0B560533" w:rsidR="005342A6" w:rsidRDefault="005342A6">
      <w:pPr>
        <w:pStyle w:val="TOC1"/>
        <w:rPr>
          <w:rFonts w:asciiTheme="minorHAnsi" w:eastAsiaTheme="minorEastAsia" w:hAnsiTheme="minorHAnsi" w:cstheme="minorBidi"/>
          <w:b w:val="0"/>
          <w:noProof/>
          <w:kern w:val="2"/>
          <w:sz w:val="24"/>
          <w:szCs w:val="24"/>
          <w:lang w:val="en-CH" w:eastAsia="en-CH"/>
          <w14:ligatures w14:val="standardContextual"/>
        </w:rPr>
      </w:pPr>
      <w:r>
        <w:rPr>
          <w:noProof/>
        </w:rPr>
        <w:t>5</w:t>
      </w:r>
      <w:r>
        <w:rPr>
          <w:rFonts w:asciiTheme="minorHAnsi" w:eastAsiaTheme="minorEastAsia" w:hAnsiTheme="minorHAnsi" w:cstheme="minorBidi"/>
          <w:b w:val="0"/>
          <w:noProof/>
          <w:kern w:val="2"/>
          <w:sz w:val="24"/>
          <w:szCs w:val="24"/>
          <w:lang w:val="en-CH" w:eastAsia="en-CH"/>
          <w14:ligatures w14:val="standardContextual"/>
        </w:rPr>
        <w:tab/>
      </w:r>
      <w:r>
        <w:rPr>
          <w:noProof/>
        </w:rPr>
        <w:t>NLIP end point</w:t>
      </w:r>
      <w:r>
        <w:rPr>
          <w:noProof/>
        </w:rPr>
        <w:tab/>
      </w:r>
      <w:r>
        <w:rPr>
          <w:noProof/>
        </w:rPr>
        <w:fldChar w:fldCharType="begin"/>
      </w:r>
      <w:r>
        <w:rPr>
          <w:noProof/>
        </w:rPr>
        <w:instrText xml:space="preserve"> PAGEREF _Toc197424749 \h </w:instrText>
      </w:r>
      <w:r>
        <w:rPr>
          <w:noProof/>
        </w:rPr>
      </w:r>
      <w:r>
        <w:rPr>
          <w:noProof/>
        </w:rPr>
        <w:fldChar w:fldCharType="separate"/>
      </w:r>
      <w:r>
        <w:rPr>
          <w:noProof/>
        </w:rPr>
        <w:t>1</w:t>
      </w:r>
      <w:r>
        <w:rPr>
          <w:noProof/>
        </w:rPr>
        <w:fldChar w:fldCharType="end"/>
      </w:r>
    </w:p>
    <w:p w14:paraId="67F0C109" w14:textId="05F80044" w:rsidR="005342A6" w:rsidRDefault="005342A6">
      <w:pPr>
        <w:pStyle w:val="TOC2"/>
        <w:rPr>
          <w:rFonts w:asciiTheme="minorHAnsi" w:eastAsiaTheme="minorEastAsia" w:hAnsiTheme="minorHAnsi" w:cstheme="minorBidi"/>
          <w:b w:val="0"/>
          <w:noProof/>
          <w:kern w:val="2"/>
          <w:sz w:val="24"/>
          <w:szCs w:val="24"/>
          <w:lang w:val="en-CH" w:eastAsia="en-CH"/>
          <w14:ligatures w14:val="standardContextual"/>
        </w:rPr>
      </w:pPr>
      <w:r>
        <w:rPr>
          <w:noProof/>
        </w:rPr>
        <w:t>5.1</w:t>
      </w:r>
      <w:r>
        <w:rPr>
          <w:rFonts w:asciiTheme="minorHAnsi" w:eastAsiaTheme="minorEastAsia" w:hAnsiTheme="minorHAnsi" w:cstheme="minorBidi"/>
          <w:b w:val="0"/>
          <w:noProof/>
          <w:kern w:val="2"/>
          <w:sz w:val="24"/>
          <w:szCs w:val="24"/>
          <w:lang w:val="en-CH" w:eastAsia="en-CH"/>
          <w14:ligatures w14:val="standardContextual"/>
        </w:rPr>
        <w:tab/>
      </w:r>
      <w:r>
        <w:rPr>
          <w:noProof/>
        </w:rPr>
        <w:t>Optional end points</w:t>
      </w:r>
      <w:r>
        <w:rPr>
          <w:noProof/>
        </w:rPr>
        <w:tab/>
      </w:r>
      <w:r>
        <w:rPr>
          <w:noProof/>
        </w:rPr>
        <w:fldChar w:fldCharType="begin"/>
      </w:r>
      <w:r>
        <w:rPr>
          <w:noProof/>
        </w:rPr>
        <w:instrText xml:space="preserve"> PAGEREF _Toc197424750 \h </w:instrText>
      </w:r>
      <w:r>
        <w:rPr>
          <w:noProof/>
        </w:rPr>
      </w:r>
      <w:r>
        <w:rPr>
          <w:noProof/>
        </w:rPr>
        <w:fldChar w:fldCharType="separate"/>
      </w:r>
      <w:r>
        <w:rPr>
          <w:noProof/>
        </w:rPr>
        <w:t>1</w:t>
      </w:r>
      <w:r>
        <w:rPr>
          <w:noProof/>
        </w:rPr>
        <w:fldChar w:fldCharType="end"/>
      </w:r>
    </w:p>
    <w:p w14:paraId="4394CAFD" w14:textId="1A2A64CB" w:rsidR="00843CC0" w:rsidRDefault="007F2AEE" w:rsidP="00BD219A">
      <w:pPr>
        <w:pStyle w:val="TOC9"/>
        <w:spacing w:before="80" w:line="230" w:lineRule="exact"/>
        <w:ind w:right="499"/>
      </w:pPr>
      <w:r>
        <w:fldChar w:fldCharType="end"/>
      </w:r>
    </w:p>
    <w:p w14:paraId="3E3C11AB" w14:textId="77777777" w:rsidR="003E745B" w:rsidRDefault="00843CC0" w:rsidP="00BD219A">
      <w:pPr>
        <w:pStyle w:val="TOC9"/>
        <w:spacing w:before="80" w:line="230" w:lineRule="exact"/>
        <w:ind w:right="499"/>
      </w:pPr>
      <w:r>
        <w:br w:type="page"/>
      </w:r>
    </w:p>
    <w:p w14:paraId="217EAB15" w14:textId="77777777" w:rsidR="003E745B" w:rsidRDefault="003E745B" w:rsidP="003E745B">
      <w:pPr>
        <w:pStyle w:val="Introduction"/>
      </w:pPr>
      <w:r>
        <w:lastRenderedPageBreak/>
        <w:t>Introduction</w:t>
      </w:r>
    </w:p>
    <w:p w14:paraId="731B801E" w14:textId="58C4D561" w:rsidR="00C34837" w:rsidRDefault="00C34837" w:rsidP="00C34837">
      <w:r>
        <w:t>The technology of Generative AI (GAI) has the potential to be truly transformative to society. Despite some limitations such as “hallucinations,” the technology is capable of many functions, including but not limited to answering questions, translating, describing and summarizing multi-modal content, generating new content, and summarizing large volumes of information. This enables the creation of intelligent agents that can use AI to analyze data and provide new services.</w:t>
      </w:r>
    </w:p>
    <w:p w14:paraId="010EED59" w14:textId="566E1913" w:rsidR="00C34837" w:rsidRDefault="00C34837" w:rsidP="00C34837">
      <w:r>
        <w:t xml:space="preserve"> A much bigger boost to the social benefits of generative AI technology can be obtained by interaction among different in-telligent agents, which may be under the control of different organizations and users. The interaction among intelligent agents can unlock new economic and social value, just like the interactions among various Internet-based services was enabled with the advent of the web browser.</w:t>
      </w:r>
    </w:p>
    <w:p w14:paraId="64565595" w14:textId="48113013" w:rsidR="00C34837" w:rsidRDefault="00C34837" w:rsidP="00C34837">
      <w:r>
        <w:t xml:space="preserve">For the intelligent agents to interact with each other, </w:t>
      </w:r>
      <w:r w:rsidR="00B95764">
        <w:t>there is a</w:t>
      </w:r>
      <w:r>
        <w:t xml:space="preserve"> need </w:t>
      </w:r>
      <w:r w:rsidR="00B95764">
        <w:t xml:space="preserve">for </w:t>
      </w:r>
      <w:r>
        <w:t xml:space="preserve">a standard common protocol that is used widely among interacting agents. This </w:t>
      </w:r>
      <w:r w:rsidR="00B95764">
        <w:t>Standard</w:t>
      </w:r>
      <w:r>
        <w:t xml:space="preserve"> </w:t>
      </w:r>
      <w:r w:rsidR="00B95764">
        <w:t>specifies</w:t>
      </w:r>
      <w:r>
        <w:t xml:space="preserve"> such a protocol which would ensure interoperability among various services that use AI based technology.</w:t>
      </w:r>
    </w:p>
    <w:p w14:paraId="1C4E7250" w14:textId="530D80C0" w:rsidR="00C34837" w:rsidRDefault="00C34837" w:rsidP="00C34837">
      <w:r>
        <w:t>ECMA</w:t>
      </w:r>
      <w:r w:rsidR="00B95764">
        <w:t>-XXX</w:t>
      </w:r>
      <w:r w:rsidR="00F56DD9">
        <w:t xml:space="preserve"> </w:t>
      </w:r>
      <w:r w:rsidR="00B95764">
        <w:t>defines</w:t>
      </w:r>
      <w:r>
        <w:t xml:space="preserve"> a Natural Langu</w:t>
      </w:r>
      <w:r w:rsidR="00B95764">
        <w:t>a</w:t>
      </w:r>
      <w:r>
        <w:t>ge Interaction Protocol (NLIP).</w:t>
      </w:r>
    </w:p>
    <w:p w14:paraId="7C270233" w14:textId="1766851E" w:rsidR="00C34837" w:rsidRDefault="00C34837" w:rsidP="00C34837">
      <w:r>
        <w:t xml:space="preserve">This </w:t>
      </w:r>
      <w:r w:rsidR="00B95764">
        <w:t>Standard</w:t>
      </w:r>
      <w:r>
        <w:t xml:space="preserve"> describes the binding of NLIP protocol to a base transfer protocol which is using HTTPS with REST.</w:t>
      </w:r>
    </w:p>
    <w:p w14:paraId="34340203" w14:textId="77777777" w:rsidR="00CB1661" w:rsidRDefault="00CB1661" w:rsidP="00A45072"/>
    <w:p w14:paraId="4A3DE98F" w14:textId="77777777" w:rsidR="0012311B" w:rsidRDefault="0012311B" w:rsidP="00A45072"/>
    <w:p w14:paraId="4435DCD4" w14:textId="77777777" w:rsidR="0012311B" w:rsidRDefault="0012311B" w:rsidP="00A45072"/>
    <w:p w14:paraId="61658E99" w14:textId="77777777" w:rsidR="0012311B" w:rsidRDefault="0012311B" w:rsidP="00A45072"/>
    <w:p w14:paraId="101C7EC4" w14:textId="77777777" w:rsidR="0012311B" w:rsidRDefault="0012311B" w:rsidP="00A45072"/>
    <w:p w14:paraId="3037F05C" w14:textId="77777777" w:rsidR="0012311B" w:rsidRDefault="0012311B" w:rsidP="00A45072"/>
    <w:p w14:paraId="6D0CB403" w14:textId="77777777" w:rsidR="0012311B" w:rsidRDefault="0012311B" w:rsidP="00A45072"/>
    <w:p w14:paraId="1B62D8F1" w14:textId="77777777" w:rsidR="0012311B" w:rsidRDefault="0012311B" w:rsidP="00A45072"/>
    <w:p w14:paraId="306C77F8" w14:textId="77777777" w:rsidR="0012311B" w:rsidRDefault="0012311B" w:rsidP="00A45072"/>
    <w:p w14:paraId="4C4328D4" w14:textId="77777777" w:rsidR="0012311B" w:rsidRDefault="0012311B" w:rsidP="00A45072"/>
    <w:p w14:paraId="684463C7" w14:textId="77777777" w:rsidR="0012311B" w:rsidRDefault="0012311B" w:rsidP="00A45072"/>
    <w:p w14:paraId="22B4C274" w14:textId="77777777" w:rsidR="0012311B" w:rsidRDefault="0012311B" w:rsidP="00A45072"/>
    <w:p w14:paraId="0B94AAF8" w14:textId="77777777" w:rsidR="0012311B" w:rsidRDefault="0012311B" w:rsidP="00A45072"/>
    <w:p w14:paraId="616FA2DD" w14:textId="77777777" w:rsidR="0012311B" w:rsidRDefault="0012311B" w:rsidP="00A45072"/>
    <w:p w14:paraId="12C7F006" w14:textId="77777777" w:rsidR="0012311B" w:rsidRDefault="0012311B" w:rsidP="00A45072"/>
    <w:p w14:paraId="1B4FD3B3" w14:textId="7CF3BFB9" w:rsidR="0012311B" w:rsidRDefault="0012311B" w:rsidP="0012311B">
      <w:pPr>
        <w:pStyle w:val="M0"/>
      </w:pPr>
      <w:r>
        <w:t xml:space="preserve">This Ecma Standard </w:t>
      </w:r>
      <w:r w:rsidR="00D42477">
        <w:t xml:space="preserve">was developed by Technical Committee </w:t>
      </w:r>
      <w:r w:rsidR="00C34837">
        <w:t>56</w:t>
      </w:r>
      <w:r w:rsidR="00D42477">
        <w:t xml:space="preserve"> and was adopted by the General Assembly of &lt;month&gt; &lt;year&gt;.</w:t>
      </w:r>
    </w:p>
    <w:p w14:paraId="6079325F" w14:textId="77777777" w:rsidR="004F385F" w:rsidRDefault="00CB1661" w:rsidP="00A45072">
      <w:r>
        <w:br w:type="page"/>
      </w:r>
    </w:p>
    <w:p w14:paraId="248E5722"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lastRenderedPageBreak/>
        <w:t>COPYRIGHT NOTICE</w:t>
      </w:r>
    </w:p>
    <w:p w14:paraId="03B1670E" w14:textId="454360FD"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 </w:t>
      </w:r>
      <w:r w:rsidR="00E36D41">
        <w:rPr>
          <w:i/>
        </w:rPr>
        <w:t xml:space="preserve">2025 </w:t>
      </w:r>
      <w:r w:rsidRPr="002D75A1">
        <w:rPr>
          <w:i/>
        </w:rPr>
        <w:t>Ecma International</w:t>
      </w:r>
    </w:p>
    <w:p w14:paraId="47CB444D"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 xml:space="preserve">This document may be copied, published and distributed to others, and certain derivative works of it may be prepared, copied, published, and distributed, in whole or in part, provided that the above copyright notice and this Copyright License and Disclaimer are included on all such copies and derivative works. The only derivative works that are permissible under this Copyright License and Disclaimer are: </w:t>
      </w:r>
    </w:p>
    <w:p w14:paraId="5C080AFF"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w:t>
      </w:r>
      <w:r>
        <w:rPr>
          <w:i/>
        </w:rPr>
        <w:tab/>
      </w:r>
      <w:r w:rsidRPr="002D75A1">
        <w:rPr>
          <w:i/>
        </w:rPr>
        <w:t>works which incorporate all or portion of this document for the purpose of providing commentary or explanation (such as an annotated version of the document),</w:t>
      </w:r>
    </w:p>
    <w:p w14:paraId="3B9ACE5A" w14:textId="77777777" w:rsidR="00C84707" w:rsidRDefault="00C84707" w:rsidP="0066446F">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(ii)</w:t>
      </w:r>
      <w:r>
        <w:rPr>
          <w:i/>
        </w:rPr>
        <w:tab/>
      </w:r>
      <w:r w:rsidRPr="002D75A1">
        <w:rPr>
          <w:i/>
        </w:rPr>
        <w:t>works which incorporate all or portion of this document for the purpose of incorporating features that provide accessibility,</w:t>
      </w:r>
    </w:p>
    <w:p w14:paraId="3CEB13E2" w14:textId="77777777" w:rsidR="00C84707"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Pr>
          <w:i/>
        </w:rPr>
        <w:t>(iii)</w:t>
      </w:r>
      <w:r>
        <w:rPr>
          <w:i/>
        </w:rPr>
        <w:tab/>
      </w:r>
      <w:r w:rsidRPr="002D75A1">
        <w:rPr>
          <w:i/>
        </w:rPr>
        <w:t>translations of this document into languages other than English and into different formats and</w:t>
      </w:r>
    </w:p>
    <w:p w14:paraId="21669FFE" w14:textId="77777777" w:rsidR="00C84707" w:rsidRDefault="00C84707" w:rsidP="0066446F">
      <w:pPr>
        <w:pStyle w:val="M4"/>
        <w:widowControl w:val="0"/>
        <w:pBdr>
          <w:top w:val="single" w:sz="4" w:space="1" w:color="auto"/>
          <w:left w:val="single" w:sz="4" w:space="4" w:color="auto"/>
          <w:bottom w:val="single" w:sz="4" w:space="1" w:color="auto"/>
          <w:right w:val="single" w:sz="4" w:space="4" w:color="auto"/>
        </w:pBdr>
        <w:tabs>
          <w:tab w:val="left" w:pos="426"/>
        </w:tabs>
        <w:ind w:left="426" w:hanging="426"/>
        <w:rPr>
          <w:i/>
        </w:rPr>
      </w:pPr>
      <w:r>
        <w:rPr>
          <w:i/>
        </w:rPr>
        <w:t>(iv)</w:t>
      </w:r>
      <w:r>
        <w:rPr>
          <w:i/>
        </w:rPr>
        <w:tab/>
      </w:r>
      <w:r w:rsidRPr="002D75A1">
        <w:rPr>
          <w:i/>
        </w:rPr>
        <w:t>works by making use of this specification in sta</w:t>
      </w:r>
      <w:r>
        <w:rPr>
          <w:i/>
        </w:rPr>
        <w:t>ndard conformant products by im</w:t>
      </w:r>
      <w:r w:rsidRPr="002D75A1">
        <w:rPr>
          <w:i/>
        </w:rPr>
        <w:t>plementing (e.g. by copy and paste wholly or partly) the functionality therein.</w:t>
      </w:r>
    </w:p>
    <w:p w14:paraId="79149369"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However, the content of this document itself may not be modified in any way, including by removing the copyright notice or references to Ecma International, except as required to translate it into languages other than English or into a different format.</w:t>
      </w:r>
    </w:p>
    <w:p w14:paraId="25680F91"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The official version of an Ecma International document is the English language version on the Ecma International website. In the event of discrepancies between a translated version and the official version, the official version shall govern.</w:t>
      </w:r>
    </w:p>
    <w:p w14:paraId="242A0139" w14:textId="77777777" w:rsidR="00C84707" w:rsidRPr="002D75A1" w:rsidRDefault="00C84707" w:rsidP="00C84707">
      <w:pPr>
        <w:pStyle w:val="M4"/>
        <w:widowControl w:val="0"/>
        <w:pBdr>
          <w:top w:val="single" w:sz="4" w:space="1" w:color="auto"/>
          <w:left w:val="single" w:sz="4" w:space="4" w:color="auto"/>
          <w:bottom w:val="single" w:sz="4" w:space="1" w:color="auto"/>
          <w:right w:val="single" w:sz="4" w:space="4" w:color="auto"/>
        </w:pBdr>
        <w:ind w:left="0"/>
        <w:rPr>
          <w:i/>
        </w:rPr>
      </w:pPr>
      <w:r w:rsidRPr="002D75A1">
        <w:rPr>
          <w:i/>
        </w:rPr>
        <w:t>The limited permissions granted above are perpetual and will not be revoked by Ecma International or its successors or assigns.</w:t>
      </w:r>
    </w:p>
    <w:p w14:paraId="7A7DAF7C" w14:textId="77777777" w:rsidR="00C84707" w:rsidRDefault="00C84707" w:rsidP="00C84707">
      <w:pPr>
        <w:widowControl w:val="0"/>
        <w:pBdr>
          <w:top w:val="single" w:sz="4" w:space="1" w:color="auto"/>
          <w:left w:val="single" w:sz="4" w:space="4" w:color="auto"/>
          <w:bottom w:val="single" w:sz="4" w:space="1" w:color="auto"/>
          <w:right w:val="single" w:sz="4" w:space="4" w:color="auto"/>
        </w:pBdr>
      </w:pPr>
      <w:r w:rsidRPr="002D75A1">
        <w:rPr>
          <w:i/>
        </w:rPr>
        <w:t>This document and the information contained herein is provided on an "AS IS" basis and ECMA INTERNATIONAL DISCLAIMS ALL WARRANTIES, EXPRESS OR IMPLIED, INCLUDING BUT NOT LIMITED TO ANY WARRANTY THAT THE USE OF THE INFORMATION HEREIN WILL NOT INFRINGE ANY OWNERSHIP RIGHTS OR ANY IMPLIED WARRANTIES OF MERCHANTABILITY OR FITNESS FOR A PARTICULAR PURPOSE.</w:t>
      </w:r>
    </w:p>
    <w:p w14:paraId="42C228B3" w14:textId="77777777" w:rsidR="00CB1661" w:rsidRPr="0026283E" w:rsidRDefault="00CB1661" w:rsidP="00A45072"/>
    <w:p w14:paraId="2DA03039" w14:textId="77777777" w:rsidR="003E745B" w:rsidRPr="003E745B" w:rsidRDefault="003E745B" w:rsidP="003E745B"/>
    <w:p w14:paraId="7566C256" w14:textId="77777777" w:rsidR="003E745B" w:rsidRDefault="003E745B">
      <w:pPr>
        <w:sectPr w:rsidR="003E745B" w:rsidSect="00C84707">
          <w:headerReference w:type="even" r:id="rId12"/>
          <w:headerReference w:type="default" r:id="rId13"/>
          <w:footerReference w:type="even" r:id="rId14"/>
          <w:footerReference w:type="default" r:id="rId15"/>
          <w:headerReference w:type="first" r:id="rId16"/>
          <w:footerReference w:type="first" r:id="rId17"/>
          <w:pgSz w:w="11906" w:h="16838"/>
          <w:pgMar w:top="1083" w:right="737" w:bottom="567" w:left="850" w:header="851" w:footer="283" w:gutter="567"/>
          <w:pgNumType w:fmt="lowerRoman" w:start="1"/>
          <w:cols w:space="720"/>
          <w:docGrid w:linePitch="272"/>
        </w:sectPr>
      </w:pPr>
    </w:p>
    <w:p w14:paraId="023A4FF6" w14:textId="21C5EF2E" w:rsidR="003E745B" w:rsidRPr="0026283E" w:rsidRDefault="00C34837" w:rsidP="003E745B">
      <w:pPr>
        <w:pStyle w:val="zzSTDTitle"/>
        <w:rPr>
          <w:color w:val="auto"/>
        </w:rPr>
      </w:pPr>
      <w:r>
        <w:rPr>
          <w:noProof/>
          <w:color w:val="auto"/>
          <w:lang w:val="en-US"/>
        </w:rPr>
        <w:lastRenderedPageBreak/>
        <w:t>Binding of the Natural Language Interaction Protocol over HTTPS/REST</w:t>
      </w:r>
    </w:p>
    <w:p w14:paraId="121A4771" w14:textId="77777777" w:rsidR="003E745B" w:rsidRDefault="003E745B" w:rsidP="00980D0A">
      <w:pPr>
        <w:pStyle w:val="Heading1"/>
      </w:pPr>
      <w:bookmarkStart w:id="0" w:name="_Toc197424745"/>
      <w:r w:rsidRPr="00980D0A">
        <w:t>Scope</w:t>
      </w:r>
      <w:bookmarkEnd w:id="0"/>
    </w:p>
    <w:p w14:paraId="153380F0" w14:textId="41757AB2" w:rsidR="00C661CF" w:rsidRPr="00C661CF" w:rsidRDefault="00C661CF" w:rsidP="00C661CF">
      <w:r>
        <w:t>This Standar</w:t>
      </w:r>
      <w:r w:rsidR="00C34837">
        <w:t>d defines how the Natural Language Interaction Protocol (NLIP) should be implemented over the base transfer protocol of HTTPS/REST.</w:t>
      </w:r>
    </w:p>
    <w:p w14:paraId="73E63B38" w14:textId="77777777" w:rsidR="0026283E" w:rsidRPr="00980D0A" w:rsidRDefault="0026283E" w:rsidP="00980D0A">
      <w:pPr>
        <w:pStyle w:val="Heading1"/>
      </w:pPr>
      <w:bookmarkStart w:id="1" w:name="_Toc49825970"/>
      <w:bookmarkStart w:id="2" w:name="_Toc160549816"/>
      <w:bookmarkStart w:id="3" w:name="_Toc165436329"/>
      <w:bookmarkStart w:id="4" w:name="_Toc189299738"/>
      <w:bookmarkStart w:id="5" w:name="_Toc197424746"/>
      <w:r w:rsidRPr="00980D0A">
        <w:t>Conformance</w:t>
      </w:r>
      <w:bookmarkEnd w:id="1"/>
      <w:bookmarkEnd w:id="2"/>
      <w:bookmarkEnd w:id="3"/>
      <w:bookmarkEnd w:id="4"/>
      <w:bookmarkEnd w:id="5"/>
    </w:p>
    <w:p w14:paraId="627AD0D9" w14:textId="7EE7C4ED" w:rsidR="0026283E" w:rsidRDefault="00C34837" w:rsidP="0026283E">
      <w:pPr>
        <w:rPr>
          <w:rFonts w:eastAsia="Arial Unicode MS"/>
        </w:rPr>
      </w:pPr>
      <w:r>
        <w:rPr>
          <w:rFonts w:eastAsia="Arial Unicode MS"/>
        </w:rPr>
        <w:t xml:space="preserve">A conforming implementation must provide and support all types of messages and submessage along with the semantics defined in the NLIP specification draft, and support them using </w:t>
      </w:r>
      <w:r w:rsidR="00521CCA">
        <w:rPr>
          <w:rFonts w:eastAsia="Arial Unicode MS"/>
        </w:rPr>
        <w:t>REST over HTTPS.</w:t>
      </w:r>
    </w:p>
    <w:p w14:paraId="1CAAF844" w14:textId="77777777" w:rsidR="00CF31BB" w:rsidRPr="00980D0A" w:rsidRDefault="00CF31BB" w:rsidP="00980D0A">
      <w:pPr>
        <w:pStyle w:val="Heading1"/>
      </w:pPr>
      <w:bookmarkStart w:id="6" w:name="_Toc197424747"/>
      <w:r w:rsidRPr="00980D0A">
        <w:t>Normative references</w:t>
      </w:r>
      <w:bookmarkEnd w:id="6"/>
    </w:p>
    <w:p w14:paraId="6602FD9A" w14:textId="77777777" w:rsidR="00CF31BB" w:rsidRDefault="00F77893" w:rsidP="00CF31BB">
      <w:pPr>
        <w:keepNext/>
        <w:keepLines/>
      </w:pPr>
      <w:r w:rsidRPr="00FF2548">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40341724" w14:textId="0B59D48B" w:rsidR="00132A5E" w:rsidRDefault="00EA2D17" w:rsidP="00CF31BB">
      <w:pPr>
        <w:pStyle w:val="RefNorm"/>
        <w:spacing w:line="230" w:lineRule="exact"/>
      </w:pPr>
      <w:bookmarkStart w:id="7" w:name="_Toc136940934"/>
      <w:bookmarkStart w:id="8" w:name="_Toc136941001"/>
      <w:bookmarkStart w:id="9" w:name="_Toc136941270"/>
      <w:bookmarkStart w:id="10" w:name="_Toc136941398"/>
      <w:bookmarkStart w:id="11" w:name="_Toc136949347"/>
      <w:bookmarkStart w:id="12" w:name="_Toc141029224"/>
      <w:r>
        <w:t xml:space="preserve">IETF </w:t>
      </w:r>
      <w:r w:rsidR="00132A5E" w:rsidRPr="00132A5E">
        <w:t xml:space="preserve">RFC 7230, </w:t>
      </w:r>
      <w:r w:rsidR="00132A5E" w:rsidRPr="00EA2D17">
        <w:rPr>
          <w:i/>
          <w:iCs/>
        </w:rPr>
        <w:t>Hypertext Transfer Protocol (HTTP/1.1)</w:t>
      </w:r>
      <w:r w:rsidRPr="00EA2D17">
        <w:rPr>
          <w:i/>
          <w:iCs/>
        </w:rPr>
        <w:t>: Message Syntax and Routing</w:t>
      </w:r>
      <w:r w:rsidR="00132A5E" w:rsidRPr="00132A5E">
        <w:t xml:space="preserve"> [</w:t>
      </w:r>
      <w:r w:rsidRPr="00EA2D17">
        <w:t>https://datatracker.ietf.org/doc/rfc7230/</w:t>
      </w:r>
      <w:r w:rsidR="006A0582">
        <w:t>]</w:t>
      </w:r>
    </w:p>
    <w:p w14:paraId="52882AD9" w14:textId="01A06153" w:rsidR="00EA2D17" w:rsidRPr="00EA2D17" w:rsidRDefault="00EA2D17" w:rsidP="00EA2D17">
      <w:r>
        <w:t xml:space="preserve">IETF RFC 7240, </w:t>
      </w:r>
      <w:r w:rsidRPr="00EA2D17">
        <w:rPr>
          <w:i/>
          <w:iCs/>
        </w:rPr>
        <w:t>Prefer Header for HTTP</w:t>
      </w:r>
      <w:r>
        <w:t xml:space="preserve"> [</w:t>
      </w:r>
      <w:r w:rsidRPr="00EA2D17">
        <w:t>https://datatracker.ietf.org/doc/rfc7240/</w:t>
      </w:r>
      <w:r>
        <w:t>]</w:t>
      </w:r>
    </w:p>
    <w:p w14:paraId="06EAAE44" w14:textId="77777777" w:rsidR="0026283E" w:rsidRPr="00980D0A" w:rsidRDefault="0026283E" w:rsidP="00980D0A">
      <w:pPr>
        <w:pStyle w:val="Heading1"/>
      </w:pPr>
      <w:bookmarkStart w:id="13" w:name="_Toc49825972"/>
      <w:bookmarkStart w:id="14" w:name="_Toc160549818"/>
      <w:bookmarkStart w:id="15" w:name="_Toc165436331"/>
      <w:bookmarkStart w:id="16" w:name="_Toc189299739"/>
      <w:bookmarkStart w:id="17" w:name="_Toc197424748"/>
      <w:bookmarkEnd w:id="7"/>
      <w:bookmarkEnd w:id="8"/>
      <w:bookmarkEnd w:id="9"/>
      <w:bookmarkEnd w:id="10"/>
      <w:bookmarkEnd w:id="11"/>
      <w:bookmarkEnd w:id="12"/>
      <w:r w:rsidRPr="00980D0A">
        <w:t>Terms and definitions</w:t>
      </w:r>
      <w:bookmarkEnd w:id="13"/>
      <w:bookmarkEnd w:id="14"/>
      <w:bookmarkEnd w:id="15"/>
      <w:bookmarkEnd w:id="16"/>
      <w:bookmarkEnd w:id="17"/>
    </w:p>
    <w:p w14:paraId="742C2ACF" w14:textId="77777777" w:rsidR="0026283E" w:rsidRPr="000171B7" w:rsidRDefault="0026283E" w:rsidP="0074273A">
      <w:pPr>
        <w:keepNext/>
        <w:keepLines/>
        <w:rPr>
          <w:rFonts w:eastAsia="Arial Unicode MS"/>
        </w:rPr>
      </w:pPr>
      <w:r w:rsidRPr="000171B7">
        <w:rPr>
          <w:rFonts w:eastAsia="Arial Unicode MS"/>
        </w:rPr>
        <w:t>For the purposes of this document, the following terms and definitions apply.</w:t>
      </w:r>
    </w:p>
    <w:p w14:paraId="5D734BAC" w14:textId="77777777" w:rsidR="0026283E" w:rsidRPr="000171B7" w:rsidRDefault="00CF31BB" w:rsidP="0026283E">
      <w:pPr>
        <w:pStyle w:val="TermNum"/>
        <w:rPr>
          <w:rFonts w:eastAsia="Arial Unicode MS"/>
        </w:rPr>
      </w:pPr>
      <w:bookmarkStart w:id="18" w:name="_Toc86836698"/>
      <w:bookmarkStart w:id="19" w:name="_Toc87263460"/>
      <w:bookmarkStart w:id="20" w:name="_Toc88568942"/>
      <w:bookmarkStart w:id="21" w:name="_Toc94461884"/>
      <w:bookmarkStart w:id="22" w:name="_Toc94493066"/>
      <w:bookmarkStart w:id="23" w:name="_Toc98772714"/>
      <w:bookmarkStart w:id="24" w:name="_Toc136940943"/>
      <w:bookmarkStart w:id="25" w:name="_Toc136941010"/>
      <w:bookmarkStart w:id="26" w:name="_Toc136941279"/>
      <w:bookmarkStart w:id="27" w:name="_Toc136941407"/>
      <w:bookmarkStart w:id="28" w:name="_Toc136949357"/>
      <w:bookmarkStart w:id="29" w:name="_Toc141029231"/>
      <w:bookmarkStart w:id="30" w:name="_Toc160549819"/>
      <w:bookmarkStart w:id="31" w:name="_Toc165436332"/>
      <w:r>
        <w:rPr>
          <w:rFonts w:eastAsia="Arial Unicode MS"/>
        </w:rPr>
        <w:t>4</w:t>
      </w:r>
      <w:r w:rsidR="0026283E" w:rsidRPr="000171B7">
        <w:rPr>
          <w:rFonts w:eastAsia="Arial Unicode MS" w:hint="eastAsia"/>
        </w:rPr>
        <w:t>.1</w:t>
      </w:r>
      <w:bookmarkEnd w:id="18"/>
      <w:bookmarkEnd w:id="19"/>
      <w:bookmarkEnd w:id="20"/>
      <w:bookmarkEnd w:id="21"/>
      <w:bookmarkEnd w:id="22"/>
      <w:bookmarkEnd w:id="23"/>
    </w:p>
    <w:bookmarkEnd w:id="24"/>
    <w:bookmarkEnd w:id="25"/>
    <w:bookmarkEnd w:id="26"/>
    <w:bookmarkEnd w:id="27"/>
    <w:bookmarkEnd w:id="28"/>
    <w:bookmarkEnd w:id="29"/>
    <w:bookmarkEnd w:id="30"/>
    <w:bookmarkEnd w:id="31"/>
    <w:p w14:paraId="2B2AE4B8" w14:textId="073A2A31" w:rsidR="0026283E" w:rsidRPr="000171B7" w:rsidRDefault="00521CCA" w:rsidP="0026283E">
      <w:pPr>
        <w:pStyle w:val="Terms"/>
      </w:pPr>
      <w:r>
        <w:t>NLIP</w:t>
      </w:r>
    </w:p>
    <w:p w14:paraId="27953B84" w14:textId="1C7AAD83" w:rsidR="0026283E" w:rsidRPr="000171B7" w:rsidRDefault="00521CCA" w:rsidP="0026283E">
      <w:pPr>
        <w:pStyle w:val="Definition"/>
      </w:pPr>
      <w:bookmarkStart w:id="32" w:name="_Toc86836700"/>
      <w:bookmarkStart w:id="33" w:name="_Toc87263462"/>
      <w:bookmarkStart w:id="34" w:name="_Toc88568943"/>
      <w:bookmarkStart w:id="35" w:name="_Toc94461885"/>
      <w:bookmarkStart w:id="36" w:name="_Toc94493067"/>
      <w:bookmarkStart w:id="37" w:name="_Toc98772715"/>
      <w:bookmarkStart w:id="38" w:name="_Toc136940944"/>
      <w:bookmarkStart w:id="39" w:name="_Toc136941011"/>
      <w:bookmarkStart w:id="40" w:name="_Toc136941280"/>
      <w:bookmarkStart w:id="41" w:name="_Toc136941408"/>
      <w:bookmarkStart w:id="42" w:name="_Toc136949358"/>
      <w:bookmarkStart w:id="43" w:name="_Toc141029232"/>
      <w:bookmarkStart w:id="44" w:name="_Toc160549820"/>
      <w:r>
        <w:t>NLIP or Natural Language Interaction Protocol is the protocol defined in ECMA-XXX.</w:t>
      </w:r>
    </w:p>
    <w:p w14:paraId="2318F42C" w14:textId="77777777" w:rsidR="0026283E" w:rsidRPr="000171B7" w:rsidRDefault="00CF31BB" w:rsidP="0026283E">
      <w:pPr>
        <w:pStyle w:val="TermNum"/>
        <w:rPr>
          <w:rFonts w:eastAsia="Arial Unicode MS"/>
        </w:rPr>
      </w:pPr>
      <w:bookmarkStart w:id="45" w:name="_Toc165436333"/>
      <w:r>
        <w:rPr>
          <w:rFonts w:eastAsia="Arial Unicode MS"/>
        </w:rPr>
        <w:t>4</w:t>
      </w:r>
      <w:r w:rsidR="0026283E" w:rsidRPr="000171B7">
        <w:rPr>
          <w:rFonts w:eastAsia="Arial Unicode MS"/>
        </w:rPr>
        <w:t>.2</w:t>
      </w:r>
    </w:p>
    <w:p w14:paraId="5D713B71" w14:textId="39E6FC15" w:rsidR="00521CCA" w:rsidRPr="000171B7" w:rsidRDefault="00083F60" w:rsidP="00521CCA">
      <w:pPr>
        <w:pStyle w:val="Terms"/>
      </w:pPr>
      <w:bookmarkStart w:id="46" w:name="_Toc160549821"/>
      <w:bookmarkStart w:id="47" w:name="_Toc165436335"/>
      <w:bookmarkStart w:id="48" w:name="_Toc86836701"/>
      <w:bookmarkStart w:id="49" w:name="_Toc87263463"/>
      <w:bookmarkStart w:id="50" w:name="_Toc88568944"/>
      <w:bookmarkStart w:id="51" w:name="_Toc94461886"/>
      <w:bookmarkStart w:id="52" w:name="_Toc94493068"/>
      <w:bookmarkStart w:id="53" w:name="_Toc98772716"/>
      <w:bookmarkStart w:id="54" w:name="_Toc136940945"/>
      <w:bookmarkStart w:id="55" w:name="_Toc136941012"/>
      <w:bookmarkStart w:id="56" w:name="_Toc136941281"/>
      <w:bookmarkStart w:id="57" w:name="_Toc136941409"/>
      <w:bookmarkStart w:id="58" w:name="_Toc136949359"/>
      <w:bookmarkStart w:id="59" w:name="_Toc141029233"/>
      <w:bookmarkEnd w:id="32"/>
      <w:bookmarkEnd w:id="33"/>
      <w:bookmarkEnd w:id="34"/>
      <w:bookmarkEnd w:id="35"/>
      <w:bookmarkEnd w:id="36"/>
      <w:bookmarkEnd w:id="37"/>
      <w:bookmarkEnd w:id="38"/>
      <w:bookmarkEnd w:id="39"/>
      <w:bookmarkEnd w:id="40"/>
      <w:bookmarkEnd w:id="41"/>
      <w:bookmarkEnd w:id="42"/>
      <w:bookmarkEnd w:id="43"/>
      <w:bookmarkEnd w:id="44"/>
      <w:bookmarkEnd w:id="45"/>
      <w:r>
        <w:t>b</w:t>
      </w:r>
      <w:r w:rsidR="00521CCA">
        <w:t>ase transfer protocol</w:t>
      </w:r>
    </w:p>
    <w:p w14:paraId="5C024D3E" w14:textId="534CDF76" w:rsidR="00521CCA" w:rsidRPr="000171B7" w:rsidRDefault="00083F60" w:rsidP="00521CCA">
      <w:pPr>
        <w:pStyle w:val="Definition"/>
      </w:pPr>
      <w:r>
        <w:t>a</w:t>
      </w:r>
      <w:r w:rsidR="00521CCA">
        <w:t xml:space="preserve"> transfer protocol is a communication protocol between two computer systems which supports an encrypted and authenticated transfer of data across those computer systems.</w:t>
      </w:r>
    </w:p>
    <w:p w14:paraId="130CE1E7" w14:textId="340FB06E" w:rsidR="0026283E" w:rsidRPr="00980D0A" w:rsidRDefault="00521CCA" w:rsidP="00980D0A">
      <w:pPr>
        <w:pStyle w:val="Heading1"/>
      </w:pPr>
      <w:bookmarkStart w:id="60" w:name="_Toc197424749"/>
      <w:bookmarkEnd w:id="46"/>
      <w:bookmarkEnd w:id="47"/>
      <w:bookmarkEnd w:id="48"/>
      <w:bookmarkEnd w:id="49"/>
      <w:bookmarkEnd w:id="50"/>
      <w:bookmarkEnd w:id="51"/>
      <w:bookmarkEnd w:id="52"/>
      <w:bookmarkEnd w:id="53"/>
      <w:bookmarkEnd w:id="54"/>
      <w:bookmarkEnd w:id="55"/>
      <w:bookmarkEnd w:id="56"/>
      <w:bookmarkEnd w:id="57"/>
      <w:bookmarkEnd w:id="58"/>
      <w:bookmarkEnd w:id="59"/>
      <w:r>
        <w:t xml:space="preserve">NLIP </w:t>
      </w:r>
      <w:r w:rsidR="006A0582">
        <w:t>e</w:t>
      </w:r>
      <w:r>
        <w:t xml:space="preserve">nd </w:t>
      </w:r>
      <w:r w:rsidR="006A0582">
        <w:t>p</w:t>
      </w:r>
      <w:r>
        <w:t>oint</w:t>
      </w:r>
      <w:bookmarkEnd w:id="60"/>
    </w:p>
    <w:p w14:paraId="7043192E" w14:textId="471A69F2" w:rsidR="007C2B50" w:rsidRPr="007C2B50" w:rsidRDefault="00521CCA" w:rsidP="007C2B50">
      <w:r>
        <w:t>A conformant implementation of NLIP over HTTPS/REST will have the Server end-point running on a TCP Server Port. This port would be accessible using a URL defined as https://&lt;server_name&gt;:port/nlip.</w:t>
      </w:r>
    </w:p>
    <w:p w14:paraId="5929F7BD" w14:textId="58F04187" w:rsidR="0026283E" w:rsidRDefault="00521CCA" w:rsidP="00980D0A">
      <w:pPr>
        <w:pStyle w:val="Heading2"/>
      </w:pPr>
      <w:bookmarkStart w:id="61" w:name="_Toc197424750"/>
      <w:r>
        <w:t xml:space="preserve">Optional </w:t>
      </w:r>
      <w:r w:rsidR="006A0582">
        <w:t>e</w:t>
      </w:r>
      <w:r>
        <w:t xml:space="preserve">nd </w:t>
      </w:r>
      <w:r w:rsidR="006A0582">
        <w:t>p</w:t>
      </w:r>
      <w:r>
        <w:t>oints</w:t>
      </w:r>
      <w:bookmarkEnd w:id="61"/>
    </w:p>
    <w:p w14:paraId="140A6750" w14:textId="608C36C3" w:rsidR="00D20EE3" w:rsidRDefault="00521CCA" w:rsidP="0026283E">
      <w:r>
        <w:t xml:space="preserve">A NLIP </w:t>
      </w:r>
      <w:r w:rsidR="006A0582">
        <w:t>e</w:t>
      </w:r>
      <w:r>
        <w:t>nd</w:t>
      </w:r>
      <w:r w:rsidR="006A0582">
        <w:t xml:space="preserve"> p</w:t>
      </w:r>
      <w:r>
        <w:t xml:space="preserve">oint may also provide an alternate end-point for upload of large binary data. This upload will be provided at any port different than the port used by NLIP </w:t>
      </w:r>
      <w:r w:rsidR="006A0582">
        <w:t>e</w:t>
      </w:r>
      <w:r>
        <w:t>nd</w:t>
      </w:r>
      <w:r w:rsidR="006A0582">
        <w:t xml:space="preserve"> p</w:t>
      </w:r>
      <w:r>
        <w:t xml:space="preserve">oint. The protocol and extension can be provided by an NLIP </w:t>
      </w:r>
      <w:r w:rsidR="006A0582">
        <w:t>e</w:t>
      </w:r>
      <w:r>
        <w:t>nd</w:t>
      </w:r>
      <w:r w:rsidR="006A0582">
        <w:t xml:space="preserve"> p</w:t>
      </w:r>
      <w:r>
        <w:t>oint to its peer using a control message with structured format.</w:t>
      </w:r>
    </w:p>
    <w:p w14:paraId="719EEBA0" w14:textId="77777777" w:rsidR="00CF50A9" w:rsidRDefault="00CF50A9" w:rsidP="0026283E"/>
    <w:p w14:paraId="5248C481" w14:textId="77777777" w:rsidR="00CF50A9" w:rsidRDefault="00CF50A9" w:rsidP="0026283E"/>
    <w:p w14:paraId="6E2A2607" w14:textId="77777777" w:rsidR="0026283E" w:rsidRDefault="0026283E" w:rsidP="0026283E">
      <w:pPr>
        <w:sectPr w:rsidR="0026283E" w:rsidSect="00C84707">
          <w:headerReference w:type="even" r:id="rId18"/>
          <w:headerReference w:type="default" r:id="rId19"/>
          <w:footerReference w:type="even" r:id="rId20"/>
          <w:footerReference w:type="default" r:id="rId21"/>
          <w:headerReference w:type="first" r:id="rId22"/>
          <w:footerReference w:type="first" r:id="rId23"/>
          <w:type w:val="oddPage"/>
          <w:pgSz w:w="11906" w:h="16838"/>
          <w:pgMar w:top="1702" w:right="737" w:bottom="567" w:left="850" w:header="709" w:footer="283" w:gutter="567"/>
          <w:pgNumType w:start="1"/>
          <w:cols w:space="720"/>
          <w:titlePg/>
          <w:docGrid w:linePitch="272"/>
        </w:sectPr>
      </w:pPr>
    </w:p>
    <w:p w14:paraId="6201BCB3" w14:textId="77777777" w:rsidR="0026283E" w:rsidRPr="0026283E" w:rsidRDefault="0026283E" w:rsidP="0026283E"/>
    <w:sectPr w:rsidR="0026283E" w:rsidRPr="0026283E" w:rsidSect="00C84707">
      <w:footerReference w:type="even" r:id="rId24"/>
      <w:footerReference w:type="default" r:id="rId25"/>
      <w:type w:val="evenPage"/>
      <w:pgSz w:w="11907" w:h="16839" w:code="9"/>
      <w:pgMar w:top="794" w:right="737" w:bottom="567" w:left="851" w:header="709" w:footer="284"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CE6DC" w14:textId="77777777" w:rsidR="00FE66C5" w:rsidRDefault="00FE66C5">
      <w:r>
        <w:separator/>
      </w:r>
    </w:p>
  </w:endnote>
  <w:endnote w:type="continuationSeparator" w:id="0">
    <w:p w14:paraId="3B557F1A" w14:textId="77777777" w:rsidR="00FE66C5" w:rsidRDefault="00FE6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52" w:type="dxa"/>
      <w:jc w:val="center"/>
      <w:tblLayout w:type="fixed"/>
      <w:tblCellMar>
        <w:left w:w="0" w:type="dxa"/>
        <w:right w:w="0" w:type="dxa"/>
      </w:tblCellMar>
      <w:tblLook w:val="0000" w:firstRow="0" w:lastRow="0" w:firstColumn="0" w:lastColumn="0" w:noHBand="0" w:noVBand="0"/>
    </w:tblPr>
    <w:tblGrid>
      <w:gridCol w:w="1134"/>
      <w:gridCol w:w="2268"/>
      <w:gridCol w:w="2948"/>
      <w:gridCol w:w="3402"/>
    </w:tblGrid>
    <w:tr w:rsidR="000F1D1A" w:rsidRPr="00FF543D" w14:paraId="1E6ABD07" w14:textId="77777777" w:rsidTr="00386450">
      <w:trPr>
        <w:cantSplit/>
        <w:jc w:val="center"/>
      </w:trPr>
      <w:tc>
        <w:tcPr>
          <w:tcW w:w="1134" w:type="dxa"/>
          <w:vAlign w:val="bottom"/>
        </w:tcPr>
        <w:p w14:paraId="3E2228C9" w14:textId="77777777" w:rsidR="000F1D1A" w:rsidRPr="00FF543D" w:rsidRDefault="000F1D1A" w:rsidP="0026283E">
          <w:pPr>
            <w:pStyle w:val="Footer"/>
            <w:spacing w:line="240" w:lineRule="atLeast"/>
            <w:jc w:val="left"/>
            <w:rPr>
              <w:sz w:val="22"/>
              <w:szCs w:val="22"/>
            </w:rPr>
          </w:pPr>
          <w:r w:rsidRPr="00FF543D">
            <w:rPr>
              <w:noProof/>
              <w:sz w:val="22"/>
              <w:szCs w:val="22"/>
            </w:rPr>
            <w:drawing>
              <wp:inline distT="0" distB="0" distL="0" distR="0" wp14:anchorId="0E36E352" wp14:editId="6ABB667A">
                <wp:extent cx="495300" cy="4445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44500"/>
                        </a:xfrm>
                        <a:prstGeom prst="rect">
                          <a:avLst/>
                        </a:prstGeom>
                        <a:noFill/>
                        <a:ln>
                          <a:noFill/>
                        </a:ln>
                      </pic:spPr>
                    </pic:pic>
                  </a:graphicData>
                </a:graphic>
              </wp:inline>
            </w:drawing>
          </w:r>
        </w:p>
      </w:tc>
      <w:tc>
        <w:tcPr>
          <w:tcW w:w="8618" w:type="dxa"/>
          <w:gridSpan w:val="3"/>
          <w:vAlign w:val="bottom"/>
        </w:tcPr>
        <w:p w14:paraId="3F837E29" w14:textId="77777777" w:rsidR="000F1D1A" w:rsidRDefault="000F1D1A" w:rsidP="0026283E">
          <w:pPr>
            <w:pStyle w:val="Footer"/>
            <w:spacing w:line="240" w:lineRule="atLeast"/>
            <w:jc w:val="left"/>
            <w:rPr>
              <w:rFonts w:cs="Arial"/>
              <w:b/>
              <w:sz w:val="22"/>
              <w:szCs w:val="22"/>
            </w:rPr>
          </w:pPr>
          <w:r>
            <w:rPr>
              <w:rFonts w:cs="Arial"/>
              <w:b/>
              <w:noProof/>
              <w:sz w:val="22"/>
              <w:szCs w:val="22"/>
            </w:rPr>
            <w:drawing>
              <wp:inline distT="0" distB="0" distL="0" distR="0" wp14:anchorId="32573E2C" wp14:editId="57F8EE62">
                <wp:extent cx="2768600" cy="10541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68600" cy="1054100"/>
                        </a:xfrm>
                        <a:prstGeom prst="rect">
                          <a:avLst/>
                        </a:prstGeom>
                        <a:noFill/>
                        <a:ln>
                          <a:noFill/>
                        </a:ln>
                      </pic:spPr>
                    </pic:pic>
                  </a:graphicData>
                </a:graphic>
              </wp:inline>
            </w:drawing>
          </w:r>
        </w:p>
        <w:p w14:paraId="328BCE40" w14:textId="77777777" w:rsidR="000F1D1A" w:rsidRDefault="000F1D1A" w:rsidP="0026283E">
          <w:pPr>
            <w:pStyle w:val="Footer"/>
            <w:spacing w:line="240" w:lineRule="atLeast"/>
            <w:jc w:val="left"/>
            <w:rPr>
              <w:rFonts w:cs="Arial"/>
              <w:b/>
              <w:sz w:val="22"/>
              <w:szCs w:val="22"/>
            </w:rPr>
          </w:pPr>
        </w:p>
        <w:p w14:paraId="3874418C" w14:textId="77777777" w:rsidR="000F1D1A" w:rsidRDefault="000F1D1A" w:rsidP="0026283E">
          <w:pPr>
            <w:pStyle w:val="Footer"/>
            <w:spacing w:line="240" w:lineRule="atLeast"/>
            <w:jc w:val="left"/>
            <w:rPr>
              <w:rFonts w:cs="Arial"/>
              <w:b/>
              <w:sz w:val="22"/>
              <w:szCs w:val="22"/>
            </w:rPr>
          </w:pPr>
        </w:p>
        <w:p w14:paraId="5F035899" w14:textId="77777777" w:rsidR="000F1D1A" w:rsidRPr="00FF543D" w:rsidRDefault="000F1D1A" w:rsidP="0026283E">
          <w:pPr>
            <w:pStyle w:val="Footer"/>
            <w:spacing w:line="240" w:lineRule="atLeast"/>
            <w:jc w:val="left"/>
            <w:rPr>
              <w:sz w:val="22"/>
              <w:szCs w:val="22"/>
            </w:rPr>
          </w:pPr>
          <w:r w:rsidRPr="00FF543D">
            <w:rPr>
              <w:rFonts w:cs="Arial"/>
              <w:b/>
              <w:sz w:val="22"/>
              <w:szCs w:val="22"/>
            </w:rPr>
            <w:t>COPYRIGHT PROTECTED DOCUMENT</w:t>
          </w:r>
        </w:p>
      </w:tc>
    </w:tr>
    <w:tr w:rsidR="000F1D1A" w14:paraId="57E6FDEE" w14:textId="77777777" w:rsidTr="00386450">
      <w:trPr>
        <w:cantSplit/>
        <w:jc w:val="center"/>
      </w:trPr>
      <w:tc>
        <w:tcPr>
          <w:tcW w:w="3402" w:type="dxa"/>
          <w:gridSpan w:val="2"/>
        </w:tcPr>
        <w:p w14:paraId="7FE2680B" w14:textId="77777777" w:rsidR="000F1D1A" w:rsidRDefault="000F1D1A">
          <w:pPr>
            <w:pStyle w:val="Footer"/>
            <w:spacing w:before="540"/>
          </w:pPr>
        </w:p>
      </w:tc>
      <w:tc>
        <w:tcPr>
          <w:tcW w:w="2948" w:type="dxa"/>
        </w:tcPr>
        <w:p w14:paraId="2BBE582C" w14:textId="77777777" w:rsidR="000F1D1A" w:rsidRDefault="000F1D1A">
          <w:pPr>
            <w:pStyle w:val="Footer"/>
            <w:spacing w:before="540"/>
            <w:jc w:val="center"/>
            <w:rPr>
              <w:b/>
              <w:sz w:val="16"/>
            </w:rPr>
          </w:pPr>
        </w:p>
      </w:tc>
      <w:tc>
        <w:tcPr>
          <w:tcW w:w="3402" w:type="dxa"/>
        </w:tcPr>
        <w:p w14:paraId="4049524C" w14:textId="301EDBB8" w:rsidR="000F1D1A" w:rsidRDefault="000F1D1A" w:rsidP="00FE11C2">
          <w:pPr>
            <w:pStyle w:val="Footer"/>
            <w:spacing w:before="540"/>
            <w:jc w:val="right"/>
            <w:rPr>
              <w:sz w:val="16"/>
            </w:rPr>
          </w:pPr>
          <w:r>
            <w:rPr>
              <w:sz w:val="16"/>
            </w:rPr>
            <w:t>© Ecma International 202</w:t>
          </w:r>
          <w:r w:rsidR="00580F3C">
            <w:rPr>
              <w:sz w:val="16"/>
            </w:rPr>
            <w:t>5</w:t>
          </w:r>
        </w:p>
      </w:tc>
    </w:tr>
  </w:tbl>
  <w:p w14:paraId="53A888DF" w14:textId="77777777" w:rsidR="000F1D1A" w:rsidRDefault="000F1D1A">
    <w:pPr>
      <w:pStyle w:val="Footer"/>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Borders>
        <w:top w:val="triple" w:sz="6" w:space="0" w:color="auto"/>
      </w:tblBorders>
      <w:tblLayout w:type="fixed"/>
      <w:tblCellMar>
        <w:left w:w="0" w:type="dxa"/>
        <w:right w:w="0" w:type="dxa"/>
      </w:tblCellMar>
      <w:tblLook w:val="0000" w:firstRow="0" w:lastRow="0" w:firstColumn="0" w:lastColumn="0" w:noHBand="0" w:noVBand="0"/>
    </w:tblPr>
    <w:tblGrid>
      <w:gridCol w:w="9781"/>
    </w:tblGrid>
    <w:tr w:rsidR="00C84707" w14:paraId="2AF7D123" w14:textId="77777777">
      <w:trPr>
        <w:trHeight w:hRule="exact" w:val="1600"/>
        <w:jc w:val="center"/>
      </w:trPr>
      <w:tc>
        <w:tcPr>
          <w:tcW w:w="9781" w:type="dxa"/>
          <w:vAlign w:val="bottom"/>
        </w:tcPr>
        <w:p w14:paraId="6184492B" w14:textId="4049402F" w:rsidR="00C84707" w:rsidRDefault="00C84707" w:rsidP="00D87F54">
          <w:pPr>
            <w:pStyle w:val="Footer"/>
            <w:spacing w:before="500" w:line="210" w:lineRule="exact"/>
            <w:jc w:val="left"/>
            <w:rPr>
              <w:sz w:val="16"/>
            </w:rPr>
          </w:pPr>
          <w:r>
            <w:rPr>
              <w:sz w:val="16"/>
            </w:rPr>
            <w:t>© Ecma International 20</w:t>
          </w:r>
          <w:r w:rsidR="00D87F54">
            <w:rPr>
              <w:sz w:val="16"/>
            </w:rPr>
            <w:t>2</w:t>
          </w:r>
          <w:r w:rsidR="003C47C5">
            <w:rPr>
              <w:sz w:val="16"/>
            </w:rPr>
            <w:t>5</w:t>
          </w:r>
        </w:p>
      </w:tc>
    </w:tr>
  </w:tbl>
  <w:p w14:paraId="001EEF61" w14:textId="77777777" w:rsidR="00C84707" w:rsidRDefault="00C8470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153E703F" w14:textId="77777777">
      <w:trPr>
        <w:cantSplit/>
        <w:jc w:val="center"/>
      </w:trPr>
      <w:tc>
        <w:tcPr>
          <w:tcW w:w="3402" w:type="dxa"/>
        </w:tcPr>
        <w:p w14:paraId="3ED14FBB" w14:textId="77777777" w:rsidR="00C84707" w:rsidRDefault="00C84707" w:rsidP="00E17A0F">
          <w:pPr>
            <w:pStyle w:val="Footer"/>
            <w:spacing w:before="540"/>
            <w:rPr>
              <w:b/>
              <w:sz w:val="16"/>
            </w:rPr>
          </w:pPr>
          <w:r>
            <w:rPr>
              <w:sz w:val="16"/>
            </w:rPr>
            <w:t>© Ecma International 2009 – All rights reserved</w:t>
          </w:r>
        </w:p>
      </w:tc>
      <w:tc>
        <w:tcPr>
          <w:tcW w:w="2948" w:type="dxa"/>
        </w:tcPr>
        <w:p w14:paraId="7EEC99BD" w14:textId="77777777" w:rsidR="00C84707" w:rsidRDefault="00C84707" w:rsidP="00876F1B">
          <w:pPr>
            <w:pStyle w:val="Footer"/>
            <w:spacing w:before="540"/>
            <w:jc w:val="center"/>
            <w:rPr>
              <w:b/>
              <w:sz w:val="22"/>
            </w:rPr>
          </w:pPr>
        </w:p>
      </w:tc>
      <w:tc>
        <w:tcPr>
          <w:tcW w:w="3402" w:type="dxa"/>
        </w:tcPr>
        <w:p w14:paraId="55D2DB93" w14:textId="77777777" w:rsidR="00C84707" w:rsidRDefault="00C84707" w:rsidP="00876F1B">
          <w:pPr>
            <w:pStyle w:val="Footer"/>
            <w:spacing w:before="540"/>
            <w:jc w:val="right"/>
            <w:rPr>
              <w:b/>
              <w:sz w:val="22"/>
            </w:rPr>
          </w:pPr>
        </w:p>
      </w:tc>
    </w:tr>
  </w:tbl>
  <w:p w14:paraId="1764CC33" w14:textId="77777777" w:rsidR="00C84707" w:rsidRPr="003E745B" w:rsidRDefault="00C84707" w:rsidP="003E745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000" w:firstRow="0" w:lastRow="0" w:firstColumn="0" w:lastColumn="0" w:noHBand="0" w:noVBand="0"/>
    </w:tblPr>
    <w:tblGrid>
      <w:gridCol w:w="2211"/>
      <w:gridCol w:w="2211"/>
      <w:gridCol w:w="2211"/>
    </w:tblGrid>
    <w:tr w:rsidR="000F1D1A" w14:paraId="6AE3DEEF" w14:textId="77777777">
      <w:trPr>
        <w:cantSplit/>
        <w:trHeight w:hRule="exact" w:val="760"/>
      </w:trPr>
      <w:tc>
        <w:tcPr>
          <w:tcW w:w="2211" w:type="dxa"/>
        </w:tcPr>
        <w:p w14:paraId="706F6F18" w14:textId="77777777" w:rsidR="000F1D1A" w:rsidRDefault="000F1D1A">
          <w:pPr>
            <w:pStyle w:val="Footer"/>
            <w:spacing w:line="230" w:lineRule="exact"/>
          </w:pPr>
        </w:p>
      </w:tc>
      <w:tc>
        <w:tcPr>
          <w:tcW w:w="2211" w:type="dxa"/>
        </w:tcPr>
        <w:p w14:paraId="7E05D0B8" w14:textId="77777777" w:rsidR="000F1D1A" w:rsidRDefault="000F1D1A">
          <w:pPr>
            <w:pStyle w:val="Footer"/>
            <w:spacing w:line="230" w:lineRule="exact"/>
            <w:jc w:val="center"/>
            <w:rPr>
              <w:smallCaps/>
            </w:rPr>
          </w:pPr>
        </w:p>
      </w:tc>
      <w:tc>
        <w:tcPr>
          <w:tcW w:w="2211" w:type="dxa"/>
        </w:tcPr>
        <w:p w14:paraId="40251D5A" w14:textId="77777777" w:rsidR="000F1D1A" w:rsidRDefault="000F1D1A">
          <w:pPr>
            <w:pStyle w:val="Footer"/>
            <w:spacing w:before="540" w:line="230" w:lineRule="exact"/>
            <w:jc w:val="right"/>
            <w:rPr>
              <w:smallCaps/>
            </w:rPr>
          </w:pPr>
          <w:r>
            <w:fldChar w:fldCharType="begin"/>
          </w:r>
          <w:r>
            <w:instrText>PAGE \* ROMAN</w:instrText>
          </w:r>
          <w:r>
            <w:fldChar w:fldCharType="separate"/>
          </w:r>
          <w:r>
            <w:rPr>
              <w:noProof/>
            </w:rPr>
            <w:t>II</w:t>
          </w:r>
          <w:r>
            <w:fldChar w:fldCharType="end"/>
          </w:r>
        </w:p>
      </w:tc>
    </w:tr>
  </w:tbl>
  <w:p w14:paraId="42EC5D7A" w14:textId="77777777" w:rsidR="000F1D1A" w:rsidRDefault="000F1D1A">
    <w:pPr>
      <w:pStyle w:val="Footer"/>
      <w:spacing w:line="23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8" w:type="dxa"/>
      <w:tblLayout w:type="fixed"/>
      <w:tblCellMar>
        <w:left w:w="0" w:type="dxa"/>
        <w:right w:w="0" w:type="dxa"/>
      </w:tblCellMar>
      <w:tblLook w:val="0000" w:firstRow="0" w:lastRow="0" w:firstColumn="0" w:lastColumn="0" w:noHBand="0" w:noVBand="0"/>
    </w:tblPr>
    <w:tblGrid>
      <w:gridCol w:w="2914"/>
      <w:gridCol w:w="454"/>
      <w:gridCol w:w="3402"/>
      <w:gridCol w:w="2982"/>
    </w:tblGrid>
    <w:tr w:rsidR="000F1D1A" w14:paraId="1FCD9326" w14:textId="77777777">
      <w:trPr>
        <w:cantSplit/>
      </w:trPr>
      <w:tc>
        <w:tcPr>
          <w:tcW w:w="2914" w:type="dxa"/>
          <w:vMerge w:val="restart"/>
        </w:tcPr>
        <w:p w14:paraId="25FF177E" w14:textId="77777777" w:rsidR="000F1D1A" w:rsidRDefault="000F1D1A">
          <w:pPr>
            <w:pStyle w:val="Footer"/>
            <w:spacing w:before="80" w:line="150" w:lineRule="exact"/>
            <w:rPr>
              <w:caps/>
              <w:sz w:val="12"/>
            </w:rPr>
          </w:pPr>
        </w:p>
      </w:tc>
      <w:tc>
        <w:tcPr>
          <w:tcW w:w="454" w:type="dxa"/>
          <w:vMerge w:val="restart"/>
        </w:tcPr>
        <w:p w14:paraId="4634FF4F" w14:textId="77777777" w:rsidR="000F1D1A" w:rsidRDefault="000F1D1A">
          <w:pPr>
            <w:pStyle w:val="Footer"/>
            <w:spacing w:line="240" w:lineRule="auto"/>
            <w:rPr>
              <w:sz w:val="18"/>
            </w:rPr>
          </w:pPr>
        </w:p>
      </w:tc>
      <w:tc>
        <w:tcPr>
          <w:tcW w:w="6384" w:type="dxa"/>
          <w:gridSpan w:val="2"/>
        </w:tcPr>
        <w:p w14:paraId="7A335EED" w14:textId="77777777" w:rsidR="000F1D1A" w:rsidRDefault="000F1D1A">
          <w:pPr>
            <w:pStyle w:val="Footer"/>
            <w:spacing w:before="60" w:line="710" w:lineRule="exact"/>
            <w:jc w:val="left"/>
            <w:rPr>
              <w:spacing w:val="38"/>
            </w:rPr>
          </w:pPr>
        </w:p>
      </w:tc>
    </w:tr>
    <w:tr w:rsidR="000F1D1A" w14:paraId="0555FDF3" w14:textId="77777777">
      <w:trPr>
        <w:cantSplit/>
      </w:trPr>
      <w:tc>
        <w:tcPr>
          <w:tcW w:w="2914" w:type="dxa"/>
          <w:vMerge/>
        </w:tcPr>
        <w:p w14:paraId="2C92E5C2" w14:textId="77777777" w:rsidR="000F1D1A" w:rsidRDefault="000F1D1A">
          <w:pPr>
            <w:pStyle w:val="Footer"/>
            <w:spacing w:line="240" w:lineRule="auto"/>
            <w:rPr>
              <w:caps/>
              <w:sz w:val="12"/>
            </w:rPr>
          </w:pPr>
        </w:p>
      </w:tc>
      <w:tc>
        <w:tcPr>
          <w:tcW w:w="454" w:type="dxa"/>
          <w:vMerge/>
        </w:tcPr>
        <w:p w14:paraId="1A850BDC" w14:textId="77777777" w:rsidR="000F1D1A" w:rsidRDefault="000F1D1A">
          <w:pPr>
            <w:pStyle w:val="Footer"/>
            <w:spacing w:line="240" w:lineRule="auto"/>
            <w:rPr>
              <w:sz w:val="18"/>
            </w:rPr>
          </w:pPr>
        </w:p>
      </w:tc>
      <w:tc>
        <w:tcPr>
          <w:tcW w:w="6384" w:type="dxa"/>
          <w:gridSpan w:val="2"/>
        </w:tcPr>
        <w:p w14:paraId="7D24BC3A" w14:textId="77777777" w:rsidR="000F1D1A" w:rsidRDefault="000F1D1A">
          <w:pPr>
            <w:pStyle w:val="Footer"/>
            <w:spacing w:line="240" w:lineRule="auto"/>
            <w:jc w:val="right"/>
            <w:rPr>
              <w:sz w:val="18"/>
            </w:rPr>
          </w:pPr>
        </w:p>
      </w:tc>
    </w:tr>
    <w:tr w:rsidR="000F1D1A" w14:paraId="4FB3A29B" w14:textId="77777777">
      <w:trPr>
        <w:cantSplit/>
        <w:trHeight w:hRule="exact" w:val="1600"/>
      </w:trPr>
      <w:tc>
        <w:tcPr>
          <w:tcW w:w="2914" w:type="dxa"/>
          <w:vMerge/>
        </w:tcPr>
        <w:p w14:paraId="4EFC16F0" w14:textId="77777777" w:rsidR="000F1D1A" w:rsidRDefault="000F1D1A">
          <w:pPr>
            <w:pStyle w:val="Footer"/>
            <w:spacing w:line="150" w:lineRule="exact"/>
            <w:rPr>
              <w:caps/>
              <w:sz w:val="12"/>
            </w:rPr>
          </w:pPr>
        </w:p>
      </w:tc>
      <w:tc>
        <w:tcPr>
          <w:tcW w:w="454" w:type="dxa"/>
          <w:vMerge/>
        </w:tcPr>
        <w:p w14:paraId="3808CFDA" w14:textId="77777777" w:rsidR="000F1D1A" w:rsidRDefault="000F1D1A">
          <w:pPr>
            <w:pStyle w:val="Footer"/>
            <w:rPr>
              <w:sz w:val="18"/>
            </w:rPr>
          </w:pPr>
        </w:p>
      </w:tc>
      <w:tc>
        <w:tcPr>
          <w:tcW w:w="3402" w:type="dxa"/>
          <w:tcBorders>
            <w:top w:val="triple" w:sz="6" w:space="0" w:color="auto"/>
          </w:tcBorders>
          <w:vAlign w:val="bottom"/>
        </w:tcPr>
        <w:p w14:paraId="451AAFCB" w14:textId="77777777" w:rsidR="000F1D1A" w:rsidRDefault="000F1D1A">
          <w:pPr>
            <w:pStyle w:val="Footer"/>
            <w:spacing w:line="240" w:lineRule="auto"/>
            <w:jc w:val="left"/>
            <w:rPr>
              <w:sz w:val="18"/>
            </w:rPr>
          </w:pPr>
        </w:p>
      </w:tc>
      <w:tc>
        <w:tcPr>
          <w:tcW w:w="2982" w:type="dxa"/>
          <w:tcBorders>
            <w:top w:val="triple" w:sz="6" w:space="0" w:color="auto"/>
          </w:tcBorders>
          <w:vAlign w:val="bottom"/>
        </w:tcPr>
        <w:p w14:paraId="2BD6D12B" w14:textId="77777777" w:rsidR="000F1D1A" w:rsidRDefault="000F1D1A">
          <w:pPr>
            <w:pStyle w:val="Footer"/>
            <w:spacing w:line="210" w:lineRule="exact"/>
            <w:jc w:val="right"/>
            <w:rPr>
              <w:sz w:val="18"/>
            </w:rPr>
          </w:pPr>
          <w:r>
            <w:rPr>
              <w:sz w:val="18"/>
            </w:rPr>
            <w:t>Reference number</w:t>
          </w:r>
        </w:p>
        <w:p w14:paraId="6B2330F7" w14:textId="77777777" w:rsidR="000F1D1A" w:rsidRDefault="000F1D1A">
          <w:pPr>
            <w:pStyle w:val="Footer"/>
            <w:spacing w:line="210" w:lineRule="exact"/>
            <w:jc w:val="right"/>
            <w:rPr>
              <w:position w:val="2"/>
              <w:sz w:val="18"/>
            </w:rPr>
          </w:pPr>
          <w:r>
            <w:rPr>
              <w:sz w:val="18"/>
            </w:rPr>
            <w:t>ECMA-123:2009</w:t>
          </w:r>
        </w:p>
        <w:p w14:paraId="401A6579" w14:textId="77777777" w:rsidR="000F1D1A" w:rsidRDefault="000F1D1A" w:rsidP="00386450">
          <w:pPr>
            <w:pStyle w:val="Footer"/>
            <w:spacing w:before="600" w:line="210" w:lineRule="exact"/>
            <w:jc w:val="right"/>
            <w:rPr>
              <w:sz w:val="18"/>
            </w:rPr>
          </w:pPr>
          <w:r>
            <w:rPr>
              <w:position w:val="2"/>
              <w:sz w:val="16"/>
            </w:rPr>
            <w:t>©</w:t>
          </w:r>
          <w:r>
            <w:rPr>
              <w:sz w:val="18"/>
            </w:rPr>
            <w:t> Ecma International 2009</w:t>
          </w:r>
        </w:p>
      </w:tc>
    </w:tr>
  </w:tbl>
  <w:p w14:paraId="3971F15F" w14:textId="77777777" w:rsidR="000F1D1A" w:rsidRDefault="000F1D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7C99C894" w14:textId="77777777">
      <w:trPr>
        <w:cantSplit/>
        <w:jc w:val="center"/>
      </w:trPr>
      <w:tc>
        <w:tcPr>
          <w:tcW w:w="3402" w:type="dxa"/>
        </w:tcPr>
        <w:p w14:paraId="75F2DA7C" w14:textId="77777777" w:rsidR="00C84707" w:rsidRDefault="00C84707" w:rsidP="00876F1B">
          <w:pPr>
            <w:pStyle w:val="Footer"/>
            <w:spacing w:before="540"/>
          </w:pPr>
          <w:r>
            <w:fldChar w:fldCharType="begin"/>
          </w:r>
          <w:r>
            <w:instrText xml:space="preserve">\PAGE \* ROMAN \* LOWER \* CHARFORMAT </w:instrText>
          </w:r>
          <w:r>
            <w:fldChar w:fldCharType="separate"/>
          </w:r>
          <w:r w:rsidR="00D87F54">
            <w:rPr>
              <w:noProof/>
            </w:rPr>
            <w:t>iv</w:t>
          </w:r>
          <w:r>
            <w:fldChar w:fldCharType="end"/>
          </w:r>
        </w:p>
      </w:tc>
      <w:tc>
        <w:tcPr>
          <w:tcW w:w="2948" w:type="dxa"/>
        </w:tcPr>
        <w:p w14:paraId="00B4CC6C" w14:textId="77777777" w:rsidR="00C84707" w:rsidRDefault="00C84707" w:rsidP="00876F1B">
          <w:pPr>
            <w:pStyle w:val="Footer"/>
            <w:spacing w:before="540"/>
            <w:jc w:val="center"/>
            <w:rPr>
              <w:b/>
              <w:sz w:val="16"/>
            </w:rPr>
          </w:pPr>
        </w:p>
      </w:tc>
      <w:tc>
        <w:tcPr>
          <w:tcW w:w="3402" w:type="dxa"/>
        </w:tcPr>
        <w:p w14:paraId="33130B00" w14:textId="696BEC6C" w:rsidR="00C84707" w:rsidRDefault="00C84707" w:rsidP="00D87F54">
          <w:pPr>
            <w:pStyle w:val="Footer"/>
            <w:spacing w:before="540"/>
            <w:jc w:val="right"/>
            <w:rPr>
              <w:sz w:val="16"/>
            </w:rPr>
          </w:pPr>
          <w:r>
            <w:rPr>
              <w:sz w:val="16"/>
            </w:rPr>
            <w:t>© Ecma International 20</w:t>
          </w:r>
          <w:r w:rsidR="00D87F54">
            <w:rPr>
              <w:sz w:val="16"/>
            </w:rPr>
            <w:t>2</w:t>
          </w:r>
          <w:r w:rsidR="00580F3C">
            <w:rPr>
              <w:sz w:val="16"/>
            </w:rPr>
            <w:t>5</w:t>
          </w:r>
        </w:p>
      </w:tc>
    </w:tr>
  </w:tbl>
  <w:p w14:paraId="32B0C958" w14:textId="77777777" w:rsidR="00C84707" w:rsidRPr="003E745B" w:rsidRDefault="00C84707" w:rsidP="003E745B">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716664EA" w14:textId="77777777">
      <w:trPr>
        <w:cantSplit/>
        <w:jc w:val="center"/>
      </w:trPr>
      <w:tc>
        <w:tcPr>
          <w:tcW w:w="3402" w:type="dxa"/>
        </w:tcPr>
        <w:p w14:paraId="175841D3" w14:textId="6C345209" w:rsidR="00C84707" w:rsidRDefault="00C84707" w:rsidP="00D87F54">
          <w:pPr>
            <w:pStyle w:val="Footer"/>
            <w:spacing w:before="540"/>
            <w:rPr>
              <w:b/>
              <w:sz w:val="16"/>
            </w:rPr>
          </w:pPr>
          <w:r>
            <w:rPr>
              <w:sz w:val="16"/>
            </w:rPr>
            <w:t>© Ecma International 20</w:t>
          </w:r>
          <w:r w:rsidR="00D87F54">
            <w:rPr>
              <w:sz w:val="16"/>
            </w:rPr>
            <w:t>2</w:t>
          </w:r>
          <w:r w:rsidR="003C47C5">
            <w:rPr>
              <w:sz w:val="16"/>
            </w:rPr>
            <w:t>5</w:t>
          </w:r>
        </w:p>
      </w:tc>
      <w:tc>
        <w:tcPr>
          <w:tcW w:w="2948" w:type="dxa"/>
        </w:tcPr>
        <w:p w14:paraId="2FE1FE1D" w14:textId="77777777" w:rsidR="00C84707" w:rsidRDefault="00C84707" w:rsidP="00876F1B">
          <w:pPr>
            <w:pStyle w:val="Footer"/>
            <w:spacing w:before="540"/>
            <w:jc w:val="center"/>
            <w:rPr>
              <w:b/>
            </w:rPr>
          </w:pPr>
        </w:p>
      </w:tc>
      <w:tc>
        <w:tcPr>
          <w:tcW w:w="3402" w:type="dxa"/>
        </w:tcPr>
        <w:p w14:paraId="0BDE7CCC" w14:textId="77777777" w:rsidR="00C84707" w:rsidRDefault="00C84707" w:rsidP="00876F1B">
          <w:pPr>
            <w:pStyle w:val="Footer"/>
            <w:spacing w:before="540"/>
            <w:jc w:val="right"/>
          </w:pPr>
          <w:r>
            <w:fldChar w:fldCharType="begin"/>
          </w:r>
          <w:r>
            <w:instrText xml:space="preserve">\PAGE \* ROMAN \* LOWER \* CHARFORMAT </w:instrText>
          </w:r>
          <w:r>
            <w:fldChar w:fldCharType="separate"/>
          </w:r>
          <w:r w:rsidR="00D87F54">
            <w:rPr>
              <w:noProof/>
            </w:rPr>
            <w:t>iii</w:t>
          </w:r>
          <w:r>
            <w:fldChar w:fldCharType="end"/>
          </w:r>
        </w:p>
      </w:tc>
    </w:tr>
  </w:tbl>
  <w:p w14:paraId="003A57CD" w14:textId="77777777" w:rsidR="00C84707" w:rsidRPr="003E745B" w:rsidRDefault="00C84707" w:rsidP="003E745B">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C84707" w14:paraId="2A8A95CE" w14:textId="77777777">
      <w:trPr>
        <w:cantSplit/>
        <w:jc w:val="center"/>
      </w:trPr>
      <w:tc>
        <w:tcPr>
          <w:tcW w:w="4876" w:type="dxa"/>
        </w:tcPr>
        <w:p w14:paraId="002AF9E8" w14:textId="77777777" w:rsidR="00C84707" w:rsidRDefault="00C84707">
          <w:pPr>
            <w:pStyle w:val="Footer"/>
            <w:spacing w:before="540"/>
            <w:rPr>
              <w:lang w:val="fr-FR"/>
            </w:rPr>
          </w:pPr>
          <w:r>
            <w:fldChar w:fldCharType="begin"/>
          </w:r>
          <w:r>
            <w:rPr>
              <w:lang w:val="fr-FR"/>
            </w:rPr>
            <w:instrText xml:space="preserve">\PAGE \* ROMAN \* LOWER \* CHARFORMAT </w:instrText>
          </w:r>
          <w:r>
            <w:fldChar w:fldCharType="separate"/>
          </w:r>
          <w:r w:rsidR="0034174F">
            <w:rPr>
              <w:noProof/>
              <w:lang w:val="fr-FR"/>
            </w:rPr>
            <w:t>xx</w:t>
          </w:r>
          <w:r>
            <w:fldChar w:fldCharType="end"/>
          </w:r>
        </w:p>
      </w:tc>
      <w:tc>
        <w:tcPr>
          <w:tcW w:w="4876" w:type="dxa"/>
        </w:tcPr>
        <w:p w14:paraId="0BC1F2C1" w14:textId="77777777" w:rsidR="00C84707" w:rsidRDefault="00C84707">
          <w:pPr>
            <w:pStyle w:val="Footer"/>
            <w:spacing w:before="540"/>
            <w:jc w:val="right"/>
            <w:rPr>
              <w:sz w:val="16"/>
            </w:rPr>
          </w:pPr>
        </w:p>
      </w:tc>
    </w:tr>
  </w:tbl>
  <w:p w14:paraId="21A1D0D4" w14:textId="77777777" w:rsidR="00C84707" w:rsidRDefault="00C8470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3E48D923" w14:textId="77777777">
      <w:trPr>
        <w:cantSplit/>
        <w:jc w:val="center"/>
      </w:trPr>
      <w:tc>
        <w:tcPr>
          <w:tcW w:w="3402" w:type="dxa"/>
        </w:tcPr>
        <w:p w14:paraId="44D25028" w14:textId="77777777" w:rsidR="00C84707" w:rsidRDefault="00C84707" w:rsidP="00876F1B">
          <w:pPr>
            <w:pStyle w:val="Footer"/>
            <w:spacing w:before="540"/>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2</w:t>
          </w:r>
          <w:r>
            <w:rPr>
              <w:b/>
              <w:sz w:val="22"/>
            </w:rPr>
            <w:fldChar w:fldCharType="end"/>
          </w:r>
        </w:p>
      </w:tc>
      <w:tc>
        <w:tcPr>
          <w:tcW w:w="2948" w:type="dxa"/>
        </w:tcPr>
        <w:p w14:paraId="5359ED64" w14:textId="77777777" w:rsidR="00C84707" w:rsidRDefault="00C84707" w:rsidP="00876F1B">
          <w:pPr>
            <w:pStyle w:val="Footer"/>
            <w:spacing w:before="540"/>
            <w:jc w:val="center"/>
            <w:rPr>
              <w:b/>
              <w:sz w:val="16"/>
            </w:rPr>
          </w:pPr>
        </w:p>
      </w:tc>
      <w:tc>
        <w:tcPr>
          <w:tcW w:w="3402" w:type="dxa"/>
        </w:tcPr>
        <w:p w14:paraId="3BF4ED85" w14:textId="71EE0DC8" w:rsidR="00C84707" w:rsidRDefault="00C84707" w:rsidP="00D87F54">
          <w:pPr>
            <w:pStyle w:val="Footer"/>
            <w:spacing w:before="540"/>
            <w:jc w:val="right"/>
            <w:rPr>
              <w:sz w:val="16"/>
            </w:rPr>
          </w:pPr>
          <w:r>
            <w:rPr>
              <w:sz w:val="16"/>
            </w:rPr>
            <w:t>© Ecma International 20</w:t>
          </w:r>
          <w:r w:rsidR="00D87F54">
            <w:rPr>
              <w:sz w:val="16"/>
            </w:rPr>
            <w:t>2</w:t>
          </w:r>
          <w:r w:rsidR="003C47C5">
            <w:rPr>
              <w:sz w:val="16"/>
            </w:rPr>
            <w:t>5</w:t>
          </w:r>
        </w:p>
      </w:tc>
    </w:tr>
  </w:tbl>
  <w:p w14:paraId="0BBEFB0B" w14:textId="77777777" w:rsidR="00C84707" w:rsidRPr="003E745B" w:rsidRDefault="00C84707" w:rsidP="003E745B">
    <w:pPr>
      <w:pStyle w:val="Footer"/>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5FFD34A0" w14:textId="77777777">
      <w:trPr>
        <w:cantSplit/>
        <w:jc w:val="center"/>
      </w:trPr>
      <w:tc>
        <w:tcPr>
          <w:tcW w:w="3402" w:type="dxa"/>
        </w:tcPr>
        <w:p w14:paraId="10935BB0" w14:textId="77777777" w:rsidR="00C84707" w:rsidRDefault="00C84707" w:rsidP="00D87F54">
          <w:pPr>
            <w:pStyle w:val="Footer"/>
            <w:spacing w:before="540"/>
            <w:rPr>
              <w:b/>
              <w:sz w:val="16"/>
            </w:rPr>
          </w:pPr>
          <w:r>
            <w:rPr>
              <w:sz w:val="16"/>
            </w:rPr>
            <w:t>© Ecma International 20</w:t>
          </w:r>
          <w:r w:rsidR="00D87F54">
            <w:rPr>
              <w:sz w:val="16"/>
            </w:rPr>
            <w:t>2</w:t>
          </w:r>
          <w:r w:rsidR="00F910F9">
            <w:rPr>
              <w:sz w:val="16"/>
            </w:rPr>
            <w:t>2</w:t>
          </w:r>
        </w:p>
      </w:tc>
      <w:tc>
        <w:tcPr>
          <w:tcW w:w="2948" w:type="dxa"/>
        </w:tcPr>
        <w:p w14:paraId="003133E0" w14:textId="77777777" w:rsidR="00C84707" w:rsidRDefault="00C84707" w:rsidP="00876F1B">
          <w:pPr>
            <w:pStyle w:val="Footer"/>
            <w:spacing w:before="540"/>
            <w:jc w:val="center"/>
            <w:rPr>
              <w:b/>
              <w:sz w:val="22"/>
            </w:rPr>
          </w:pPr>
        </w:p>
      </w:tc>
      <w:tc>
        <w:tcPr>
          <w:tcW w:w="3402" w:type="dxa"/>
        </w:tcPr>
        <w:p w14:paraId="7A9FD00B" w14:textId="77777777" w:rsidR="00C84707" w:rsidRDefault="00C84707"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3</w:t>
          </w:r>
          <w:r>
            <w:rPr>
              <w:b/>
              <w:sz w:val="22"/>
            </w:rPr>
            <w:fldChar w:fldCharType="end"/>
          </w:r>
        </w:p>
      </w:tc>
    </w:tr>
  </w:tbl>
  <w:p w14:paraId="0FD8C54E" w14:textId="77777777" w:rsidR="00C84707" w:rsidRPr="003E745B" w:rsidRDefault="00C84707" w:rsidP="003E745B">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ayout w:type="fixed"/>
      <w:tblCellMar>
        <w:left w:w="0" w:type="dxa"/>
        <w:right w:w="0" w:type="dxa"/>
      </w:tblCellMar>
      <w:tblLook w:val="0000" w:firstRow="0" w:lastRow="0" w:firstColumn="0" w:lastColumn="0" w:noHBand="0" w:noVBand="0"/>
    </w:tblPr>
    <w:tblGrid>
      <w:gridCol w:w="3402"/>
      <w:gridCol w:w="2948"/>
      <w:gridCol w:w="3402"/>
    </w:tblGrid>
    <w:tr w:rsidR="00C84707" w14:paraId="31292F56" w14:textId="77777777">
      <w:trPr>
        <w:cantSplit/>
        <w:jc w:val="center"/>
      </w:trPr>
      <w:tc>
        <w:tcPr>
          <w:tcW w:w="3402" w:type="dxa"/>
        </w:tcPr>
        <w:p w14:paraId="007CA009" w14:textId="51720A00" w:rsidR="00C84707" w:rsidRDefault="00C84707" w:rsidP="00D87F54">
          <w:pPr>
            <w:pStyle w:val="Footer"/>
            <w:spacing w:before="540"/>
            <w:rPr>
              <w:b/>
              <w:sz w:val="16"/>
            </w:rPr>
          </w:pPr>
          <w:r>
            <w:rPr>
              <w:sz w:val="16"/>
            </w:rPr>
            <w:t>© Ecma International 20</w:t>
          </w:r>
          <w:r w:rsidR="00D87F54">
            <w:rPr>
              <w:sz w:val="16"/>
            </w:rPr>
            <w:t>2</w:t>
          </w:r>
          <w:r w:rsidR="003C47C5">
            <w:rPr>
              <w:sz w:val="16"/>
            </w:rPr>
            <w:t>5</w:t>
          </w:r>
        </w:p>
      </w:tc>
      <w:tc>
        <w:tcPr>
          <w:tcW w:w="2948" w:type="dxa"/>
        </w:tcPr>
        <w:p w14:paraId="48142E18" w14:textId="77777777" w:rsidR="00C84707" w:rsidRDefault="00C84707" w:rsidP="00876F1B">
          <w:pPr>
            <w:pStyle w:val="Footer"/>
            <w:spacing w:before="540"/>
            <w:jc w:val="center"/>
            <w:rPr>
              <w:b/>
              <w:sz w:val="22"/>
            </w:rPr>
          </w:pPr>
        </w:p>
      </w:tc>
      <w:tc>
        <w:tcPr>
          <w:tcW w:w="3402" w:type="dxa"/>
        </w:tcPr>
        <w:p w14:paraId="49392ABB" w14:textId="77777777" w:rsidR="00C84707" w:rsidRDefault="00C84707" w:rsidP="00876F1B">
          <w:pPr>
            <w:pStyle w:val="Footer"/>
            <w:spacing w:before="540"/>
            <w:jc w:val="right"/>
            <w:rPr>
              <w:b/>
              <w:sz w:val="22"/>
            </w:rPr>
          </w:pPr>
          <w:r>
            <w:rPr>
              <w:b/>
              <w:sz w:val="22"/>
            </w:rPr>
            <w:fldChar w:fldCharType="begin"/>
          </w:r>
          <w:r>
            <w:rPr>
              <w:b/>
              <w:sz w:val="22"/>
            </w:rPr>
            <w:instrText xml:space="preserve">PAGE \* ARABIC \* CHARFORMAT </w:instrText>
          </w:r>
          <w:r>
            <w:rPr>
              <w:b/>
              <w:sz w:val="22"/>
            </w:rPr>
            <w:fldChar w:fldCharType="separate"/>
          </w:r>
          <w:r w:rsidR="00D87F54">
            <w:rPr>
              <w:b/>
              <w:noProof/>
              <w:sz w:val="22"/>
            </w:rPr>
            <w:t>1</w:t>
          </w:r>
          <w:r>
            <w:rPr>
              <w:b/>
              <w:sz w:val="22"/>
            </w:rPr>
            <w:fldChar w:fldCharType="end"/>
          </w:r>
        </w:p>
      </w:tc>
    </w:tr>
  </w:tbl>
  <w:p w14:paraId="1409C332" w14:textId="77777777" w:rsidR="00C84707" w:rsidRPr="003E745B" w:rsidRDefault="00C84707" w:rsidP="003E745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B8571" w14:textId="77777777" w:rsidR="00FE66C5" w:rsidRDefault="00FE66C5">
      <w:r>
        <w:separator/>
      </w:r>
    </w:p>
  </w:footnote>
  <w:footnote w:type="continuationSeparator" w:id="0">
    <w:p w14:paraId="0653626E" w14:textId="77777777" w:rsidR="00FE66C5" w:rsidRDefault="00FE6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000" w:firstRow="0" w:lastRow="0" w:firstColumn="0" w:lastColumn="0" w:noHBand="0" w:noVBand="0"/>
    </w:tblPr>
    <w:tblGrid>
      <w:gridCol w:w="3318"/>
      <w:gridCol w:w="3318"/>
    </w:tblGrid>
    <w:tr w:rsidR="000F1D1A" w14:paraId="270C7110" w14:textId="77777777">
      <w:trPr>
        <w:cantSplit/>
        <w:trHeight w:hRule="exact" w:val="560"/>
      </w:trPr>
      <w:tc>
        <w:tcPr>
          <w:tcW w:w="3318" w:type="dxa"/>
        </w:tcPr>
        <w:p w14:paraId="6879BDD9" w14:textId="77777777" w:rsidR="000F1D1A" w:rsidRDefault="000F1D1A">
          <w:pPr>
            <w:pStyle w:val="Header"/>
            <w:spacing w:after="300" w:line="240" w:lineRule="exact"/>
            <w:rPr>
              <w:b w:val="0"/>
            </w:rPr>
          </w:pPr>
        </w:p>
      </w:tc>
      <w:tc>
        <w:tcPr>
          <w:tcW w:w="3318" w:type="dxa"/>
        </w:tcPr>
        <w:p w14:paraId="21752B57" w14:textId="77777777" w:rsidR="000F1D1A" w:rsidRDefault="000F1D1A">
          <w:pPr>
            <w:pStyle w:val="Header"/>
            <w:spacing w:after="300" w:line="240" w:lineRule="exact"/>
            <w:jc w:val="right"/>
            <w:rPr>
              <w:b w:val="0"/>
            </w:rPr>
          </w:pPr>
        </w:p>
      </w:tc>
    </w:tr>
  </w:tbl>
  <w:p w14:paraId="235A3F17" w14:textId="77777777" w:rsidR="000F1D1A" w:rsidRDefault="000F1D1A">
    <w:pPr>
      <w:pStyle w:val="Header"/>
      <w:spacing w:line="24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86001" w14:textId="77777777" w:rsidR="00C84707" w:rsidRPr="000A4BD3" w:rsidRDefault="009A6DB7" w:rsidP="000A4BD3">
    <w:pPr>
      <w:pStyle w:val="Header"/>
    </w:pPr>
    <w:r>
      <w:rPr>
        <w:noProof/>
        <w:lang w:val="en-US" w:eastAsia="en-US"/>
      </w:rPr>
      <w:drawing>
        <wp:anchor distT="0" distB="0" distL="114300" distR="114300" simplePos="0" relativeHeight="251658752" behindDoc="1" locked="0" layoutInCell="1" allowOverlap="1" wp14:anchorId="03DDFBA0" wp14:editId="760ACA51">
          <wp:simplePos x="0" y="0"/>
          <wp:positionH relativeFrom="column">
            <wp:posOffset>176530</wp:posOffset>
          </wp:positionH>
          <wp:positionV relativeFrom="line">
            <wp:posOffset>-104775</wp:posOffset>
          </wp:positionV>
          <wp:extent cx="6588125" cy="62039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D32A9" w14:textId="77777777" w:rsidR="00C84707" w:rsidRPr="0012311B" w:rsidRDefault="009A6DB7" w:rsidP="0012311B">
    <w:pPr>
      <w:pStyle w:val="Header"/>
    </w:pPr>
    <w:r>
      <w:rPr>
        <w:noProof/>
        <w:lang w:val="en-US" w:eastAsia="en-US"/>
      </w:rPr>
      <w:drawing>
        <wp:anchor distT="0" distB="0" distL="114300" distR="114300" simplePos="0" relativeHeight="251659776" behindDoc="1" locked="0" layoutInCell="1" allowOverlap="1" wp14:anchorId="1700712D" wp14:editId="0702869F">
          <wp:simplePos x="0" y="0"/>
          <wp:positionH relativeFrom="column">
            <wp:posOffset>-198120</wp:posOffset>
          </wp:positionH>
          <wp:positionV relativeFrom="line">
            <wp:posOffset>-104775</wp:posOffset>
          </wp:positionV>
          <wp:extent cx="6588125" cy="62039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4D7D9" w14:textId="77777777" w:rsidR="00C84707" w:rsidRPr="003E745B" w:rsidRDefault="00C8470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2EE5B" w14:textId="77777777" w:rsidR="00C84707" w:rsidRDefault="009A6DB7" w:rsidP="006E638D">
    <w:pPr>
      <w:pStyle w:val="Header"/>
      <w:jc w:val="left"/>
    </w:pPr>
    <w:r>
      <w:rPr>
        <w:noProof/>
        <w:lang w:val="en-US" w:eastAsia="en-US"/>
      </w:rPr>
      <w:drawing>
        <wp:anchor distT="0" distB="0" distL="114300" distR="114300" simplePos="0" relativeHeight="251656704" behindDoc="1" locked="0" layoutInCell="1" allowOverlap="1" wp14:anchorId="06F328E1" wp14:editId="3973EC2C">
          <wp:simplePos x="0" y="0"/>
          <wp:positionH relativeFrom="column">
            <wp:posOffset>-194945</wp:posOffset>
          </wp:positionH>
          <wp:positionV relativeFrom="line">
            <wp:posOffset>-147955</wp:posOffset>
          </wp:positionV>
          <wp:extent cx="6588125" cy="6203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C5990" w14:textId="77777777" w:rsidR="00C84707" w:rsidRPr="00A4406C" w:rsidRDefault="009A6DB7" w:rsidP="00A4406C">
    <w:pPr>
      <w:pStyle w:val="Header"/>
    </w:pPr>
    <w:r>
      <w:rPr>
        <w:noProof/>
        <w:lang w:val="en-US" w:eastAsia="en-US"/>
      </w:rPr>
      <w:drawing>
        <wp:anchor distT="0" distB="0" distL="114300" distR="114300" simplePos="0" relativeHeight="251657728" behindDoc="1" locked="0" layoutInCell="1" allowOverlap="1" wp14:anchorId="2F3822CF" wp14:editId="179C3C56">
          <wp:simplePos x="0" y="0"/>
          <wp:positionH relativeFrom="column">
            <wp:posOffset>-207645</wp:posOffset>
          </wp:positionH>
          <wp:positionV relativeFrom="line">
            <wp:posOffset>-157480</wp:posOffset>
          </wp:positionV>
          <wp:extent cx="6588125" cy="62039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CF959" w14:textId="77777777" w:rsidR="00C84707" w:rsidRPr="003E745B" w:rsidRDefault="009A6DB7" w:rsidP="003E745B">
    <w:pPr>
      <w:pStyle w:val="Header"/>
    </w:pPr>
    <w:r>
      <w:rPr>
        <w:noProof/>
        <w:lang w:val="en-US" w:eastAsia="en-US"/>
      </w:rPr>
      <w:drawing>
        <wp:anchor distT="0" distB="0" distL="114300" distR="114300" simplePos="0" relativeHeight="251655680" behindDoc="1" locked="0" layoutInCell="1" allowOverlap="1" wp14:anchorId="5FC3809D" wp14:editId="6A29EAEA">
          <wp:simplePos x="0" y="0"/>
          <wp:positionH relativeFrom="column">
            <wp:posOffset>-226695</wp:posOffset>
          </wp:positionH>
          <wp:positionV relativeFrom="line">
            <wp:posOffset>-167005</wp:posOffset>
          </wp:positionV>
          <wp:extent cx="6588125" cy="6203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8125" cy="6203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15:restartNumberingAfterBreak="0">
    <w:nsid w:val="FFFFFF7E"/>
    <w:multiLevelType w:val="singleLevel"/>
    <w:tmpl w:val="9E6061AE"/>
    <w:lvl w:ilvl="0">
      <w:start w:val="1"/>
      <w:numFmt w:val="decimal"/>
      <w:lvlText w:val="%1."/>
      <w:lvlJc w:val="left"/>
      <w:pPr>
        <w:tabs>
          <w:tab w:val="num" w:pos="926"/>
        </w:tabs>
        <w:ind w:left="926" w:hanging="360"/>
      </w:pPr>
    </w:lvl>
  </w:abstractNum>
  <w:abstractNum w:abstractNumId="2"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0781CCB"/>
    <w:multiLevelType w:val="hybridMultilevel"/>
    <w:tmpl w:val="F788A032"/>
    <w:lvl w:ilvl="0" w:tplc="54F23634">
      <w:start w:val="1"/>
      <w:numFmt w:val="low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8" w15:restartNumberingAfterBreak="0">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9" w15:restartNumberingAfterBreak="0">
    <w:nsid w:val="08A55008"/>
    <w:multiLevelType w:val="multilevel"/>
    <w:tmpl w:val="791EE6E4"/>
    <w:lvl w:ilvl="0">
      <w:start w:val="1"/>
      <w:numFmt w:val="upperLetter"/>
      <w:pStyle w:val="ANNEX"/>
      <w:suff w:val="nothing"/>
      <w:lvlText w:val="Annex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11A058A4"/>
    <w:multiLevelType w:val="hybridMultilevel"/>
    <w:tmpl w:val="D6D091B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2E05813"/>
    <w:multiLevelType w:val="hybridMultilevel"/>
    <w:tmpl w:val="207208DA"/>
    <w:lvl w:ilvl="0" w:tplc="016CE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449CB"/>
    <w:multiLevelType w:val="hybridMultilevel"/>
    <w:tmpl w:val="72BC26F6"/>
    <w:lvl w:ilvl="0" w:tplc="AADAE5E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33AC7EB8"/>
    <w:multiLevelType w:val="multilevel"/>
    <w:tmpl w:val="DD6E7C8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87D4433"/>
    <w:multiLevelType w:val="multilevel"/>
    <w:tmpl w:val="ED6271EA"/>
    <w:name w:val="heading"/>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42753325"/>
    <w:multiLevelType w:val="hybridMultilevel"/>
    <w:tmpl w:val="83083A6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8" w15:restartNumberingAfterBreak="0">
    <w:nsid w:val="72880A28"/>
    <w:multiLevelType w:val="multilevel"/>
    <w:tmpl w:val="9F5AB1AE"/>
    <w:name w:val="numbered list"/>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74745E9C"/>
    <w:multiLevelType w:val="hybridMultilevel"/>
    <w:tmpl w:val="B68A4F66"/>
    <w:lvl w:ilvl="0" w:tplc="016CE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073359">
    <w:abstractNumId w:val="13"/>
  </w:num>
  <w:num w:numId="2" w16cid:durableId="1414083377">
    <w:abstractNumId w:val="13"/>
  </w:num>
  <w:num w:numId="3" w16cid:durableId="1765151664">
    <w:abstractNumId w:val="13"/>
  </w:num>
  <w:num w:numId="4" w16cid:durableId="1194464902">
    <w:abstractNumId w:val="13"/>
  </w:num>
  <w:num w:numId="5" w16cid:durableId="419331345">
    <w:abstractNumId w:val="13"/>
  </w:num>
  <w:num w:numId="6" w16cid:durableId="153179802">
    <w:abstractNumId w:val="13"/>
  </w:num>
  <w:num w:numId="7" w16cid:durableId="1572622196">
    <w:abstractNumId w:val="17"/>
  </w:num>
  <w:num w:numId="8" w16cid:durableId="925113843">
    <w:abstractNumId w:val="8"/>
  </w:num>
  <w:num w:numId="9" w16cid:durableId="420760482">
    <w:abstractNumId w:val="13"/>
  </w:num>
  <w:num w:numId="10" w16cid:durableId="459347289">
    <w:abstractNumId w:val="13"/>
  </w:num>
  <w:num w:numId="11" w16cid:durableId="962882802">
    <w:abstractNumId w:val="13"/>
  </w:num>
  <w:num w:numId="12" w16cid:durableId="843982657">
    <w:abstractNumId w:val="6"/>
  </w:num>
  <w:num w:numId="13" w16cid:durableId="1338730208">
    <w:abstractNumId w:val="5"/>
  </w:num>
  <w:num w:numId="14" w16cid:durableId="904611748">
    <w:abstractNumId w:val="4"/>
  </w:num>
  <w:num w:numId="15" w16cid:durableId="631403462">
    <w:abstractNumId w:val="3"/>
  </w:num>
  <w:num w:numId="16" w16cid:durableId="1342898793">
    <w:abstractNumId w:val="2"/>
  </w:num>
  <w:num w:numId="17" w16cid:durableId="996960273">
    <w:abstractNumId w:val="15"/>
  </w:num>
  <w:num w:numId="18" w16cid:durableId="229466350">
    <w:abstractNumId w:val="15"/>
  </w:num>
  <w:num w:numId="19" w16cid:durableId="418985970">
    <w:abstractNumId w:val="15"/>
  </w:num>
  <w:num w:numId="20" w16cid:durableId="203521429">
    <w:abstractNumId w:val="15"/>
  </w:num>
  <w:num w:numId="21" w16cid:durableId="1320189842">
    <w:abstractNumId w:val="18"/>
  </w:num>
  <w:num w:numId="22" w16cid:durableId="531505095">
    <w:abstractNumId w:val="18"/>
  </w:num>
  <w:num w:numId="23" w16cid:durableId="758912014">
    <w:abstractNumId w:val="1"/>
  </w:num>
  <w:num w:numId="24" w16cid:durableId="1532767595">
    <w:abstractNumId w:val="18"/>
  </w:num>
  <w:num w:numId="25" w16cid:durableId="966931048">
    <w:abstractNumId w:val="18"/>
  </w:num>
  <w:num w:numId="26" w16cid:durableId="1961960524">
    <w:abstractNumId w:val="0"/>
  </w:num>
  <w:num w:numId="27" w16cid:durableId="681394911">
    <w:abstractNumId w:val="0"/>
  </w:num>
  <w:num w:numId="28" w16cid:durableId="1697846961">
    <w:abstractNumId w:val="14"/>
  </w:num>
  <w:num w:numId="29" w16cid:durableId="220677470">
    <w:abstractNumId w:val="9"/>
  </w:num>
  <w:num w:numId="30" w16cid:durableId="1960379807">
    <w:abstractNumId w:val="17"/>
  </w:num>
  <w:num w:numId="31" w16cid:durableId="349793255">
    <w:abstractNumId w:val="14"/>
  </w:num>
  <w:num w:numId="32" w16cid:durableId="677464236">
    <w:abstractNumId w:val="19"/>
  </w:num>
  <w:num w:numId="33" w16cid:durableId="1274170083">
    <w:abstractNumId w:val="11"/>
  </w:num>
  <w:num w:numId="34" w16cid:durableId="1993826677">
    <w:abstractNumId w:val="16"/>
  </w:num>
  <w:num w:numId="35" w16cid:durableId="1902017782">
    <w:abstractNumId w:val="10"/>
  </w:num>
  <w:num w:numId="36" w16cid:durableId="885724083">
    <w:abstractNumId w:val="12"/>
  </w:num>
  <w:num w:numId="37" w16cid:durableId="126264230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566500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502923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02874121">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00"/>
  <w:evenAndOddHeaders/>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DE"/>
    <w:rsid w:val="000020F3"/>
    <w:rsid w:val="00002505"/>
    <w:rsid w:val="00025A27"/>
    <w:rsid w:val="00042507"/>
    <w:rsid w:val="0004677F"/>
    <w:rsid w:val="00050274"/>
    <w:rsid w:val="00053804"/>
    <w:rsid w:val="00083F60"/>
    <w:rsid w:val="000964B0"/>
    <w:rsid w:val="000A4A4F"/>
    <w:rsid w:val="000A4BD3"/>
    <w:rsid w:val="000D246E"/>
    <w:rsid w:val="000D55C7"/>
    <w:rsid w:val="000D69D0"/>
    <w:rsid w:val="000F1D1A"/>
    <w:rsid w:val="000F1DE0"/>
    <w:rsid w:val="0012311B"/>
    <w:rsid w:val="00132A5E"/>
    <w:rsid w:val="00137C1D"/>
    <w:rsid w:val="00146757"/>
    <w:rsid w:val="001505D8"/>
    <w:rsid w:val="00171107"/>
    <w:rsid w:val="00183D40"/>
    <w:rsid w:val="001A6A65"/>
    <w:rsid w:val="001B6BCD"/>
    <w:rsid w:val="001D1319"/>
    <w:rsid w:val="00202BE3"/>
    <w:rsid w:val="00207409"/>
    <w:rsid w:val="00210079"/>
    <w:rsid w:val="00213372"/>
    <w:rsid w:val="00217E84"/>
    <w:rsid w:val="00220EBC"/>
    <w:rsid w:val="0024709D"/>
    <w:rsid w:val="0026283E"/>
    <w:rsid w:val="002A2BDE"/>
    <w:rsid w:val="002B3E42"/>
    <w:rsid w:val="002D5C12"/>
    <w:rsid w:val="002F423F"/>
    <w:rsid w:val="003027C2"/>
    <w:rsid w:val="00304803"/>
    <w:rsid w:val="00335F6A"/>
    <w:rsid w:val="0034174F"/>
    <w:rsid w:val="0035485A"/>
    <w:rsid w:val="00360E02"/>
    <w:rsid w:val="00360EA2"/>
    <w:rsid w:val="00366A99"/>
    <w:rsid w:val="003A2960"/>
    <w:rsid w:val="003A7B60"/>
    <w:rsid w:val="003C47C5"/>
    <w:rsid w:val="003C71F0"/>
    <w:rsid w:val="003D3E02"/>
    <w:rsid w:val="003E745B"/>
    <w:rsid w:val="003F6CA3"/>
    <w:rsid w:val="00414AF2"/>
    <w:rsid w:val="00431E27"/>
    <w:rsid w:val="004341F4"/>
    <w:rsid w:val="004C61B6"/>
    <w:rsid w:val="004D7160"/>
    <w:rsid w:val="004E232B"/>
    <w:rsid w:val="004E46D8"/>
    <w:rsid w:val="004E66F2"/>
    <w:rsid w:val="004F385F"/>
    <w:rsid w:val="0051103F"/>
    <w:rsid w:val="0051797D"/>
    <w:rsid w:val="00521CCA"/>
    <w:rsid w:val="005234DB"/>
    <w:rsid w:val="005342A6"/>
    <w:rsid w:val="00542EC9"/>
    <w:rsid w:val="0054691F"/>
    <w:rsid w:val="00556532"/>
    <w:rsid w:val="00580F3C"/>
    <w:rsid w:val="00586F9C"/>
    <w:rsid w:val="005B3EFF"/>
    <w:rsid w:val="005B4D02"/>
    <w:rsid w:val="005C14DF"/>
    <w:rsid w:val="005C1766"/>
    <w:rsid w:val="005F64DA"/>
    <w:rsid w:val="00606B41"/>
    <w:rsid w:val="00622C83"/>
    <w:rsid w:val="00640F5C"/>
    <w:rsid w:val="0066446F"/>
    <w:rsid w:val="006A0582"/>
    <w:rsid w:val="006A2579"/>
    <w:rsid w:val="006A3776"/>
    <w:rsid w:val="006A4189"/>
    <w:rsid w:val="006B5FE4"/>
    <w:rsid w:val="006C4382"/>
    <w:rsid w:val="006C6040"/>
    <w:rsid w:val="006E3230"/>
    <w:rsid w:val="006E37D9"/>
    <w:rsid w:val="006E638D"/>
    <w:rsid w:val="006F6C0A"/>
    <w:rsid w:val="00701098"/>
    <w:rsid w:val="00712E66"/>
    <w:rsid w:val="00723D87"/>
    <w:rsid w:val="00726493"/>
    <w:rsid w:val="0074273A"/>
    <w:rsid w:val="007526B0"/>
    <w:rsid w:val="0075573A"/>
    <w:rsid w:val="007605B7"/>
    <w:rsid w:val="007809BB"/>
    <w:rsid w:val="00794A2F"/>
    <w:rsid w:val="007B5831"/>
    <w:rsid w:val="007C2B50"/>
    <w:rsid w:val="007C5980"/>
    <w:rsid w:val="007C6182"/>
    <w:rsid w:val="007E5371"/>
    <w:rsid w:val="007F28F5"/>
    <w:rsid w:val="007F2AEE"/>
    <w:rsid w:val="008371DF"/>
    <w:rsid w:val="00843CC0"/>
    <w:rsid w:val="00874DE4"/>
    <w:rsid w:val="00876F1B"/>
    <w:rsid w:val="00887070"/>
    <w:rsid w:val="008A270D"/>
    <w:rsid w:val="008B375C"/>
    <w:rsid w:val="008B3D1A"/>
    <w:rsid w:val="008B4BD9"/>
    <w:rsid w:val="008E5889"/>
    <w:rsid w:val="008E7FBE"/>
    <w:rsid w:val="00906778"/>
    <w:rsid w:val="00920284"/>
    <w:rsid w:val="00945317"/>
    <w:rsid w:val="0097443F"/>
    <w:rsid w:val="00980D0A"/>
    <w:rsid w:val="00996789"/>
    <w:rsid w:val="009A33B0"/>
    <w:rsid w:val="009A6DB7"/>
    <w:rsid w:val="009E413A"/>
    <w:rsid w:val="00A03B48"/>
    <w:rsid w:val="00A21532"/>
    <w:rsid w:val="00A225EE"/>
    <w:rsid w:val="00A31E5A"/>
    <w:rsid w:val="00A4406C"/>
    <w:rsid w:val="00A45072"/>
    <w:rsid w:val="00AB6CD5"/>
    <w:rsid w:val="00AC6C38"/>
    <w:rsid w:val="00B0076F"/>
    <w:rsid w:val="00B20E98"/>
    <w:rsid w:val="00B43FE8"/>
    <w:rsid w:val="00B467E1"/>
    <w:rsid w:val="00B71909"/>
    <w:rsid w:val="00B73C19"/>
    <w:rsid w:val="00B8773C"/>
    <w:rsid w:val="00B87D8E"/>
    <w:rsid w:val="00B95764"/>
    <w:rsid w:val="00BA0C9C"/>
    <w:rsid w:val="00BB369E"/>
    <w:rsid w:val="00BC2024"/>
    <w:rsid w:val="00BD0BEE"/>
    <w:rsid w:val="00BD219A"/>
    <w:rsid w:val="00C06A5D"/>
    <w:rsid w:val="00C33E9D"/>
    <w:rsid w:val="00C34837"/>
    <w:rsid w:val="00C47078"/>
    <w:rsid w:val="00C55C25"/>
    <w:rsid w:val="00C661CF"/>
    <w:rsid w:val="00C73632"/>
    <w:rsid w:val="00C84707"/>
    <w:rsid w:val="00CA4F33"/>
    <w:rsid w:val="00CB1661"/>
    <w:rsid w:val="00CD1DE7"/>
    <w:rsid w:val="00CD4732"/>
    <w:rsid w:val="00CF31BB"/>
    <w:rsid w:val="00CF50A9"/>
    <w:rsid w:val="00D162F6"/>
    <w:rsid w:val="00D20EE3"/>
    <w:rsid w:val="00D249B0"/>
    <w:rsid w:val="00D350C0"/>
    <w:rsid w:val="00D42477"/>
    <w:rsid w:val="00D52A8B"/>
    <w:rsid w:val="00D745E1"/>
    <w:rsid w:val="00D74E27"/>
    <w:rsid w:val="00D77706"/>
    <w:rsid w:val="00D82B97"/>
    <w:rsid w:val="00D84966"/>
    <w:rsid w:val="00D87F54"/>
    <w:rsid w:val="00D90EB8"/>
    <w:rsid w:val="00D948ED"/>
    <w:rsid w:val="00DD4743"/>
    <w:rsid w:val="00DE073D"/>
    <w:rsid w:val="00E14769"/>
    <w:rsid w:val="00E15BA5"/>
    <w:rsid w:val="00E17A0F"/>
    <w:rsid w:val="00E20ABA"/>
    <w:rsid w:val="00E21CE4"/>
    <w:rsid w:val="00E320B8"/>
    <w:rsid w:val="00E36D41"/>
    <w:rsid w:val="00E431FA"/>
    <w:rsid w:val="00E44B0F"/>
    <w:rsid w:val="00E4558C"/>
    <w:rsid w:val="00E46563"/>
    <w:rsid w:val="00E543E2"/>
    <w:rsid w:val="00E634A0"/>
    <w:rsid w:val="00E83BC4"/>
    <w:rsid w:val="00EA2D17"/>
    <w:rsid w:val="00EB6133"/>
    <w:rsid w:val="00ED4748"/>
    <w:rsid w:val="00ED5A7F"/>
    <w:rsid w:val="00EF4A39"/>
    <w:rsid w:val="00F56DD9"/>
    <w:rsid w:val="00F64736"/>
    <w:rsid w:val="00F7123A"/>
    <w:rsid w:val="00F77893"/>
    <w:rsid w:val="00F8162A"/>
    <w:rsid w:val="00F8575C"/>
    <w:rsid w:val="00F910F9"/>
    <w:rsid w:val="00F95FDB"/>
    <w:rsid w:val="00FA2F8B"/>
    <w:rsid w:val="00FA6A1F"/>
    <w:rsid w:val="00FA76AD"/>
    <w:rsid w:val="00FB2277"/>
    <w:rsid w:val="00FB3C86"/>
    <w:rsid w:val="00FC7536"/>
    <w:rsid w:val="00FD648C"/>
    <w:rsid w:val="00FE66C5"/>
    <w:rsid w:val="00FF3E3B"/>
    <w:rsid w:val="00FF6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701C12"/>
  <w15:chartTrackingRefBased/>
  <w15:docId w15:val="{BE04B7DB-AA0B-40E7-BD38-C0A7E9FB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230" w:lineRule="atLeast"/>
      <w:jc w:val="both"/>
    </w:pPr>
    <w:rPr>
      <w:rFonts w:ascii="Arial" w:hAnsi="Arial"/>
      <w:lang w:eastAsia="ja-JP"/>
    </w:rPr>
  </w:style>
  <w:style w:type="paragraph" w:styleId="Heading1">
    <w:name w:val="heading 1"/>
    <w:basedOn w:val="Normal"/>
    <w:next w:val="Normal"/>
    <w:qFormat/>
    <w:rsid w:val="00980D0A"/>
    <w:pPr>
      <w:keepNext/>
      <w:numPr>
        <w:numId w:val="1"/>
      </w:numPr>
      <w:tabs>
        <w:tab w:val="clear" w:pos="432"/>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link w:val="Heading2Char"/>
    <w:qFormat/>
    <w:rsid w:val="00CF50A9"/>
    <w:pPr>
      <w:numPr>
        <w:ilvl w:val="1"/>
        <w:numId w:val="2"/>
      </w:numPr>
      <w:tabs>
        <w:tab w:val="clear" w:pos="360"/>
        <w:tab w:val="clear" w:pos="560"/>
        <w:tab w:val="left" w:pos="700"/>
      </w:tabs>
      <w:spacing w:before="60" w:line="250" w:lineRule="exact"/>
      <w:outlineLvl w:val="1"/>
    </w:pPr>
    <w:rPr>
      <w:sz w:val="22"/>
    </w:rPr>
  </w:style>
  <w:style w:type="paragraph" w:styleId="Heading3">
    <w:name w:val="heading 3"/>
    <w:basedOn w:val="Heading1"/>
    <w:next w:val="Normal"/>
    <w:qFormat/>
    <w:rsid w:val="00980D0A"/>
    <w:pPr>
      <w:numPr>
        <w:ilvl w:val="2"/>
        <w:numId w:val="3"/>
      </w:numPr>
      <w:tabs>
        <w:tab w:val="clear" w:pos="560"/>
        <w:tab w:val="clear" w:pos="720"/>
        <w:tab w:val="left" w:pos="880"/>
      </w:tabs>
      <w:spacing w:before="60" w:line="230" w:lineRule="exact"/>
      <w:outlineLvl w:val="2"/>
    </w:pPr>
    <w:rPr>
      <w:sz w:val="20"/>
    </w:rPr>
  </w:style>
  <w:style w:type="paragraph" w:styleId="Heading4">
    <w:name w:val="heading 4"/>
    <w:basedOn w:val="Heading3"/>
    <w:next w:val="Normal"/>
    <w:qFormat/>
    <w:rsid w:val="00980D0A"/>
    <w:pPr>
      <w:numPr>
        <w:ilvl w:val="3"/>
        <w:numId w:val="4"/>
      </w:numPr>
      <w:tabs>
        <w:tab w:val="clear" w:pos="880"/>
        <w:tab w:val="clear" w:pos="1080"/>
        <w:tab w:val="left" w:pos="1360"/>
      </w:tabs>
      <w:outlineLvl w:val="3"/>
    </w:pPr>
  </w:style>
  <w:style w:type="paragraph" w:styleId="Heading5">
    <w:name w:val="heading 5"/>
    <w:basedOn w:val="Heading4"/>
    <w:next w:val="Normal"/>
    <w:qFormat/>
    <w:rsid w:val="00980D0A"/>
    <w:pPr>
      <w:numPr>
        <w:ilvl w:val="4"/>
        <w:numId w:val="5"/>
      </w:numPr>
      <w:tabs>
        <w:tab w:val="clear" w:pos="1080"/>
        <w:tab w:val="clear" w:pos="1360"/>
        <w:tab w:val="num" w:pos="1701"/>
      </w:tabs>
      <w:outlineLvl w:val="4"/>
    </w:pPr>
  </w:style>
  <w:style w:type="paragraph" w:styleId="Heading6">
    <w:name w:val="heading 6"/>
    <w:aliases w:val="do not use!"/>
    <w:basedOn w:val="Heading5"/>
    <w:next w:val="Normal"/>
    <w:qFormat/>
    <w:pPr>
      <w:numPr>
        <w:ilvl w:val="5"/>
        <w:numId w:val="6"/>
      </w:numPr>
      <w:outlineLvl w:val="5"/>
    </w:pPr>
  </w:style>
  <w:style w:type="paragraph" w:styleId="Heading7">
    <w:name w:val="heading 7"/>
    <w:aliases w:val="do not use!!"/>
    <w:basedOn w:val="Heading6"/>
    <w:next w:val="Normal"/>
    <w:qFormat/>
    <w:pPr>
      <w:numPr>
        <w:ilvl w:val="6"/>
        <w:numId w:val="17"/>
      </w:numPr>
      <w:outlineLvl w:val="6"/>
    </w:pPr>
  </w:style>
  <w:style w:type="paragraph" w:styleId="Heading8">
    <w:name w:val="heading 8"/>
    <w:aliases w:val="do not use!!!"/>
    <w:basedOn w:val="Heading6"/>
    <w:next w:val="Normal"/>
    <w:qFormat/>
    <w:pPr>
      <w:numPr>
        <w:ilvl w:val="7"/>
        <w:numId w:val="17"/>
      </w:numPr>
      <w:outlineLvl w:val="7"/>
    </w:pPr>
  </w:style>
  <w:style w:type="paragraph" w:styleId="Heading9">
    <w:name w:val="heading 9"/>
    <w:aliases w:val="do not use!!!!"/>
    <w:basedOn w:val="Heading6"/>
    <w:next w:val="Normal"/>
    <w:qFormat/>
    <w:pPr>
      <w:numPr>
        <w:ilvl w:val="8"/>
        <w:numId w:val="17"/>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pPr>
      <w:numPr>
        <w:numId w:val="29"/>
      </w:numPr>
      <w:tabs>
        <w:tab w:val="clear" w:pos="360"/>
        <w:tab w:val="clear" w:pos="700"/>
        <w:tab w:val="left" w:pos="500"/>
        <w:tab w:val="left" w:pos="720"/>
      </w:tabs>
      <w:spacing w:before="270" w:line="270" w:lineRule="exact"/>
    </w:pPr>
    <w:rPr>
      <w:sz w:val="24"/>
    </w:rPr>
  </w:style>
  <w:style w:type="paragraph" w:customStyle="1" w:styleId="a3">
    <w:name w:val="a3"/>
    <w:basedOn w:val="Heading3"/>
    <w:next w:val="Normal"/>
    <w:pPr>
      <w:numPr>
        <w:numId w:val="29"/>
      </w:numPr>
      <w:tabs>
        <w:tab w:val="left" w:pos="640"/>
      </w:tabs>
      <w:spacing w:line="250" w:lineRule="exact"/>
    </w:pPr>
    <w:rPr>
      <w:sz w:val="22"/>
    </w:rPr>
  </w:style>
  <w:style w:type="paragraph" w:customStyle="1" w:styleId="a4">
    <w:name w:val="a4"/>
    <w:basedOn w:val="Heading4"/>
    <w:next w:val="Normal"/>
    <w:pPr>
      <w:numPr>
        <w:numId w:val="29"/>
      </w:numPr>
      <w:tabs>
        <w:tab w:val="clear" w:pos="1360"/>
        <w:tab w:val="left" w:pos="880"/>
      </w:tabs>
    </w:pPr>
  </w:style>
  <w:style w:type="paragraph" w:customStyle="1" w:styleId="a5">
    <w:name w:val="a5"/>
    <w:basedOn w:val="Heading5"/>
    <w:next w:val="Normal"/>
    <w:pPr>
      <w:numPr>
        <w:numId w:val="29"/>
      </w:numPr>
      <w:tabs>
        <w:tab w:val="left" w:pos="1140"/>
        <w:tab w:val="left" w:pos="1360"/>
      </w:tabs>
    </w:pPr>
  </w:style>
  <w:style w:type="paragraph" w:customStyle="1" w:styleId="a6">
    <w:name w:val="a6"/>
    <w:basedOn w:val="Heading6"/>
    <w:next w:val="Normal"/>
    <w:pPr>
      <w:numPr>
        <w:numId w:val="29"/>
      </w:numPr>
      <w:tabs>
        <w:tab w:val="left" w:pos="1140"/>
        <w:tab w:val="left" w:pos="1360"/>
      </w:tabs>
    </w:pPr>
  </w:style>
  <w:style w:type="paragraph" w:customStyle="1" w:styleId="ANNEX">
    <w:name w:val="ANNEX"/>
    <w:basedOn w:val="Normal"/>
    <w:next w:val="Normal"/>
    <w:pPr>
      <w:keepNext/>
      <w:pageBreakBefore/>
      <w:numPr>
        <w:numId w:val="29"/>
      </w:numPr>
      <w:spacing w:after="760" w:line="310" w:lineRule="exact"/>
      <w:jc w:val="center"/>
      <w:outlineLvl w:val="0"/>
    </w:pPr>
    <w:rPr>
      <w:b/>
      <w:sz w:val="28"/>
    </w:rPr>
  </w:style>
  <w:style w:type="paragraph" w:customStyle="1" w:styleId="ANNEXN">
    <w:name w:val="ANNEXN"/>
    <w:basedOn w:val="ANNEX"/>
    <w:next w:val="Normal"/>
    <w:pPr>
      <w:numPr>
        <w:numId w:val="31"/>
      </w:numPr>
    </w:pPr>
  </w:style>
  <w:style w:type="paragraph" w:customStyle="1" w:styleId="ANNEXZ">
    <w:name w:val="ANNEXZ"/>
    <w:basedOn w:val="ANNEX"/>
    <w:next w:val="Normal"/>
    <w:pPr>
      <w:numPr>
        <w:numId w:val="30"/>
      </w:numPr>
    </w:pPr>
  </w:style>
  <w:style w:type="paragraph" w:customStyle="1" w:styleId="Bibliography1">
    <w:name w:val="Bibliography1"/>
    <w:basedOn w:val="Normal"/>
    <w:pPr>
      <w:numPr>
        <w:numId w:val="8"/>
      </w:numPr>
      <w:tabs>
        <w:tab w:val="clear" w:pos="360"/>
        <w:tab w:val="left" w:pos="660"/>
      </w:tabs>
      <w:ind w:left="660" w:hanging="660"/>
    </w:pPr>
  </w:style>
  <w:style w:type="paragraph" w:styleId="BlockText">
    <w:name w:val="Block Text"/>
    <w:basedOn w:val="Normal"/>
    <w:pPr>
      <w:spacing w:after="120"/>
      <w:ind w:left="1440" w:right="1440"/>
    </w:pPr>
  </w:style>
  <w:style w:type="paragraph" w:styleId="BodyText">
    <w:name w:val="Body Text"/>
    <w:basedOn w:val="Normal"/>
    <w:pPr>
      <w:spacing w:before="60" w:after="60" w:line="210" w:lineRule="atLeast"/>
    </w:pPr>
    <w:rPr>
      <w:sz w:val="18"/>
    </w:rPr>
  </w:style>
  <w:style w:type="paragraph" w:styleId="BodyText2">
    <w:name w:val="Body Text 2"/>
    <w:basedOn w:val="Normal"/>
    <w:pPr>
      <w:spacing w:before="60" w:after="60" w:line="190" w:lineRule="atLeast"/>
    </w:pPr>
    <w:rPr>
      <w:sz w:val="16"/>
    </w:rPr>
  </w:style>
  <w:style w:type="paragraph" w:styleId="BodyText3">
    <w:name w:val="Body Text 3"/>
    <w:basedOn w:val="Normal"/>
    <w:pPr>
      <w:spacing w:before="60" w:after="60" w:line="170" w:lineRule="atLeast"/>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Normal"/>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252"/>
    </w:pPr>
  </w:style>
  <w:style w:type="character" w:styleId="CommentReference">
    <w:name w:val="annotation reference"/>
    <w:semiHidden/>
    <w:rPr>
      <w:noProof w:val="0"/>
      <w:sz w:val="16"/>
      <w:lang w:val="fr-FR"/>
    </w:rPr>
  </w:style>
  <w:style w:type="paragraph" w:styleId="CommentText">
    <w:name w:val="annotation text"/>
    <w:basedOn w:val="Normal"/>
    <w:link w:val="CommentTextChar"/>
    <w:semiHidden/>
  </w:style>
  <w:style w:type="paragraph" w:styleId="Date">
    <w:name w:val="Date"/>
    <w:basedOn w:val="Normal"/>
    <w:next w:val="Normal"/>
  </w:style>
  <w:style w:type="paragraph" w:customStyle="1" w:styleId="Definition">
    <w:name w:val="Definition"/>
    <w:basedOn w:val="Normal"/>
    <w:next w:val="Normal"/>
  </w:style>
  <w:style w:type="character" w:customStyle="1" w:styleId="Defterms">
    <w:name w:val="Defterms"/>
    <w:rPr>
      <w:noProof w:val="0"/>
      <w:color w:val="auto"/>
      <w:lang w:val="fr-FR"/>
    </w:rPr>
  </w:style>
  <w:style w:type="paragraph" w:customStyle="1" w:styleId="dl">
    <w:name w:val="dl"/>
    <w:basedOn w:val="Normal"/>
    <w:pPr>
      <w:ind w:left="800" w:hanging="400"/>
    </w:pPr>
  </w:style>
  <w:style w:type="paragraph" w:styleId="DocumentMap">
    <w:name w:val="Document Map"/>
    <w:basedOn w:val="Normal"/>
    <w:semiHidden/>
    <w:pPr>
      <w:shd w:val="clear" w:color="auto" w:fill="000080"/>
    </w:pPr>
    <w:rPr>
      <w:rFonts w:ascii="Tahoma" w:hAnsi="Tahoma"/>
    </w:rPr>
  </w:style>
  <w:style w:type="character" w:styleId="Emphasis">
    <w:name w:val="Emphasis"/>
    <w:qFormat/>
    <w:rPr>
      <w:i/>
      <w:noProof w:val="0"/>
      <w:lang w:val="fr-FR"/>
    </w:rPr>
  </w:style>
  <w:style w:type="character" w:styleId="EndnoteReference">
    <w:name w:val="endnote reference"/>
    <w:semiHidden/>
    <w:rPr>
      <w:noProof w:val="0"/>
      <w:vertAlign w:val="superscript"/>
      <w:lang w:val="fr-FR"/>
    </w:rPr>
  </w:style>
  <w:style w:type="paragraph" w:styleId="EndnoteText">
    <w:name w:val="endnote text"/>
    <w:basedOn w:val="Normal"/>
    <w:semiHidden/>
  </w:style>
  <w:style w:type="paragraph" w:styleId="EnvelopeAddress">
    <w:name w:val="envelope address"/>
    <w:basedOn w:val="Normal"/>
    <w:pPr>
      <w:framePr w:w="7938" w:h="1985" w:hRule="exact" w:hSpace="141" w:wrap="auto" w:hAnchor="page" w:xAlign="center" w:yAlign="bottom"/>
      <w:ind w:left="2835"/>
    </w:pPr>
    <w:rPr>
      <w:sz w:val="24"/>
    </w:rPr>
  </w:style>
  <w:style w:type="paragraph" w:styleId="EnvelopeReturn">
    <w:name w:val="envelope return"/>
    <w:basedOn w:val="Normal"/>
  </w:style>
  <w:style w:type="paragraph" w:customStyle="1" w:styleId="Example">
    <w:name w:val="Example"/>
    <w:basedOn w:val="Normal"/>
    <w:next w:val="Normal"/>
    <w:pPr>
      <w:tabs>
        <w:tab w:val="left" w:pos="1360"/>
      </w:tabs>
      <w:spacing w:line="210" w:lineRule="atLeast"/>
    </w:pPr>
    <w:rPr>
      <w:sz w:val="18"/>
    </w:rPr>
  </w:style>
  <w:style w:type="character" w:customStyle="1" w:styleId="ExtXref">
    <w:name w:val="ExtXref"/>
    <w:rPr>
      <w:noProof w:val="0"/>
      <w:color w:val="auto"/>
      <w:lang w:val="fr-FR"/>
    </w:rPr>
  </w:style>
  <w:style w:type="paragraph" w:customStyle="1" w:styleId="Figurefootnote">
    <w:name w:val="Figure footnote"/>
    <w:basedOn w:val="Normal"/>
    <w:pPr>
      <w:keepNext/>
      <w:tabs>
        <w:tab w:val="left" w:pos="340"/>
      </w:tabs>
      <w:spacing w:after="60" w:line="210" w:lineRule="atLeast"/>
    </w:pPr>
    <w:rPr>
      <w:sz w:val="18"/>
    </w:rPr>
  </w:style>
  <w:style w:type="paragraph" w:customStyle="1" w:styleId="Figuretitle">
    <w:name w:val="Figure title"/>
    <w:basedOn w:val="Normal"/>
    <w:next w:val="Normal"/>
    <w:pPr>
      <w:suppressAutoHyphens/>
      <w:spacing w:before="220" w:after="220"/>
      <w:jc w:val="center"/>
    </w:pPr>
    <w:rPr>
      <w:b/>
    </w:rPr>
  </w:style>
  <w:style w:type="character" w:styleId="FollowedHyperlink">
    <w:name w:val="FollowedHyperlink"/>
    <w:rPr>
      <w:noProof w:val="0"/>
      <w:color w:val="800080"/>
      <w:u w:val="single"/>
      <w:lang w:val="fr-FR"/>
    </w:rPr>
  </w:style>
  <w:style w:type="paragraph" w:styleId="Footer">
    <w:name w:val="footer"/>
    <w:basedOn w:val="Normal"/>
    <w:pPr>
      <w:spacing w:after="0" w:line="220" w:lineRule="exact"/>
    </w:pPr>
  </w:style>
  <w:style w:type="character" w:styleId="FootnoteReference">
    <w:name w:val="footnote reference"/>
    <w:semiHidden/>
    <w:rPr>
      <w:noProof/>
      <w:position w:val="6"/>
      <w:sz w:val="16"/>
      <w:vertAlign w:val="baseline"/>
      <w:lang w:val="fr-FR"/>
    </w:rPr>
  </w:style>
  <w:style w:type="paragraph" w:styleId="FootnoteText">
    <w:name w:val="footnote text"/>
    <w:basedOn w:val="Normal"/>
    <w:semiHidden/>
    <w:pPr>
      <w:tabs>
        <w:tab w:val="left" w:pos="340"/>
      </w:tabs>
      <w:spacing w:after="120" w:line="210" w:lineRule="atLeast"/>
    </w:pPr>
    <w:rPr>
      <w:sz w:val="18"/>
    </w:rPr>
  </w:style>
  <w:style w:type="paragraph" w:customStyle="1" w:styleId="Foreword">
    <w:name w:val="Foreword"/>
    <w:basedOn w:val="Normal"/>
    <w:next w:val="Normal"/>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pPr>
      <w:spacing w:after="740" w:line="220" w:lineRule="exact"/>
    </w:pPr>
    <w:rPr>
      <w:b/>
      <w:sz w:val="22"/>
    </w:rPr>
  </w:style>
  <w:style w:type="character" w:styleId="Hyperlink">
    <w:name w:val="Hyperlink"/>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line="210" w:lineRule="atLeast"/>
      <w:ind w:left="600" w:hanging="200"/>
    </w:pPr>
    <w:rPr>
      <w:b/>
      <w:sz w:val="18"/>
    </w:rPr>
  </w:style>
  <w:style w:type="paragraph" w:styleId="Index3">
    <w:name w:val="index 3"/>
    <w:basedOn w:val="Normal"/>
    <w:next w:val="Normal"/>
    <w:autoRedefine/>
    <w:semiHidden/>
    <w:pPr>
      <w:spacing w:line="220" w:lineRule="atLeast"/>
      <w:ind w:left="600" w:hanging="200"/>
    </w:pPr>
    <w:rPr>
      <w:b/>
    </w:rPr>
  </w:style>
  <w:style w:type="paragraph" w:styleId="Index4">
    <w:name w:val="index 4"/>
    <w:basedOn w:val="Normal"/>
    <w:next w:val="Normal"/>
    <w:autoRedefine/>
    <w:semiHidden/>
    <w:pPr>
      <w:spacing w:line="220" w:lineRule="atLeast"/>
      <w:ind w:left="800" w:hanging="200"/>
    </w:pPr>
    <w:rPr>
      <w:b/>
    </w:rPr>
  </w:style>
  <w:style w:type="paragraph" w:styleId="Index5">
    <w:name w:val="index 5"/>
    <w:basedOn w:val="Normal"/>
    <w:next w:val="Normal"/>
    <w:autoRedefine/>
    <w:semiHidden/>
    <w:pPr>
      <w:spacing w:line="220" w:lineRule="atLeast"/>
      <w:ind w:left="1000" w:hanging="200"/>
    </w:pPr>
    <w:rPr>
      <w:b/>
    </w:rPr>
  </w:style>
  <w:style w:type="paragraph" w:styleId="Index6">
    <w:name w:val="index 6"/>
    <w:basedOn w:val="Normal"/>
    <w:next w:val="Normal"/>
    <w:autoRedefine/>
    <w:semiHidden/>
    <w:pPr>
      <w:spacing w:line="220" w:lineRule="atLeast"/>
      <w:ind w:left="1200" w:hanging="200"/>
    </w:pPr>
    <w:rPr>
      <w:b/>
    </w:rPr>
  </w:style>
  <w:style w:type="paragraph" w:styleId="Index7">
    <w:name w:val="index 7"/>
    <w:basedOn w:val="Normal"/>
    <w:next w:val="Normal"/>
    <w:autoRedefine/>
    <w:semiHidden/>
    <w:pPr>
      <w:spacing w:line="220" w:lineRule="atLeast"/>
      <w:ind w:left="1400" w:hanging="200"/>
    </w:pPr>
    <w:rPr>
      <w:b/>
    </w:rPr>
  </w:style>
  <w:style w:type="paragraph" w:styleId="Index8">
    <w:name w:val="index 8"/>
    <w:basedOn w:val="Normal"/>
    <w:next w:val="Normal"/>
    <w:autoRedefine/>
    <w:semiHidden/>
    <w:pPr>
      <w:spacing w:line="220" w:lineRule="atLeast"/>
      <w:ind w:left="1600" w:hanging="200"/>
    </w:pPr>
    <w:rPr>
      <w:b/>
    </w:rPr>
  </w:style>
  <w:style w:type="paragraph" w:styleId="Index9">
    <w:name w:val="index 9"/>
    <w:basedOn w:val="Normal"/>
    <w:next w:val="Normal"/>
    <w:autoRedefine/>
    <w:semiHidden/>
    <w:pPr>
      <w:spacing w:line="220" w:lineRule="atLeast"/>
      <w:ind w:left="1800" w:hanging="200"/>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rPr>
      <w:noProof w:val="0"/>
      <w:lang w:val="fr-FR"/>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2"/>
      </w:numPr>
    </w:pPr>
  </w:style>
  <w:style w:type="paragraph" w:styleId="ListBullet2">
    <w:name w:val="List Bullet 2"/>
    <w:basedOn w:val="Normal"/>
    <w:autoRedefine/>
    <w:pPr>
      <w:numPr>
        <w:numId w:val="13"/>
      </w:numPr>
    </w:pPr>
  </w:style>
  <w:style w:type="paragraph" w:styleId="ListBullet3">
    <w:name w:val="List Bullet 3"/>
    <w:basedOn w:val="Normal"/>
    <w:autoRedefine/>
    <w:pPr>
      <w:numPr>
        <w:numId w:val="14"/>
      </w:numPr>
    </w:pPr>
  </w:style>
  <w:style w:type="paragraph" w:styleId="ListBullet4">
    <w:name w:val="List Bullet 4"/>
    <w:basedOn w:val="Normal"/>
    <w:autoRedefine/>
    <w:pPr>
      <w:numPr>
        <w:numId w:val="15"/>
      </w:numPr>
    </w:pPr>
  </w:style>
  <w:style w:type="paragraph" w:styleId="ListBullet5">
    <w:name w:val="List Bullet 5"/>
    <w:basedOn w:val="Normal"/>
    <w:autoRedefine/>
    <w:pPr>
      <w:numPr>
        <w:numId w:val="16"/>
      </w:numPr>
    </w:pPr>
  </w:style>
  <w:style w:type="paragraph" w:styleId="ListContinue">
    <w:name w:val="List Continue"/>
    <w:basedOn w:val="Normal"/>
    <w:pPr>
      <w:numPr>
        <w:numId w:val="17"/>
      </w:numPr>
    </w:pPr>
  </w:style>
  <w:style w:type="paragraph" w:styleId="ListContinue2">
    <w:name w:val="List Continue 2"/>
    <w:basedOn w:val="ListContinue"/>
    <w:pPr>
      <w:numPr>
        <w:ilvl w:val="1"/>
      </w:numPr>
    </w:pPr>
  </w:style>
  <w:style w:type="paragraph" w:styleId="ListContinue3">
    <w:name w:val="List Continue 3"/>
    <w:basedOn w:val="ListContinue"/>
    <w:pPr>
      <w:numPr>
        <w:ilvl w:val="2"/>
      </w:numPr>
      <w:tabs>
        <w:tab w:val="left" w:pos="1200"/>
      </w:tabs>
    </w:pPr>
  </w:style>
  <w:style w:type="paragraph" w:styleId="ListContinue4">
    <w:name w:val="List Continue 4"/>
    <w:basedOn w:val="ListContinue"/>
    <w:pPr>
      <w:numPr>
        <w:ilvl w:val="3"/>
      </w:numPr>
      <w:tabs>
        <w:tab w:val="left" w:pos="1600"/>
      </w:tabs>
    </w:pPr>
  </w:style>
  <w:style w:type="paragraph" w:styleId="ListContinue5">
    <w:name w:val="List Continue 5"/>
    <w:basedOn w:val="Normal"/>
    <w:pPr>
      <w:spacing w:after="120"/>
      <w:ind w:left="1415"/>
    </w:pPr>
  </w:style>
  <w:style w:type="paragraph" w:styleId="ListNumber">
    <w:name w:val="List Number"/>
    <w:basedOn w:val="Normal"/>
    <w:pPr>
      <w:numPr>
        <w:numId w:val="21"/>
      </w:numPr>
      <w:tabs>
        <w:tab w:val="clear" w:pos="360"/>
        <w:tab w:val="left" w:pos="400"/>
      </w:tabs>
    </w:pPr>
  </w:style>
  <w:style w:type="paragraph" w:styleId="ListNumber2">
    <w:name w:val="List Number 2"/>
    <w:basedOn w:val="Normal"/>
    <w:pPr>
      <w:numPr>
        <w:ilvl w:val="1"/>
        <w:numId w:val="22"/>
      </w:numPr>
      <w:tabs>
        <w:tab w:val="clear" w:pos="1080"/>
        <w:tab w:val="left" w:pos="800"/>
      </w:tabs>
    </w:pPr>
  </w:style>
  <w:style w:type="paragraph" w:styleId="ListNumber3">
    <w:name w:val="List Number 3"/>
    <w:basedOn w:val="Normal"/>
    <w:pPr>
      <w:numPr>
        <w:ilvl w:val="2"/>
        <w:numId w:val="24"/>
      </w:numPr>
      <w:tabs>
        <w:tab w:val="clear" w:pos="1800"/>
        <w:tab w:val="left" w:pos="1200"/>
      </w:tabs>
    </w:pPr>
  </w:style>
  <w:style w:type="paragraph" w:styleId="ListNumber4">
    <w:name w:val="List Number 4"/>
    <w:basedOn w:val="Normal"/>
    <w:pPr>
      <w:numPr>
        <w:ilvl w:val="3"/>
        <w:numId w:val="25"/>
      </w:numPr>
      <w:tabs>
        <w:tab w:val="clear" w:pos="2520"/>
        <w:tab w:val="left" w:pos="1600"/>
      </w:tabs>
    </w:pPr>
  </w:style>
  <w:style w:type="paragraph" w:styleId="ListNumber5">
    <w:name w:val="List Number 5"/>
    <w:basedOn w:val="Normal"/>
    <w:pPr>
      <w:numPr>
        <w:numId w:val="27"/>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eastAsia="ja-JP"/>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pPr>
      <w:spacing w:line="220" w:lineRule="atLeast"/>
    </w:pPr>
    <w:rPr>
      <w:color w:val="0000FF"/>
    </w:rPr>
  </w:style>
  <w:style w:type="paragraph" w:customStyle="1" w:styleId="na2">
    <w:name w:val="na2"/>
    <w:basedOn w:val="a2"/>
    <w:next w:val="Normal"/>
    <w:pPr>
      <w:numPr>
        <w:numId w:val="31"/>
      </w:numPr>
    </w:pPr>
  </w:style>
  <w:style w:type="paragraph" w:customStyle="1" w:styleId="na3">
    <w:name w:val="na3"/>
    <w:basedOn w:val="a3"/>
    <w:next w:val="Normal"/>
    <w:pPr>
      <w:numPr>
        <w:numId w:val="31"/>
      </w:numPr>
    </w:pPr>
  </w:style>
  <w:style w:type="paragraph" w:customStyle="1" w:styleId="na4">
    <w:name w:val="na4"/>
    <w:basedOn w:val="a4"/>
    <w:next w:val="Normal"/>
    <w:pPr>
      <w:numPr>
        <w:numId w:val="31"/>
      </w:numPr>
      <w:tabs>
        <w:tab w:val="left" w:pos="1060"/>
      </w:tabs>
    </w:pPr>
  </w:style>
  <w:style w:type="paragraph" w:customStyle="1" w:styleId="na5">
    <w:name w:val="na5"/>
    <w:basedOn w:val="a5"/>
    <w:next w:val="Normal"/>
    <w:pPr>
      <w:numPr>
        <w:numId w:val="31"/>
      </w:numPr>
    </w:pPr>
  </w:style>
  <w:style w:type="paragraph" w:customStyle="1" w:styleId="na6">
    <w:name w:val="na6"/>
    <w:basedOn w:val="a6"/>
    <w:next w:val="Normal"/>
    <w:pPr>
      <w:numPr>
        <w:numId w:val="31"/>
      </w:numPr>
    </w:pPr>
  </w:style>
  <w:style w:type="paragraph" w:styleId="NormalIndent">
    <w:name w:val="Normal Indent"/>
    <w:basedOn w:val="Normal"/>
    <w:pPr>
      <w:ind w:left="708"/>
    </w:pPr>
  </w:style>
  <w:style w:type="paragraph" w:customStyle="1" w:styleId="Note">
    <w:name w:val="Note"/>
    <w:basedOn w:val="Normal"/>
    <w:next w:val="Normal"/>
    <w:pPr>
      <w:tabs>
        <w:tab w:val="left" w:pos="960"/>
      </w:tabs>
      <w:spacing w:line="210" w:lineRule="atLeast"/>
    </w:pPr>
    <w:rPr>
      <w:sz w:val="18"/>
    </w:rPr>
  </w:style>
  <w:style w:type="paragraph" w:styleId="NoteHeading">
    <w:name w:val="Note Heading"/>
    <w:basedOn w:val="Normal"/>
    <w:next w:val="Normal"/>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rPr>
      <w:noProof w:val="0"/>
      <w:lang w:val="fr-FR"/>
    </w:rPr>
  </w:style>
  <w:style w:type="paragraph" w:styleId="PlainText">
    <w:name w:val="Plain Text"/>
    <w:basedOn w:val="Normal"/>
    <w:rPr>
      <w:rFonts w:ascii="Courier New" w:hAnsi="Courier New"/>
    </w:rPr>
  </w:style>
  <w:style w:type="paragraph" w:customStyle="1" w:styleId="RefNorm">
    <w:name w:val="RefNorm"/>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customStyle="1" w:styleId="Special">
    <w:name w:val="Special"/>
    <w:basedOn w:val="Normal"/>
    <w:next w:val="Normal"/>
  </w:style>
  <w:style w:type="character" w:styleId="Strong">
    <w:name w:val="Strong"/>
    <w:qFormat/>
    <w:rPr>
      <w:b/>
      <w:noProof w:val="0"/>
      <w:lang w:val="fr-FR"/>
    </w:rPr>
  </w:style>
  <w:style w:type="paragraph" w:styleId="Subtitle">
    <w:name w:val="Subtitle"/>
    <w:basedOn w:val="Normal"/>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link w:val="TermsChar"/>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pPr>
      <w:spacing w:before="0"/>
    </w:pPr>
  </w:style>
  <w:style w:type="paragraph" w:styleId="TOC3">
    <w:name w:val="toc 3"/>
    <w:basedOn w:val="TOC2"/>
    <w:next w:val="Normal"/>
    <w:uiPriority w:val="39"/>
  </w:style>
  <w:style w:type="paragraph" w:styleId="TOC4">
    <w:name w:val="toc 4"/>
    <w:basedOn w:val="TOC2"/>
    <w:next w:val="Normal"/>
    <w:uiPriority w:val="39"/>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7">
    <w:name w:val="toc 7"/>
    <w:basedOn w:val="TOC4"/>
    <w:next w:val="Normal"/>
    <w:semiHidden/>
    <w:pPr>
      <w:tabs>
        <w:tab w:val="clear" w:pos="1140"/>
        <w:tab w:val="left" w:pos="1440"/>
      </w:tabs>
      <w:ind w:left="1440" w:hanging="1440"/>
    </w:pPr>
  </w:style>
  <w:style w:type="paragraph" w:styleId="TOC8">
    <w:name w:val="toc 8"/>
    <w:basedOn w:val="TOC4"/>
    <w:next w:val="Normal"/>
    <w:semiHidden/>
    <w:pPr>
      <w:tabs>
        <w:tab w:val="clear" w:pos="1140"/>
        <w:tab w:val="left" w:pos="1440"/>
      </w:tabs>
      <w:ind w:left="1440" w:hanging="1440"/>
    </w:pPr>
  </w:style>
  <w:style w:type="paragraph" w:styleId="TOC9">
    <w:name w:val="toc 9"/>
    <w:basedOn w:val="TOC1"/>
    <w:next w:val="Normal"/>
    <w:semiHidden/>
    <w:pPr>
      <w:tabs>
        <w:tab w:val="clear" w:pos="720"/>
      </w:tabs>
      <w:ind w:left="0" w:firstLine="0"/>
    </w:pPr>
  </w:style>
  <w:style w:type="paragraph" w:customStyle="1" w:styleId="zzBiblio">
    <w:name w:val="zzBiblio"/>
    <w:basedOn w:val="Normal"/>
    <w:next w:val="Bibliography1"/>
    <w:pPr>
      <w:pageBreakBefore/>
      <w:spacing w:after="760" w:line="310" w:lineRule="exact"/>
      <w:jc w:val="center"/>
    </w:pPr>
    <w:rPr>
      <w:b/>
      <w:sz w:val="28"/>
    </w:rPr>
  </w:style>
  <w:style w:type="paragraph" w:customStyle="1" w:styleId="zzContents">
    <w:name w:val="zzContents"/>
    <w:basedOn w:val="Introduction"/>
    <w:next w:val="TOC1"/>
    <w:pPr>
      <w:tabs>
        <w:tab w:val="clear" w:pos="400"/>
      </w:tabs>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17"/>
      </w:numPr>
      <w:jc w:val="left"/>
    </w:pPr>
  </w:style>
  <w:style w:type="paragraph" w:customStyle="1" w:styleId="zzLc6">
    <w:name w:val="zzLc6"/>
    <w:basedOn w:val="Normal"/>
    <w:next w:val="Normal"/>
    <w:pPr>
      <w:numPr>
        <w:ilvl w:val="5"/>
        <w:numId w:val="17"/>
      </w:numPr>
      <w:jc w:val="left"/>
    </w:pPr>
  </w:style>
  <w:style w:type="paragraph" w:customStyle="1" w:styleId="zzLn5">
    <w:name w:val="zzLn5"/>
    <w:basedOn w:val="Normal"/>
    <w:next w:val="Normal"/>
    <w:pPr>
      <w:jc w:val="left"/>
    </w:pPr>
  </w:style>
  <w:style w:type="paragraph" w:customStyle="1" w:styleId="zzLn6">
    <w:name w:val="zzLn6"/>
    <w:basedOn w:val="Normal"/>
    <w:next w:val="Normal"/>
    <w:p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customStyle="1" w:styleId="pdf">
    <w:name w:val="pdf"/>
    <w:basedOn w:val="Normal"/>
    <w:rsid w:val="0026283E"/>
    <w:pPr>
      <w:spacing w:before="100" w:after="0" w:line="190" w:lineRule="exact"/>
      <w:ind w:left="100" w:right="100"/>
    </w:pPr>
    <w:rPr>
      <w:rFonts w:eastAsia="Times New Roman"/>
      <w:sz w:val="16"/>
      <w:lang w:eastAsia="en-US"/>
    </w:rPr>
  </w:style>
  <w:style w:type="paragraph" w:customStyle="1" w:styleId="Tabletext10">
    <w:name w:val="Table text (10)"/>
    <w:basedOn w:val="Normal"/>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customStyle="1" w:styleId="pbcopy">
    <w:name w:val="pbcopy"/>
    <w:basedOn w:val="Footer"/>
    <w:rsid w:val="0026283E"/>
    <w:pPr>
      <w:spacing w:after="60" w:line="190" w:lineRule="exact"/>
    </w:pPr>
    <w:rPr>
      <w:rFonts w:eastAsia="Times New Roman"/>
      <w:sz w:val="16"/>
      <w:lang w:eastAsia="en-US"/>
    </w:rPr>
  </w:style>
  <w:style w:type="paragraph" w:customStyle="1" w:styleId="st">
    <w:name w:val="st"/>
    <w:basedOn w:val="Normal"/>
    <w:rsid w:val="0026283E"/>
    <w:pPr>
      <w:keepNext/>
      <w:spacing w:after="0" w:line="500" w:lineRule="exact"/>
    </w:pPr>
    <w:rPr>
      <w:rFonts w:eastAsia="Times New Roman"/>
      <w:spacing w:val="5"/>
      <w:sz w:val="44"/>
      <w:lang w:eastAsia="en-US"/>
    </w:rPr>
  </w:style>
  <w:style w:type="paragraph" w:customStyle="1" w:styleId="M2">
    <w:name w:val="M2"/>
    <w:basedOn w:val="Normal"/>
    <w:rsid w:val="0026283E"/>
    <w:pPr>
      <w:spacing w:after="120" w:line="240" w:lineRule="auto"/>
      <w:ind w:left="907"/>
    </w:pPr>
    <w:rPr>
      <w:rFonts w:eastAsia="Times New Roman"/>
      <w:color w:val="000000"/>
      <w:spacing w:val="6"/>
      <w:lang w:eastAsia="en-US"/>
    </w:rPr>
  </w:style>
  <w:style w:type="paragraph" w:customStyle="1" w:styleId="Default">
    <w:name w:val="Default"/>
    <w:rsid w:val="0026283E"/>
    <w:pPr>
      <w:widowControl w:val="0"/>
      <w:autoSpaceDE w:val="0"/>
      <w:autoSpaceDN w:val="0"/>
      <w:adjustRightInd w:val="0"/>
    </w:pPr>
    <w:rPr>
      <w:rFonts w:ascii="Arial Unicode MS" w:eastAsia="Arial Unicode MS" w:cs="Arial Unicode MS"/>
      <w:color w:val="000000"/>
      <w:sz w:val="24"/>
      <w:szCs w:val="24"/>
      <w:lang w:val="en-US" w:eastAsia="zh-CN"/>
    </w:rPr>
  </w:style>
  <w:style w:type="character" w:customStyle="1" w:styleId="Heading2Char">
    <w:name w:val="Heading 2 Char"/>
    <w:link w:val="Heading2"/>
    <w:rsid w:val="00980D0A"/>
    <w:rPr>
      <w:rFonts w:ascii="Arial" w:hAnsi="Arial"/>
      <w:b/>
      <w:sz w:val="22"/>
      <w:lang w:val="en-GB" w:eastAsia="ja-JP"/>
    </w:rPr>
  </w:style>
  <w:style w:type="character" w:customStyle="1" w:styleId="TermsChar">
    <w:name w:val="Term(s) Char"/>
    <w:link w:val="Terms"/>
    <w:rsid w:val="0026283E"/>
    <w:rPr>
      <w:rFonts w:ascii="Arial" w:eastAsia="MS Mincho" w:hAnsi="Arial"/>
      <w:b/>
      <w:lang w:val="en-GB" w:eastAsia="ja-JP" w:bidi="ar-SA"/>
    </w:rPr>
  </w:style>
  <w:style w:type="paragraph" w:customStyle="1" w:styleId="a">
    <w:name w:val="標準 + 左揃え"/>
    <w:aliases w:val="左 :  6.3 mm"/>
    <w:basedOn w:val="Normal"/>
    <w:rsid w:val="00542EC9"/>
    <w:pPr>
      <w:spacing w:after="120" w:line="240" w:lineRule="auto"/>
      <w:ind w:left="360"/>
      <w:jc w:val="left"/>
    </w:pPr>
    <w:rPr>
      <w:lang w:eastAsia="en-US"/>
    </w:rPr>
  </w:style>
  <w:style w:type="paragraph" w:styleId="BalloonText">
    <w:name w:val="Balloon Text"/>
    <w:basedOn w:val="Normal"/>
    <w:link w:val="BalloonTextChar"/>
    <w:rsid w:val="007F28F5"/>
    <w:pPr>
      <w:spacing w:after="0" w:line="240" w:lineRule="auto"/>
    </w:pPr>
    <w:rPr>
      <w:rFonts w:ascii="Tahoma" w:hAnsi="Tahoma"/>
      <w:sz w:val="16"/>
      <w:szCs w:val="16"/>
    </w:rPr>
  </w:style>
  <w:style w:type="character" w:customStyle="1" w:styleId="BalloonTextChar">
    <w:name w:val="Balloon Text Char"/>
    <w:link w:val="BalloonText"/>
    <w:rsid w:val="007F28F5"/>
    <w:rPr>
      <w:rFonts w:ascii="Tahoma" w:hAnsi="Tahoma" w:cs="Tahoma"/>
      <w:sz w:val="16"/>
      <w:szCs w:val="16"/>
      <w:lang w:val="en-GB" w:eastAsia="ja-JP"/>
    </w:rPr>
  </w:style>
  <w:style w:type="paragraph" w:customStyle="1" w:styleId="StandardNumber">
    <w:name w:val="Standard Number"/>
    <w:rsid w:val="0004677F"/>
    <w:rPr>
      <w:rFonts w:ascii="Verdana" w:eastAsia="Times New Roman" w:hAnsi="Verdana"/>
      <w:color w:val="333333"/>
      <w:spacing w:val="20"/>
      <w:sz w:val="40"/>
      <w:lang w:eastAsia="en-US"/>
    </w:rPr>
  </w:style>
  <w:style w:type="paragraph" w:customStyle="1" w:styleId="DateTitle">
    <w:name w:val="Date Title"/>
    <w:basedOn w:val="Normal"/>
    <w:rsid w:val="0004677F"/>
    <w:pPr>
      <w:spacing w:before="80" w:after="0" w:line="240" w:lineRule="auto"/>
    </w:pPr>
    <w:rPr>
      <w:rFonts w:ascii="Verdana" w:eastAsia="Times New Roman" w:hAnsi="Verdana"/>
      <w:color w:val="333333"/>
      <w:lang w:eastAsia="en-US"/>
    </w:rPr>
  </w:style>
  <w:style w:type="paragraph" w:customStyle="1" w:styleId="ECMAWorkgroup">
    <w:name w:val="ECMA Workgroup"/>
    <w:basedOn w:val="Normal"/>
    <w:rsid w:val="0004677F"/>
    <w:pPr>
      <w:spacing w:after="120" w:line="240" w:lineRule="auto"/>
    </w:pPr>
    <w:rPr>
      <w:rFonts w:eastAsia="Times New Roman"/>
      <w:b/>
      <w:i/>
      <w:sz w:val="24"/>
      <w:lang w:eastAsia="en-US"/>
    </w:rPr>
  </w:style>
  <w:style w:type="paragraph" w:customStyle="1" w:styleId="StandardTitle">
    <w:name w:val="Standard Title"/>
    <w:basedOn w:val="Normal"/>
    <w:rsid w:val="00C73632"/>
    <w:pPr>
      <w:spacing w:after="120" w:line="240" w:lineRule="auto"/>
      <w:jc w:val="left"/>
    </w:pPr>
    <w:rPr>
      <w:rFonts w:ascii="Verdana" w:eastAsia="Times New Roman" w:hAnsi="Verdana"/>
      <w:b/>
      <w:color w:val="333333"/>
      <w:spacing w:val="6"/>
      <w:sz w:val="40"/>
      <w:lang w:eastAsia="en-US"/>
    </w:rPr>
  </w:style>
  <w:style w:type="paragraph" w:customStyle="1" w:styleId="M0">
    <w:name w:val="M0"/>
    <w:rsid w:val="0012311B"/>
    <w:pPr>
      <w:spacing w:after="120"/>
      <w:jc w:val="both"/>
    </w:pPr>
    <w:rPr>
      <w:rFonts w:ascii="Arial" w:eastAsia="Times New Roman" w:hAnsi="Arial"/>
      <w:color w:val="000000"/>
      <w:spacing w:val="6"/>
      <w:lang w:eastAsia="en-US"/>
    </w:rPr>
  </w:style>
  <w:style w:type="paragraph" w:customStyle="1" w:styleId="M4">
    <w:name w:val="M4"/>
    <w:basedOn w:val="M0"/>
    <w:rsid w:val="00C84707"/>
    <w:pPr>
      <w:ind w:left="1361"/>
    </w:pPr>
    <w:rPr>
      <w:color w:val="auto"/>
    </w:rPr>
  </w:style>
  <w:style w:type="paragraph" w:styleId="CommentSubject">
    <w:name w:val="annotation subject"/>
    <w:basedOn w:val="CommentText"/>
    <w:next w:val="CommentText"/>
    <w:link w:val="CommentSubjectChar"/>
    <w:rsid w:val="00D948ED"/>
    <w:pPr>
      <w:spacing w:line="240" w:lineRule="auto"/>
    </w:pPr>
    <w:rPr>
      <w:b/>
      <w:bCs/>
    </w:rPr>
  </w:style>
  <w:style w:type="character" w:customStyle="1" w:styleId="CommentTextChar">
    <w:name w:val="Comment Text Char"/>
    <w:basedOn w:val="DefaultParagraphFont"/>
    <w:link w:val="CommentText"/>
    <w:semiHidden/>
    <w:rsid w:val="00D948ED"/>
    <w:rPr>
      <w:rFonts w:ascii="Arial" w:hAnsi="Arial"/>
      <w:lang w:eastAsia="ja-JP"/>
    </w:rPr>
  </w:style>
  <w:style w:type="character" w:customStyle="1" w:styleId="CommentSubjectChar">
    <w:name w:val="Comment Subject Char"/>
    <w:basedOn w:val="CommentTextChar"/>
    <w:link w:val="CommentSubject"/>
    <w:rsid w:val="00D948ED"/>
    <w:rPr>
      <w:rFonts w:ascii="Arial" w:hAnsi="Arial"/>
      <w:b/>
      <w:bCs/>
      <w:lang w:eastAsia="ja-JP"/>
    </w:rPr>
  </w:style>
  <w:style w:type="paragraph" w:styleId="Revision">
    <w:name w:val="Revision"/>
    <w:hidden/>
    <w:uiPriority w:val="99"/>
    <w:semiHidden/>
    <w:rsid w:val="00B95764"/>
    <w:rPr>
      <w:rFonts w:ascii="Arial" w:hAnsi="Arial"/>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823601">
      <w:bodyDiv w:val="1"/>
      <w:marLeft w:val="0"/>
      <w:marRight w:val="0"/>
      <w:marTop w:val="0"/>
      <w:marBottom w:val="0"/>
      <w:divBdr>
        <w:top w:val="none" w:sz="0" w:space="0" w:color="auto"/>
        <w:left w:val="none" w:sz="0" w:space="0" w:color="auto"/>
        <w:bottom w:val="none" w:sz="0" w:space="0" w:color="auto"/>
        <w:right w:val="none" w:sz="0" w:space="0" w:color="auto"/>
      </w:divBdr>
    </w:div>
    <w:div w:id="16097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6.xml"/><Relationship Id="rId25" Type="http://schemas.openxmlformats.org/officeDocument/2006/relationships/footer" Target="footer1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9.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l\Data\Ecma\TOOLS\TOOLS-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TOOLS-017.dotx</Template>
  <TotalTime>0</TotalTime>
  <Pages>10</Pages>
  <Words>835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New Ecma template for the preparation of draft Standards (update January 2022)</vt:lpstr>
    </vt:vector>
  </TitlesOfParts>
  <Company>afnor</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draft standard on Binding of the NLIP over HTTPS/REST</dc:title>
  <dc:subject/>
  <dc:creator>Patrick Luthi</dc:creator>
  <cp:keywords/>
  <cp:lastModifiedBy>Walch Isabelle</cp:lastModifiedBy>
  <cp:revision>16</cp:revision>
  <cp:lastPrinted>2025-04-29T16:25:00Z</cp:lastPrinted>
  <dcterms:created xsi:type="dcterms:W3CDTF">2025-05-05T09:07:00Z</dcterms:created>
  <dcterms:modified xsi:type="dcterms:W3CDTF">2025-05-06T13:21:00Z</dcterms:modified>
</cp:coreProperties>
</file>