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первичная-сводка"/>
    <w:p>
      <w:pPr>
        <w:pStyle w:val="Heading1"/>
      </w:pPr>
      <w:r>
        <w:t xml:space="preserve">ПЕРВИЧНАЯ СВОДКА</w:t>
      </w:r>
    </w:p>
    <w:p>
      <w:pPr>
        <w:pStyle w:val="FirstParagraph"/>
      </w:pPr>
      <w:r>
        <w:t xml:space="preserve">8 октября 2026. Составлено с ваших слов, без документов.</w:t>
      </w:r>
    </w:p>
    <w:p>
      <w:pPr>
        <w:pStyle w:val="BodyText"/>
      </w:pPr>
      <w:r>
        <w:rPr>
          <w:bCs/>
          <w:b/>
        </w:rPr>
        <w:t xml:space="preserve">Срочное:</w:t>
      </w:r>
      <w:r>
        <w:t xml:space="preserve"> </w:t>
      </w:r>
      <w:r>
        <w:t xml:space="preserve">нет.</w:t>
      </w:r>
    </w:p>
    <w:bookmarkStart w:id="20" w:name="ситуация"/>
    <w:p>
      <w:pPr>
        <w:pStyle w:val="Heading2"/>
      </w:pPr>
      <w:r>
        <w:t xml:space="preserve">1. Ситуация</w:t>
      </w:r>
    </w:p>
    <w:p>
      <w:pPr>
        <w:pStyle w:val="FirstParagraph"/>
      </w:pPr>
      <w:r>
        <w:t xml:space="preserve">В браке с 2012 года, детей нет. Инициатор развода — жена, о разводе вы знаете и согласны. Главный вопрос: можно ли считать долю в ООО, переданную матери в 2024 году, вне раздела.</w:t>
      </w:r>
    </w:p>
    <w:p>
      <w:pPr>
        <w:pStyle w:val="BodyText"/>
      </w:pPr>
      <w:r>
        <w:t xml:space="preserve">Чего вы хотите: сохранить бизнес и квартиру. Вы не готовы делить бизнес.</w:t>
      </w:r>
    </w:p>
    <w:bookmarkEnd w:id="20"/>
    <w:bookmarkStart w:id="21" w:name="кого-это-затрагивает"/>
    <w:p>
      <w:pPr>
        <w:pStyle w:val="Heading2"/>
      </w:pPr>
      <w:r>
        <w:t xml:space="preserve">2. Кого это затрагивает</w:t>
      </w:r>
    </w:p>
    <w:p>
      <w:pPr>
        <w:pStyle w:val="FirstParagraph"/>
      </w:pPr>
      <w:r>
        <w:t xml:space="preserve">Стороны: вы, жена.</w:t>
      </w:r>
    </w:p>
    <w:p>
      <w:pPr>
        <w:pStyle w:val="BodyText"/>
      </w:pPr>
      <w:r>
        <w:t xml:space="preserve">Третьи лица: мать — на неё в 2024 году оформлена ваша доля в ООО; банк — держатель общего кредита на 2 млн ₽; партнёр по ООО (доля 50% у него).</w:t>
      </w:r>
    </w:p>
    <w:bookmarkEnd w:id="21"/>
    <w:bookmarkStart w:id="22" w:name="факты"/>
    <w:p>
      <w:pPr>
        <w:pStyle w:val="Heading2"/>
      </w:pPr>
      <w:r>
        <w:t xml:space="preserve">3. Факты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Факт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Надёжность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Брак с 2012 года, детей нет, брачного договора 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точно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Доля 50% в ООО создана в 2015 году на общие деньги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точно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 2024 году доля переоформлена на мать «на всякий случай»; согласия жены не было; возмездно или безвозмездно, неизвестно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точно / неясно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Квартира в Москве куплена в 2010 году, до брака, записана на вас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точно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 2018 году сделан дорогой ремонт за общие деньги, примерно 3 млн 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примерно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Машина жены куплена в кредит, записана на жену, кредит гасится из общих денег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точно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Общий кредит 2 млн ₽; остаток неизвестен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точно / не знаю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 бизнесу вы лично поручительств не давали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 слов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 согласны на развод; делить бизнес не готовы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точно</w:t>
            </w:r>
          </w:p>
        </w:tc>
      </w:tr>
    </w:tbl>
    <w:p>
      <w:pPr>
        <w:pStyle w:val="BodyText"/>
      </w:pPr>
      <w:r>
        <w:rPr>
          <w:bCs/>
          <w:b/>
        </w:rPr>
        <w:t xml:space="preserve">Проверено и отсутствует:</w:t>
      </w:r>
      <w:r>
        <w:t xml:space="preserve"> </w:t>
      </w:r>
      <w:r>
        <w:t xml:space="preserve">другая недвижимость и земля; сбережения и вложения вне бизнеса; другой бизнес и доли на родственников; ценные вещи и права с доходом; другие кредиты и поручительства; другие сделки за три года; банкротства, аресты, суды; связь с заграницей; беременность, болезни, дети от других отношений.</w:t>
      </w:r>
    </w:p>
    <w:bookmarkEnd w:id="22"/>
    <w:bookmarkStart w:id="23" w:name="что-пока-неясно"/>
    <w:p>
      <w:pPr>
        <w:pStyle w:val="Heading2"/>
      </w:pPr>
      <w:r>
        <w:t xml:space="preserve">4. Что пока неясно</w:t>
      </w:r>
    </w:p>
    <w:p>
      <w:pPr>
        <w:numPr>
          <w:ilvl w:val="0"/>
          <w:numId w:val="1001"/>
        </w:numPr>
        <w:pStyle w:val="Compact"/>
      </w:pPr>
      <w:r>
        <w:t xml:space="preserve">Возмездно ли передана доля матери и была ли сделка нотариальной — от этого зависит, насколько прочна сделка.</w:t>
      </w:r>
    </w:p>
    <w:p>
      <w:pPr>
        <w:numPr>
          <w:ilvl w:val="0"/>
          <w:numId w:val="1001"/>
        </w:numPr>
        <w:pStyle w:val="Compact"/>
      </w:pPr>
      <w:r>
        <w:t xml:space="preserve">Стоимость доли в ООО — от этого зависит размер спора.</w:t>
      </w:r>
    </w:p>
    <w:p>
      <w:pPr>
        <w:numPr>
          <w:ilvl w:val="0"/>
          <w:numId w:val="1001"/>
        </w:numPr>
        <w:pStyle w:val="Compact"/>
      </w:pPr>
      <w:r>
        <w:t xml:space="preserve">Сумма и документы по ремонту 2018 года — от этого зависит, может ли жена претендовать на часть квартиры.</w:t>
      </w:r>
    </w:p>
    <w:p>
      <w:pPr>
        <w:numPr>
          <w:ilvl w:val="0"/>
          <w:numId w:val="1001"/>
        </w:numPr>
        <w:pStyle w:val="Compact"/>
      </w:pPr>
      <w:r>
        <w:t xml:space="preserve">Остаток по общему кредиту — от этого зависит размер общего долга.</w:t>
      </w:r>
    </w:p>
    <w:p>
      <w:pPr>
        <w:numPr>
          <w:ilvl w:val="0"/>
          <w:numId w:val="1001"/>
        </w:numPr>
        <w:pStyle w:val="Compact"/>
      </w:pPr>
      <w:r>
        <w:t xml:space="preserve">Доходы обоих супругов — не выяснялись, детей нет.</w:t>
      </w:r>
    </w:p>
    <w:p>
      <w:pPr>
        <w:numPr>
          <w:ilvl w:val="0"/>
          <w:numId w:val="1001"/>
        </w:numPr>
        <w:pStyle w:val="Compact"/>
      </w:pPr>
      <w:r>
        <w:t xml:space="preserve">Позиция жены по имуществу — от этого зависит, будет ли спор.</w:t>
      </w:r>
    </w:p>
    <w:p>
      <w:pPr>
        <w:pStyle w:val="FirstParagraph"/>
      </w:pPr>
      <w:r>
        <w:rPr>
          <w:bCs/>
          <w:b/>
        </w:rPr>
        <w:t xml:space="preserve">Что дальше:</w:t>
      </w:r>
      <w:r>
        <w:t xml:space="preserve"> </w:t>
      </w:r>
      <w:r>
        <w:t xml:space="preserve">после вашего подтверждения — правовая оценка и сценарии.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2026-10-08T04:48:52Z</dcterms:created>
  <dcterms:modified xsi:type="dcterms:W3CDTF">2026-10-08T04:48:52Z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