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d7e4be8252493e" /><Relationship Type="http://schemas.openxmlformats.org/officeDocument/2006/relationships/extended-properties" Target="/docProps/app.xml" Id="R7320cc6746584ee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fbbef9c08774bc3" /><Relationship Type="http://schemas.openxmlformats.org/officeDocument/2006/relationships/customXml" Target="/customXML/item.xml" Id="R8d5cfe2f3b9c493e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s t _ R e p o r t / 5 0 0 0 6 / " >  
     < p r i n t E n v e l o p >  
         < C h e c k T o A d d r 1 > C h e c k T o A d d r 1 < / C h e c k T o A d d r 1 >  
         < C h e c k T o A d d r 2 > C h e c k T o A d d r 2 < / C h e c k T o A d d r 2 >  
         < C h e c k T o A d d r 3 > C h e c k T o A d d r 3 < / C h e c k T o A d d r 3 >  
         < C h e c k T o A d d r 4 > C h e c k T o A d d r 4 < / C h e c k T o A d d r 4 >  
         < C h e c k T o A d d r 5 > C h e c k T o A d d r 5 < / C h e c k T o A d d r 5 >  
         < C h e c k T o A d d r 6 > C h e c k T o A d d r 6 < / C h e c k T o A d d r 6 >  
         < C h e c k T o A d d r 7 > C h e c k T o A d d r 7 < / C h e c k T o A d d r 7 >  
         < C h e c k T o A d d r 8 > C h e c k T o A d d r 8 < / C h e c k T o A d d r 8 >  
     < / p r i n t E n v e l o p >  
 < / N a v W o r d R e p o r t X m l P a r t > 
</file>

<file path=docProps/app.xml><?xml version="1.0" encoding="utf-8"?>
<ap:Properties xmlns:ap="http://schemas.openxmlformats.org/officeDocument/2006/extended-properties"/>
</file>