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8622" w14:textId="77777777" w:rsidR="00055B50" w:rsidRDefault="00572953">
      <w:pPr>
        <w:rPr>
          <w:rFonts w:ascii="var(--bs-font-monospace)" w:hAnsi="var(--bs-font-monospace)"/>
          <w:b/>
          <w:bCs/>
          <w:sz w:val="40"/>
          <w:szCs w:val="40"/>
        </w:rPr>
      </w:pPr>
      <w:r>
        <w:rPr>
          <w:rFonts w:ascii="var(--bs-font-monospace)" w:hAnsi="var(--bs-font-monospace)"/>
          <w:b/>
          <w:bCs/>
          <w:sz w:val="40"/>
          <w:szCs w:val="40"/>
        </w:rPr>
        <w:t>Server Hosting Installation Step-by-step:</w:t>
      </w:r>
    </w:p>
    <w:p w14:paraId="767AAFFF" w14:textId="77777777" w:rsidR="00055B50" w:rsidRDefault="00572953">
      <w:pPr>
        <w:rPr>
          <w:rFonts w:ascii="var(--bs-font-monospace)" w:hAnsi="var(--bs-font-monospace)"/>
          <w:b/>
          <w:bCs/>
          <w:sz w:val="28"/>
          <w:szCs w:val="28"/>
        </w:rPr>
      </w:pPr>
      <w:r>
        <w:rPr>
          <w:rFonts w:ascii="var(--bs-font-monospace)" w:hAnsi="var(--bs-font-monospace)"/>
          <w:b/>
          <w:bCs/>
          <w:sz w:val="28"/>
          <w:szCs w:val="28"/>
          <w:highlight w:val="cyan"/>
        </w:rPr>
        <w:t>Fetch the sources:</w:t>
      </w:r>
    </w:p>
    <w:p w14:paraId="5BBECE2F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git clone https://github.com/&lt;xyz&gt;/enterprise.git</w:t>
      </w:r>
    </w:p>
    <w:p w14:paraId="41F8C75A" w14:textId="77777777" w:rsidR="00055B50" w:rsidRDefault="00055B50">
      <w:pPr>
        <w:rPr>
          <w:rFonts w:ascii="var(--bs-font-monospace)" w:hAnsi="var(--bs-font-monospace)"/>
          <w:b/>
          <w:bCs/>
          <w:sz w:val="28"/>
          <w:szCs w:val="28"/>
        </w:rPr>
      </w:pPr>
    </w:p>
    <w:p w14:paraId="00049F37" w14:textId="77777777" w:rsidR="00055B50" w:rsidRDefault="00572953">
      <w:pPr>
        <w:rPr>
          <w:rFonts w:ascii="var(--bs-font-monospace)" w:hAnsi="var(--bs-font-monospace)"/>
          <w:b/>
          <w:bCs/>
          <w:sz w:val="28"/>
          <w:szCs w:val="28"/>
        </w:rPr>
      </w:pPr>
      <w:r>
        <w:rPr>
          <w:rFonts w:ascii="var(--bs-font-monospace)" w:hAnsi="var(--bs-font-monospace)"/>
          <w:b/>
          <w:bCs/>
          <w:sz w:val="28"/>
          <w:szCs w:val="28"/>
          <w:highlight w:val="cyan"/>
        </w:rPr>
        <w:t>Database setup:</w:t>
      </w:r>
    </w:p>
    <w:p w14:paraId="4C5CBA73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</w:rPr>
      </w:pPr>
      <w:r>
        <w:rPr>
          <w:rFonts w:ascii="var(--bs-font-monospace)" w:hAnsi="var(--bs-font-monospace)"/>
          <w:b/>
          <w:bCs/>
          <w:sz w:val="24"/>
          <w:szCs w:val="24"/>
          <w:u w:val="single"/>
        </w:rPr>
        <w:t>Tables:</w:t>
      </w:r>
      <w:r>
        <w:rPr>
          <w:rFonts w:ascii="var(--bs-font-monospace)" w:hAnsi="var(--bs-font-monospace)"/>
          <w:b/>
          <w:bCs/>
          <w:sz w:val="24"/>
          <w:szCs w:val="24"/>
        </w:rPr>
        <w:br/>
      </w:r>
      <w: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  <w:t>Customers Information Dashboard [1]</w:t>
      </w:r>
    </w:p>
    <w:p w14:paraId="1C69B3D5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highlight w:val="cyan"/>
        </w:rPr>
      </w:pPr>
      <w:r>
        <w:rPr>
          <w:rFonts w:ascii="var(--bs-font-monospace)" w:hAnsi="var(--bs-font-monospace)"/>
          <w:noProof/>
        </w:rPr>
        <w:drawing>
          <wp:inline distT="0" distB="0" distL="0" distR="0" wp14:anchorId="23F1005B" wp14:editId="6FA77AB9">
            <wp:extent cx="30099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C2DB" w14:textId="77777777" w:rsidR="00055B50" w:rsidRDefault="00572953">
      <w:pP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</w:pPr>
      <w: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  <w:t>Machine Learning Conversion and Retention Score [2]</w:t>
      </w:r>
    </w:p>
    <w:p w14:paraId="0354022F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highlight w:val="cyan"/>
        </w:rPr>
      </w:pPr>
      <w:r>
        <w:rPr>
          <w:rFonts w:ascii="var(--bs-font-monospace)" w:hAnsi="var(--bs-font-monospace)"/>
          <w:noProof/>
        </w:rPr>
        <w:drawing>
          <wp:inline distT="0" distB="0" distL="0" distR="0" wp14:anchorId="071BF8FB" wp14:editId="572B6CB4">
            <wp:extent cx="208597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8882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u w:val="single"/>
        </w:rPr>
      </w:pPr>
      <w:r>
        <w:rPr>
          <w:rFonts w:ascii="var(--bs-font-monospace)" w:hAnsi="var(--bs-font-monospace)"/>
          <w:b/>
          <w:bCs/>
          <w:sz w:val="24"/>
          <w:szCs w:val="24"/>
          <w:u w:val="single"/>
        </w:rPr>
        <w:br w:type="page"/>
      </w:r>
    </w:p>
    <w:p w14:paraId="0255CF5B" w14:textId="77777777" w:rsidR="00055B50" w:rsidRDefault="00572953">
      <w:pP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</w:pPr>
      <w:r>
        <w:rPr>
          <w:rFonts w:ascii="var(--bs-font-monospace)" w:hAnsi="var(--bs-font-monospace)"/>
          <w:b/>
          <w:bCs/>
          <w:sz w:val="24"/>
          <w:szCs w:val="24"/>
          <w:u w:val="single"/>
        </w:rPr>
        <w:lastRenderedPageBreak/>
        <w:t>Views:</w:t>
      </w:r>
    </w:p>
    <w:p w14:paraId="31007E4C" w14:textId="77777777" w:rsidR="00055B50" w:rsidRDefault="00572953">
      <w:pP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</w:pPr>
      <w: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  <w:t xml:space="preserve">Tracking Incentive </w:t>
      </w:r>
      <w: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  <w:sym w:font="Wingdings" w:char="F0DF"/>
      </w:r>
      <w: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  <w:t xml:space="preserve"> [1]</w:t>
      </w:r>
    </w:p>
    <w:p w14:paraId="7AF9F1D7" w14:textId="77777777" w:rsidR="00055B50" w:rsidRDefault="00572953">
      <w:pP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</w:pPr>
      <w:r>
        <w:rPr>
          <w:rFonts w:ascii="var(--bs-font-monospace)" w:hAnsi="var(--bs-font-monospace)"/>
          <w:noProof/>
        </w:rPr>
        <w:drawing>
          <wp:inline distT="0" distB="0" distL="0" distR="0" wp14:anchorId="37F62615" wp14:editId="791FD4A8">
            <wp:extent cx="24288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B9D8" w14:textId="77777777" w:rsidR="00055B50" w:rsidRDefault="00572953">
      <w:pP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</w:pPr>
      <w: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  <w:t xml:space="preserve">Marketing Campaign Assistant </w:t>
      </w:r>
      <w: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  <w:sym w:font="Wingdings" w:char="F0DF"/>
      </w:r>
      <w: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  <w:t xml:space="preserve"> [1] &amp; [2]</w:t>
      </w:r>
    </w:p>
    <w:p w14:paraId="13496D50" w14:textId="77777777" w:rsidR="00055B50" w:rsidRDefault="00572953">
      <w:pP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</w:pPr>
      <w:r>
        <w:rPr>
          <w:rFonts w:ascii="var(--bs-font-monospace)" w:hAnsi="var(--bs-font-monospace)"/>
          <w:noProof/>
        </w:rPr>
        <w:drawing>
          <wp:inline distT="0" distB="0" distL="0" distR="0" wp14:anchorId="552E39D9" wp14:editId="696E2DBE">
            <wp:extent cx="288607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4160" w14:textId="77777777" w:rsidR="00055B50" w:rsidRDefault="00572953">
      <w:pPr>
        <w:rPr>
          <w:rFonts w:ascii="var(--bs-font-monospace)" w:hAnsi="var(--bs-font-monospace)"/>
          <w:b/>
          <w:bCs/>
          <w:i/>
          <w:iCs/>
          <w:sz w:val="20"/>
          <w:szCs w:val="20"/>
        </w:rPr>
      </w:pPr>
      <w:r>
        <w:rPr>
          <w:rFonts w:ascii="var(--bs-font-monospace)" w:hAnsi="var(--bs-font-monospace)"/>
          <w:b/>
          <w:bCs/>
          <w:i/>
          <w:iCs/>
          <w:sz w:val="20"/>
          <w:szCs w:val="20"/>
        </w:rPr>
        <w:t xml:space="preserve">** The fields for each tables as well as the query scripts for view might vary depending on the business requirements at the time of production deployment  </w:t>
      </w:r>
    </w:p>
    <w:p w14:paraId="491FB2E7" w14:textId="77777777" w:rsidR="00055B50" w:rsidRDefault="00055B50">
      <w:pPr>
        <w:rPr>
          <w:rFonts w:ascii="var(--bs-font-monospace)" w:hAnsi="var(--bs-font-monospace)"/>
          <w:b/>
          <w:bCs/>
          <w:i/>
          <w:iCs/>
          <w:color w:val="FF0000"/>
          <w:sz w:val="20"/>
          <w:szCs w:val="20"/>
        </w:rPr>
      </w:pPr>
    </w:p>
    <w:p w14:paraId="601F1625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highlight w:val="cyan"/>
        </w:rPr>
      </w:pPr>
      <w:r>
        <w:rPr>
          <w:rFonts w:ascii="var(--bs-font-monospace)" w:hAnsi="var(--bs-font-monospace)"/>
          <w:b/>
          <w:bCs/>
          <w:sz w:val="24"/>
          <w:szCs w:val="24"/>
          <w:highlight w:val="cyan"/>
        </w:rPr>
        <w:br w:type="page"/>
      </w:r>
    </w:p>
    <w:p w14:paraId="23A16C33" w14:textId="77777777" w:rsidR="00055B50" w:rsidRDefault="00572953">
      <w:pPr>
        <w:rPr>
          <w:rFonts w:ascii="var(--bs-font-monospace)" w:hAnsi="var(--bs-font-monospace)"/>
          <w:b/>
          <w:bCs/>
          <w:sz w:val="28"/>
          <w:szCs w:val="28"/>
        </w:rPr>
      </w:pPr>
      <w:r>
        <w:rPr>
          <w:rFonts w:ascii="var(--bs-font-monospace)" w:hAnsi="var(--bs-font-monospace)"/>
          <w:b/>
          <w:bCs/>
          <w:sz w:val="28"/>
          <w:szCs w:val="28"/>
          <w:highlight w:val="cyan"/>
        </w:rPr>
        <w:lastRenderedPageBreak/>
        <w:t>APIs’ setup:</w:t>
      </w:r>
    </w:p>
    <w:p w14:paraId="02C0A371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u w:val="single"/>
        </w:rPr>
      </w:pPr>
      <w:r>
        <w:rPr>
          <w:rFonts w:ascii="var(--bs-font-monospace)" w:hAnsi="var(--bs-font-monospace)"/>
          <w:b/>
          <w:bCs/>
          <w:sz w:val="24"/>
          <w:szCs w:val="24"/>
          <w:u w:val="single"/>
        </w:rPr>
        <w:t>Running</w:t>
      </w:r>
    </w:p>
    <w:p w14:paraId="334AE165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cd &lt;source code location&gt;</w:t>
      </w:r>
    </w:p>
    <w:p w14:paraId="5AB5B423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cd 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APICombine</w:t>
      </w:r>
      <w:proofErr w:type="spellEnd"/>
    </w:p>
    <w:p w14:paraId="07CC8865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npm</w:t>
      </w:r>
      <w:proofErr w:type="spellEnd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start</w:t>
      </w:r>
    </w:p>
    <w:p w14:paraId="4C9950D3" w14:textId="77777777" w:rsidR="00055B50" w:rsidRDefault="0005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30BE8918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hAnsi="var(--bs-font-monospace)"/>
          <w:noProof/>
        </w:rPr>
        <w:drawing>
          <wp:inline distT="0" distB="0" distL="0" distR="0" wp14:anchorId="42DDD227" wp14:editId="52D3ECDF">
            <wp:extent cx="2517775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703" cy="10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1A6A" w14:textId="77777777" w:rsidR="00055B50" w:rsidRDefault="0005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04680CEF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We have 3 API components running on port 8091 (</w:t>
      </w:r>
      <w:hyperlink r:id="rId13" w:history="1">
        <w:r>
          <w:rPr>
            <w:rStyle w:val="Hyperlink"/>
            <w:rFonts w:ascii="var(--bs-font-monospace)" w:hAnsi="var(--bs-font-monospace)"/>
          </w:rPr>
          <w:t>localhost:8091/</w:t>
        </w:r>
        <w:proofErr w:type="spellStart"/>
        <w:r>
          <w:rPr>
            <w:rStyle w:val="Hyperlink"/>
            <w:rFonts w:ascii="var(--bs-font-monospace)" w:hAnsi="var(--bs-font-monospace)"/>
          </w:rPr>
          <w:t>api</w:t>
        </w:r>
        <w:proofErr w:type="spellEnd"/>
        <w:r>
          <w:rPr>
            <w:rStyle w:val="Hyperlink"/>
            <w:rFonts w:ascii="var(--bs-font-monospace)" w:hAnsi="var(--bs-font-monospace)"/>
          </w:rPr>
          <w:t>/</w:t>
        </w:r>
      </w:hyperlink>
      <w:r>
        <w:rPr>
          <w:rFonts w:ascii="var(--bs-font-monospace)" w:hAnsi="var(--bs-font-monospace)"/>
        </w:rPr>
        <w:t>)</w:t>
      </w:r>
    </w:p>
    <w:p w14:paraId="26C4D7AF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+ Fetching data of cross-check incentive results view: </w:t>
      </w:r>
      <w:hyperlink r:id="rId14" w:history="1">
        <w:r>
          <w:rPr>
            <w:rStyle w:val="Hyperlink"/>
            <w:rFonts w:ascii="var(--bs-font-monospace)" w:hAnsi="var(--bs-font-monospace)"/>
          </w:rPr>
          <w:t>localhost:8091/</w:t>
        </w:r>
        <w:proofErr w:type="spellStart"/>
        <w:r>
          <w:rPr>
            <w:rStyle w:val="Hyperlink"/>
            <w:rFonts w:ascii="var(--bs-font-monospace)" w:hAnsi="var(--bs-font-monospace)"/>
          </w:rPr>
          <w:t>api</w:t>
        </w:r>
        <w:proofErr w:type="spellEnd"/>
        <w:r>
          <w:rPr>
            <w:rStyle w:val="Hyperlink"/>
            <w:rFonts w:ascii="var(--bs-font-monospace)" w:hAnsi="var(--bs-font-monospace)"/>
          </w:rPr>
          <w:t>/incentive</w:t>
        </w:r>
      </w:hyperlink>
      <w:r>
        <w:rPr>
          <w:rFonts w:ascii="var(--bs-font-monospace)" w:hAnsi="var(--bs-font-monospace)"/>
        </w:rPr>
        <w:br/>
      </w:r>
      <w:r>
        <w:rPr>
          <w:rFonts w:ascii="var(--bs-font-monospace)" w:hAnsi="var(--bs-font-monospace)"/>
          <w:noProof/>
        </w:rPr>
        <w:drawing>
          <wp:inline distT="0" distB="0" distL="0" distR="0" wp14:anchorId="27330486" wp14:editId="6B415687">
            <wp:extent cx="5943600" cy="13608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32A84" w14:textId="77777777" w:rsidR="00055B50" w:rsidRDefault="0005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70D2F0E7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+ Fetching data of cross-check incentive results view: </w:t>
      </w:r>
      <w:hyperlink r:id="rId16" w:history="1">
        <w:r>
          <w:rPr>
            <w:rStyle w:val="Hyperlink"/>
            <w:rFonts w:ascii="var(--bs-font-monospace)" w:hAnsi="var(--bs-font-monospace)"/>
          </w:rPr>
          <w:t>localhost:8091/</w:t>
        </w:r>
        <w:proofErr w:type="spellStart"/>
        <w:r>
          <w:rPr>
            <w:rStyle w:val="Hyperlink"/>
            <w:rFonts w:ascii="var(--bs-font-monospace)" w:hAnsi="var(--bs-font-monospace)"/>
          </w:rPr>
          <w:t>api</w:t>
        </w:r>
        <w:proofErr w:type="spellEnd"/>
        <w:r>
          <w:rPr>
            <w:rStyle w:val="Hyperlink"/>
            <w:rFonts w:ascii="var(--bs-font-monospace)" w:hAnsi="var(--bs-font-monospace)"/>
          </w:rPr>
          <w:t>/mkt</w:t>
        </w:r>
      </w:hyperlink>
      <w:r>
        <w:rPr>
          <w:rFonts w:ascii="var(--bs-font-monospace)" w:hAnsi="var(--bs-font-monospace)"/>
        </w:rPr>
        <w:br/>
      </w:r>
      <w:r>
        <w:rPr>
          <w:rFonts w:ascii="var(--bs-font-monospace)" w:hAnsi="var(--bs-font-monospace)"/>
          <w:noProof/>
        </w:rPr>
        <w:drawing>
          <wp:inline distT="0" distB="0" distL="0" distR="0" wp14:anchorId="44A16EAE" wp14:editId="001FE9F3">
            <wp:extent cx="5943600" cy="138938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0BDC9" w14:textId="77777777" w:rsidR="00055B50" w:rsidRDefault="0005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hAnsi="var(--bs-font-monospace)"/>
        </w:rPr>
      </w:pPr>
    </w:p>
    <w:p w14:paraId="6B2DA933" w14:textId="77777777" w:rsidR="00055B50" w:rsidRDefault="00572953">
      <w:pPr>
        <w:rPr>
          <w:rFonts w:ascii="var(--bs-font-monospace)" w:hAnsi="var(--bs-font-monospace)"/>
        </w:rPr>
      </w:pPr>
      <w:r>
        <w:rPr>
          <w:rFonts w:ascii="var(--bs-font-monospace)" w:hAnsi="var(--bs-font-monospace)"/>
        </w:rPr>
        <w:t xml:space="preserve">+ </w:t>
      </w:r>
      <w:r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Fetching and posting data for login session: </w:t>
      </w:r>
      <w:r>
        <w:rPr>
          <w:rFonts w:ascii="var(--bs-font-monospace)" w:hAnsi="var(--bs-font-monospace)"/>
          <w:noProof/>
        </w:rPr>
        <w:drawing>
          <wp:inline distT="0" distB="0" distL="0" distR="0" wp14:anchorId="635EAF7F" wp14:editId="427F7906">
            <wp:extent cx="5943600" cy="107823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0F9EB" w14:textId="77777777" w:rsidR="00055B50" w:rsidRDefault="0005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734097E4" w14:textId="77777777" w:rsidR="00055B50" w:rsidRDefault="00572953">
      <w:pPr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u w:val="single"/>
        </w:rPr>
      </w:pPr>
      <w:r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u w:val="single"/>
        </w:rPr>
        <w:br w:type="page"/>
      </w:r>
    </w:p>
    <w:p w14:paraId="100FF8C5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u w:val="single"/>
        </w:rPr>
      </w:pPr>
      <w:r>
        <w:rPr>
          <w:rFonts w:ascii="var(--bs-font-monospace)" w:eastAsia="Times New Roman" w:hAnsi="var(--bs-font-monospace)" w:cs="Courier New"/>
          <w:b/>
          <w:bCs/>
          <w:color w:val="212529"/>
          <w:sz w:val="24"/>
          <w:szCs w:val="24"/>
          <w:u w:val="single"/>
        </w:rPr>
        <w:lastRenderedPageBreak/>
        <w:t>Testing</w:t>
      </w:r>
    </w:p>
    <w:p w14:paraId="4FC7699E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Use Postman or any API methods supporting IDE to testing the API</w:t>
      </w:r>
    </w:p>
    <w:p w14:paraId="302BBA40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+ Get methods for Incentive Tracking and Marketing Campaign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Assistant and Authentication Sessions API:</w:t>
      </w:r>
    </w:p>
    <w:p w14:paraId="1894F9A7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hAnsi="var(--bs-font-monospace)"/>
          <w:noProof/>
        </w:rPr>
        <w:drawing>
          <wp:inline distT="0" distB="0" distL="0" distR="0" wp14:anchorId="2F52B3E5" wp14:editId="12CC346E">
            <wp:extent cx="5943600" cy="54800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A2B53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+ Post method for Authentication Sessions API:</w:t>
      </w:r>
    </w:p>
    <w:p w14:paraId="209CD6B6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hAnsi="var(--bs-font-monospace)"/>
          <w:noProof/>
        </w:rPr>
        <w:drawing>
          <wp:inline distT="0" distB="0" distL="0" distR="0" wp14:anchorId="3F042A71" wp14:editId="1DDCF9A9">
            <wp:extent cx="5943600" cy="1544955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5C980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bCs/>
          <w:i/>
          <w:iCs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b/>
          <w:bCs/>
          <w:i/>
          <w:iCs/>
          <w:color w:val="212529"/>
          <w:sz w:val="21"/>
          <w:szCs w:val="21"/>
        </w:rPr>
        <w:t xml:space="preserve">Body format: </w:t>
      </w:r>
    </w:p>
    <w:p w14:paraId="797014FB" w14:textId="77777777" w:rsidR="00055B50" w:rsidRDefault="00572953">
      <w:pPr>
        <w:shd w:val="clear" w:color="auto" w:fill="FFFFFE"/>
        <w:spacing w:after="0" w:line="270" w:lineRule="atLeast"/>
        <w:rPr>
          <w:rFonts w:ascii="var(--bs-font-monospace)" w:eastAsia="Times New Roman" w:hAnsi="var(--bs-font-monospace)" w:cs="Courier New"/>
          <w:color w:val="000000"/>
          <w:sz w:val="18"/>
          <w:szCs w:val="18"/>
        </w:rPr>
      </w:pPr>
      <w:r>
        <w:rPr>
          <w:rFonts w:ascii="var(--bs-font-monospace)" w:eastAsia="Times New Roman" w:hAnsi="var(--bs-font-monospace)" w:cs="Courier New"/>
          <w:color w:val="000000"/>
          <w:sz w:val="18"/>
          <w:szCs w:val="18"/>
        </w:rPr>
        <w:t>{</w:t>
      </w:r>
      <w:r>
        <w:rPr>
          <w:rFonts w:ascii="var(--bs-font-monospace)" w:eastAsia="Times New Roman" w:hAnsi="var(--bs-font-monospace)" w:cs="Courier New"/>
          <w:color w:val="A31515"/>
          <w:sz w:val="18"/>
          <w:szCs w:val="18"/>
        </w:rPr>
        <w:t>"generated_at"</w:t>
      </w:r>
      <w:r>
        <w:rPr>
          <w:rFonts w:ascii="var(--bs-font-monospace)" w:eastAsia="Times New Roman" w:hAnsi="var(--bs-font-monospace)" w:cs="Courier New"/>
          <w:color w:val="000000"/>
          <w:sz w:val="18"/>
          <w:szCs w:val="18"/>
        </w:rPr>
        <w:t>:</w:t>
      </w:r>
      <w:r>
        <w:rPr>
          <w:rFonts w:ascii="var(--bs-font-monospace)" w:eastAsia="Times New Roman" w:hAnsi="var(--bs-font-monospace)" w:cs="Courier New"/>
          <w:color w:val="0451A5"/>
          <w:sz w:val="18"/>
          <w:szCs w:val="18"/>
        </w:rPr>
        <w:t>"</w:t>
      </w:r>
      <w:proofErr w:type="spellStart"/>
      <w:r>
        <w:rPr>
          <w:rFonts w:ascii="var(--bs-font-monospace)" w:eastAsia="Times New Roman" w:hAnsi="var(--bs-font-monospace)" w:cs="Courier New"/>
          <w:color w:val="0451A5"/>
          <w:sz w:val="18"/>
          <w:szCs w:val="18"/>
        </w:rPr>
        <w:t>yyyy</w:t>
      </w:r>
      <w:proofErr w:type="spellEnd"/>
      <w:r>
        <w:rPr>
          <w:rFonts w:ascii="var(--bs-font-monospace)" w:eastAsia="Times New Roman" w:hAnsi="var(--bs-font-monospace)" w:cs="Courier New"/>
          <w:color w:val="0451A5"/>
          <w:sz w:val="18"/>
          <w:szCs w:val="18"/>
        </w:rPr>
        <w:t>-mm-dd </w:t>
      </w:r>
      <w:proofErr w:type="spellStart"/>
      <w:r>
        <w:rPr>
          <w:rFonts w:ascii="var(--bs-font-monospace)" w:eastAsia="Times New Roman" w:hAnsi="var(--bs-font-monospace)" w:cs="Courier New"/>
          <w:color w:val="0451A5"/>
          <w:sz w:val="18"/>
          <w:szCs w:val="18"/>
        </w:rPr>
        <w:t>HH:mm:ss</w:t>
      </w:r>
      <w:proofErr w:type="spellEnd"/>
      <w:r>
        <w:rPr>
          <w:rFonts w:ascii="var(--bs-font-monospace)" w:eastAsia="Times New Roman" w:hAnsi="var(--bs-font-monospace)" w:cs="Courier New"/>
          <w:color w:val="0451A5"/>
          <w:sz w:val="18"/>
          <w:szCs w:val="18"/>
        </w:rPr>
        <w:t>"</w:t>
      </w:r>
      <w:r>
        <w:rPr>
          <w:rFonts w:ascii="var(--bs-font-monospace)" w:eastAsia="Times New Roman" w:hAnsi="var(--bs-font-monospace)" w:cs="Courier New"/>
          <w:color w:val="000000"/>
          <w:sz w:val="18"/>
          <w:szCs w:val="18"/>
        </w:rPr>
        <w:t>,</w:t>
      </w:r>
    </w:p>
    <w:p w14:paraId="5BE1C716" w14:textId="77777777" w:rsidR="00055B50" w:rsidRDefault="00572953">
      <w:pPr>
        <w:shd w:val="clear" w:color="auto" w:fill="FFFFFE"/>
        <w:spacing w:after="0" w:line="270" w:lineRule="atLeast"/>
        <w:rPr>
          <w:rFonts w:ascii="var(--bs-font-monospace)" w:eastAsia="Times New Roman" w:hAnsi="var(--bs-font-monospace)" w:cs="Courier New"/>
          <w:color w:val="000000"/>
          <w:sz w:val="18"/>
          <w:szCs w:val="18"/>
        </w:rPr>
      </w:pPr>
      <w:r>
        <w:rPr>
          <w:rFonts w:ascii="var(--bs-font-monospace)" w:eastAsia="Times New Roman" w:hAnsi="var(--bs-font-monospace)" w:cs="Courier New"/>
          <w:color w:val="A31515"/>
          <w:sz w:val="18"/>
          <w:szCs w:val="18"/>
        </w:rPr>
        <w:t>"token"</w:t>
      </w:r>
      <w:r>
        <w:rPr>
          <w:rFonts w:ascii="var(--bs-font-monospace)" w:eastAsia="Times New Roman" w:hAnsi="var(--bs-font-monospace)" w:cs="Courier New"/>
          <w:color w:val="000000"/>
          <w:sz w:val="18"/>
          <w:szCs w:val="18"/>
        </w:rPr>
        <w:t>:</w:t>
      </w:r>
      <w:r>
        <w:rPr>
          <w:rFonts w:ascii="var(--bs-font-monospace)" w:eastAsia="Times New Roman" w:hAnsi="var(--bs-font-monospace)" w:cs="Courier New"/>
          <w:color w:val="0451A5"/>
          <w:sz w:val="18"/>
          <w:szCs w:val="18"/>
        </w:rPr>
        <w:t>"&lt;token/null&gt;"</w:t>
      </w:r>
      <w:r>
        <w:rPr>
          <w:rFonts w:ascii="var(--bs-font-monospace)" w:eastAsia="Times New Roman" w:hAnsi="var(--bs-font-monospace)" w:cs="Courier New"/>
          <w:color w:val="000000"/>
          <w:sz w:val="18"/>
          <w:szCs w:val="18"/>
        </w:rPr>
        <w:t>}</w:t>
      </w:r>
    </w:p>
    <w:p w14:paraId="7F9F7207" w14:textId="77777777" w:rsidR="00055B50" w:rsidRDefault="0005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22E66AFC" w14:textId="77777777" w:rsidR="00055B50" w:rsidRDefault="0005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7CA30382" w14:textId="77777777" w:rsidR="00055B50" w:rsidRDefault="0005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14CA9AC0" w14:textId="21E0D881" w:rsidR="00055B50" w:rsidRDefault="00055B50">
      <w:pPr>
        <w:rPr>
          <w:rFonts w:ascii="var(--bs-font-monospace)" w:hAnsi="var(--bs-font-monospace)"/>
          <w:b/>
          <w:bCs/>
        </w:rPr>
      </w:pPr>
    </w:p>
    <w:p w14:paraId="5D65FA42" w14:textId="25CC7EBB" w:rsidR="00B32BD6" w:rsidRDefault="00B32BD6" w:rsidP="00B32BD6">
      <w:pPr>
        <w:rPr>
          <w:rFonts w:ascii="var(--bs-font-monospace)" w:hAnsi="var(--bs-font-monospace)"/>
          <w:b/>
          <w:bCs/>
          <w:sz w:val="28"/>
          <w:szCs w:val="28"/>
        </w:rPr>
      </w:pPr>
      <w:r>
        <w:rPr>
          <w:rFonts w:ascii="var(--bs-font-monospace)" w:hAnsi="var(--bs-font-monospace)"/>
          <w:b/>
          <w:bCs/>
          <w:sz w:val="28"/>
          <w:szCs w:val="28"/>
          <w:highlight w:val="cyan"/>
        </w:rPr>
        <w:t>Homepage’s</w:t>
      </w:r>
      <w:r>
        <w:rPr>
          <w:rFonts w:ascii="var(--bs-font-monospace)" w:hAnsi="var(--bs-font-monospace)"/>
          <w:b/>
          <w:bCs/>
          <w:sz w:val="28"/>
          <w:szCs w:val="28"/>
          <w:highlight w:val="cyan"/>
        </w:rPr>
        <w:t xml:space="preserve"> setup:</w:t>
      </w:r>
    </w:p>
    <w:p w14:paraId="1E749727" w14:textId="77777777" w:rsidR="00B32BD6" w:rsidRDefault="00B32BD6" w:rsidP="00B3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cd &lt;source code location&gt;</w:t>
      </w:r>
    </w:p>
    <w:p w14:paraId="79D77361" w14:textId="1B540339" w:rsidR="00B32BD6" w:rsidRDefault="00B32BD6" w:rsidP="00B32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cd 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my-app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/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my-app</w:t>
      </w:r>
    </w:p>
    <w:p w14:paraId="31268C26" w14:textId="5422909A" w:rsidR="00B32BD6" w:rsidRDefault="00B32BD6" w:rsidP="00B32BD6">
      <w:pPr>
        <w:rPr>
          <w:rFonts w:ascii="var(--bs-font-monospace)" w:hAnsi="var(--bs-font-monospace)"/>
          <w:b/>
          <w:bCs/>
          <w:sz w:val="28"/>
          <w:szCs w:val="28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npm</w:t>
      </w:r>
      <w:proofErr w:type="spellEnd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start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br/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br/>
      </w:r>
      <w:r>
        <w:rPr>
          <w:noProof/>
        </w:rPr>
        <w:drawing>
          <wp:inline distT="0" distB="0" distL="0" distR="0" wp14:anchorId="59BF17EE" wp14:editId="1305F21C">
            <wp:extent cx="347662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C516" w14:textId="77777777" w:rsidR="00B32BD6" w:rsidRDefault="00B32BD6">
      <w:pPr>
        <w:spacing w:after="0" w:line="240" w:lineRule="auto"/>
        <w:rPr>
          <w:rFonts w:ascii="var(--bs-font-monospace)" w:hAnsi="var(--bs-font-monospace)"/>
          <w:b/>
          <w:bCs/>
          <w:sz w:val="28"/>
          <w:szCs w:val="28"/>
          <w:highlight w:val="cyan"/>
        </w:rPr>
      </w:pPr>
      <w:r>
        <w:rPr>
          <w:rFonts w:ascii="var(--bs-font-monospace)" w:hAnsi="var(--bs-font-monospace)"/>
          <w:b/>
          <w:bCs/>
          <w:sz w:val="28"/>
          <w:szCs w:val="28"/>
          <w:highlight w:val="cyan"/>
        </w:rPr>
        <w:br w:type="page"/>
      </w:r>
    </w:p>
    <w:p w14:paraId="3B9F696E" w14:textId="49DE9FBC" w:rsidR="00055B50" w:rsidRDefault="00572953">
      <w:pPr>
        <w:rPr>
          <w:rFonts w:ascii="var(--bs-font-monospace)" w:hAnsi="var(--bs-font-monospace)"/>
          <w:b/>
          <w:bCs/>
          <w:sz w:val="28"/>
          <w:szCs w:val="28"/>
        </w:rPr>
      </w:pPr>
      <w:r>
        <w:rPr>
          <w:rFonts w:ascii="var(--bs-font-monospace)" w:hAnsi="var(--bs-font-monospace)"/>
          <w:b/>
          <w:bCs/>
          <w:sz w:val="28"/>
          <w:szCs w:val="28"/>
          <w:highlight w:val="cyan"/>
        </w:rPr>
        <w:lastRenderedPageBreak/>
        <w:t>Components’ setup:</w:t>
      </w:r>
    </w:p>
    <w:p w14:paraId="6D9C64D8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u w:val="single"/>
        </w:rPr>
      </w:pPr>
      <w:r>
        <w:rPr>
          <w:rFonts w:ascii="var(--bs-font-monospace)" w:hAnsi="var(--bs-font-monospace)"/>
          <w:b/>
          <w:bCs/>
          <w:sz w:val="24"/>
          <w:szCs w:val="24"/>
          <w:u w:val="single"/>
        </w:rPr>
        <w:t>Incentive Tracking:</w:t>
      </w:r>
    </w:p>
    <w:p w14:paraId="23D5A20A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cd &lt;source code location&gt;</w:t>
      </w:r>
    </w:p>
    <w:p w14:paraId="55B61EF1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cd 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TrackingIncentives</w:t>
      </w:r>
      <w:proofErr w:type="spellEnd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/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inc</w:t>
      </w:r>
      <w:proofErr w:type="spellEnd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-track</w:t>
      </w:r>
    </w:p>
    <w:p w14:paraId="46CDDE10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npm</w:t>
      </w:r>
      <w:proofErr w:type="spellEnd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start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br/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br/>
      </w:r>
      <w:r>
        <w:rPr>
          <w:rFonts w:ascii="var(--bs-font-monospace)" w:hAnsi="var(--bs-font-monospace)"/>
          <w:noProof/>
        </w:rPr>
        <w:drawing>
          <wp:inline distT="0" distB="0" distL="0" distR="0" wp14:anchorId="41627C3F" wp14:editId="7A454B09">
            <wp:extent cx="202882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5D6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hAnsi="var(--bs-font-monospace)"/>
          <w:noProof/>
        </w:rPr>
        <w:drawing>
          <wp:inline distT="0" distB="0" distL="0" distR="0" wp14:anchorId="4F5C836B" wp14:editId="2B2A701F">
            <wp:extent cx="5943600" cy="2186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ED67" w14:textId="77777777" w:rsidR="00055B50" w:rsidRDefault="0005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14:paraId="54438061" w14:textId="77777777" w:rsidR="00055B50" w:rsidRDefault="00055B50">
      <w:pPr>
        <w:rPr>
          <w:rFonts w:ascii="var(--bs-font-monospace)" w:hAnsi="var(--bs-font-monospace)"/>
          <w:b/>
          <w:bCs/>
          <w:sz w:val="24"/>
          <w:szCs w:val="24"/>
          <w:u w:val="single"/>
        </w:rPr>
      </w:pPr>
    </w:p>
    <w:p w14:paraId="3CA0DBBC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u w:val="single"/>
        </w:rPr>
      </w:pPr>
      <w:r>
        <w:rPr>
          <w:rFonts w:ascii="var(--bs-font-monospace)" w:hAnsi="var(--bs-font-monospace)"/>
          <w:b/>
          <w:bCs/>
          <w:sz w:val="24"/>
          <w:szCs w:val="24"/>
          <w:u w:val="single"/>
        </w:rPr>
        <w:t>Marketing Campaign Assistant:</w:t>
      </w:r>
    </w:p>
    <w:p w14:paraId="021A949E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cd &lt;source code location&gt;</w:t>
      </w:r>
    </w:p>
    <w:p w14:paraId="50C4124B" w14:textId="77777777" w:rsidR="00055B50" w:rsidRDefault="00572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cd 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TrackingIncentives</w:t>
      </w:r>
      <w:proofErr w:type="spellEnd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/MKT</w:t>
      </w:r>
    </w:p>
    <w:p w14:paraId="0CFE9720" w14:textId="77777777" w:rsidR="00055B50" w:rsidRDefault="00572953">
      <w:pPr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>
        <w:rPr>
          <w:rFonts w:ascii="var(--bs-font-monospace)" w:eastAsia="Times New Roman" w:hAnsi="var(--bs-font-monospace)" w:cs="Courier New"/>
          <w:color w:val="2C2CFF"/>
          <w:sz w:val="21"/>
          <w:szCs w:val="21"/>
        </w:rPr>
        <w:t>$</w:t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streamlit</w:t>
      </w:r>
      <w:proofErr w:type="spellEnd"/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run app.py</w:t>
      </w:r>
    </w:p>
    <w:p w14:paraId="1DF862DF" w14:textId="77777777" w:rsidR="00055B50" w:rsidRDefault="00572953">
      <w:pPr>
        <w:rPr>
          <w:rFonts w:ascii="var(--bs-font-monospace)" w:hAnsi="var(--bs-font-monospace)"/>
          <w:b/>
          <w:bCs/>
        </w:rPr>
      </w:pPr>
      <w:r>
        <w:rPr>
          <w:rFonts w:ascii="var(--bs-font-monospace)" w:hAnsi="var(--bs-font-monospace)"/>
          <w:noProof/>
        </w:rPr>
        <w:drawing>
          <wp:inline distT="0" distB="0" distL="0" distR="0" wp14:anchorId="161C1D58" wp14:editId="4F9E88C4">
            <wp:extent cx="412432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br/>
      </w:r>
    </w:p>
    <w:p w14:paraId="5CF5B9FC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u w:val="single"/>
        </w:rPr>
      </w:pPr>
      <w:r>
        <w:rPr>
          <w:rFonts w:ascii="var(--bs-font-monospace)" w:hAnsi="var(--bs-font-monospace)"/>
          <w:b/>
          <w:bCs/>
          <w:sz w:val="24"/>
          <w:szCs w:val="24"/>
          <w:u w:val="single"/>
        </w:rPr>
        <w:br/>
        <w:t>Batch Machine Learning</w:t>
      </w:r>
      <w:r>
        <w:rPr>
          <w:rFonts w:ascii="var(--bs-font-monospace)" w:hAnsi="var(--bs-font-monospace)"/>
          <w:b/>
          <w:bCs/>
          <w:sz w:val="24"/>
          <w:szCs w:val="24"/>
          <w:u w:val="single"/>
        </w:rPr>
        <w:t xml:space="preserve"> Scheduler</w:t>
      </w:r>
    </w:p>
    <w:p w14:paraId="59ECE27F" w14:textId="77777777" w:rsidR="00055B50" w:rsidRDefault="00572953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540" w:hanging="270"/>
        <w:textAlignment w:val="baseline"/>
        <w:rPr>
          <w:rFonts w:ascii="var(--bs-font-monospace)" w:eastAsia="Times New Roman" w:hAnsi="var(--bs-font-monospace)" w:cs="Segoe UI"/>
          <w:color w:val="232629"/>
          <w:sz w:val="23"/>
          <w:szCs w:val="23"/>
        </w:rPr>
      </w:pP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>Make sure you logged on as an </w:t>
      </w:r>
      <w:r>
        <w:rPr>
          <w:rFonts w:ascii="var(--bs-font-monospace)" w:eastAsia="Times New Roman" w:hAnsi="var(--bs-font-monospace)" w:cs="Segoe UI"/>
          <w:b/>
          <w:bCs/>
          <w:color w:val="232629"/>
          <w:sz w:val="23"/>
          <w:szCs w:val="23"/>
        </w:rPr>
        <w:t>administrator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> or you have the same access as an administrator.</w:t>
      </w:r>
    </w:p>
    <w:p w14:paraId="6FB9F5D4" w14:textId="77777777" w:rsidR="00055B50" w:rsidRDefault="00572953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540" w:hanging="270"/>
        <w:textAlignment w:val="baseline"/>
        <w:rPr>
          <w:rFonts w:ascii="var(--bs-font-monospace)" w:eastAsia="Times New Roman" w:hAnsi="var(--bs-font-monospace)" w:cs="Segoe UI"/>
          <w:color w:val="232629"/>
          <w:sz w:val="23"/>
          <w:szCs w:val="23"/>
        </w:rPr>
      </w:pPr>
      <w:r>
        <w:rPr>
          <w:rFonts w:ascii="var(--bs-font-monospace)" w:eastAsia="Times New Roman" w:hAnsi="var(--bs-font-monospace)" w:cs="Segoe UI"/>
          <w:b/>
          <w:bCs/>
          <w:color w:val="232629"/>
          <w:sz w:val="23"/>
          <w:szCs w:val="23"/>
        </w:rPr>
        <w:t>Start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sym w:font="Wingdings" w:char="F0E0"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b/>
          <w:bCs/>
          <w:color w:val="232629"/>
          <w:sz w:val="23"/>
          <w:szCs w:val="23"/>
        </w:rPr>
        <w:t>Control Panel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sym w:font="Wingdings" w:char="F0E0"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b/>
          <w:bCs/>
          <w:color w:val="232629"/>
          <w:sz w:val="23"/>
          <w:szCs w:val="23"/>
        </w:rPr>
        <w:t>System and Security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sym w:font="Wingdings" w:char="F0E0"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b/>
          <w:bCs/>
          <w:color w:val="232629"/>
          <w:sz w:val="23"/>
          <w:szCs w:val="23"/>
        </w:rPr>
        <w:t>Administrative Tools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sym w:font="Wingdings" w:char="F0E0"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b/>
          <w:bCs/>
          <w:color w:val="232629"/>
          <w:sz w:val="23"/>
          <w:szCs w:val="23"/>
        </w:rPr>
        <w:t>Task Scheduler</w:t>
      </w:r>
    </w:p>
    <w:p w14:paraId="4C18C219" w14:textId="77777777" w:rsidR="00055B50" w:rsidRDefault="00572953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540" w:hanging="270"/>
        <w:textAlignment w:val="baseline"/>
        <w:rPr>
          <w:rFonts w:ascii="var(--bs-font-monospace)" w:eastAsia="Times New Roman" w:hAnsi="var(--bs-font-monospace)" w:cs="Segoe UI"/>
          <w:color w:val="232629"/>
          <w:sz w:val="23"/>
          <w:szCs w:val="23"/>
        </w:rPr>
      </w:pPr>
      <w:r>
        <w:rPr>
          <w:rFonts w:ascii="var(--bs-font-monospace)" w:eastAsia="Times New Roman" w:hAnsi="var(--bs-font-monospace)" w:cs="Segoe UI"/>
          <w:b/>
          <w:bCs/>
          <w:color w:val="232629"/>
          <w:sz w:val="23"/>
          <w:szCs w:val="23"/>
        </w:rPr>
        <w:t>Action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sym w:font="Wingdings" w:char="F0E0"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b/>
          <w:bCs/>
          <w:color w:val="232629"/>
          <w:sz w:val="23"/>
          <w:szCs w:val="23"/>
        </w:rPr>
        <w:t>Create Basic Task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sym w:font="Wingdings" w:char="F0E0"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Type a name and Click Next</w:t>
      </w:r>
    </w:p>
    <w:p w14:paraId="6CDB0B20" w14:textId="77777777" w:rsidR="00055B50" w:rsidRDefault="00572953">
      <w:pPr>
        <w:numPr>
          <w:ilvl w:val="0"/>
          <w:numId w:val="1"/>
        </w:numPr>
        <w:shd w:val="clear" w:color="auto" w:fill="FFFFFF"/>
        <w:spacing w:after="0" w:line="240" w:lineRule="auto"/>
        <w:ind w:left="540" w:hanging="270"/>
        <w:textAlignment w:val="baseline"/>
        <w:rPr>
          <w:rFonts w:ascii="var(--bs-font-monospace)" w:eastAsia="Times New Roman" w:hAnsi="var(--bs-font-monospace)" w:cs="Segoe UI"/>
          <w:color w:val="232629"/>
          <w:sz w:val="23"/>
          <w:szCs w:val="23"/>
        </w:rPr>
      </w:pP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>Follow through the wizard.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  <w:t xml:space="preserve">+ Initialize name and 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>description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noProof/>
        </w:rPr>
        <w:lastRenderedPageBreak/>
        <w:drawing>
          <wp:inline distT="0" distB="0" distL="0" distR="0" wp14:anchorId="0FF1B234" wp14:editId="464E370D">
            <wp:extent cx="3648710" cy="265557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4012" cy="26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  <w:t xml:space="preserve">+ Setup the frequency and timing 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1A2D679" wp14:editId="1F0AB740">
            <wp:simplePos x="0" y="0"/>
            <wp:positionH relativeFrom="column">
              <wp:posOffset>3048635</wp:posOffset>
            </wp:positionH>
            <wp:positionV relativeFrom="paragraph">
              <wp:posOffset>3065145</wp:posOffset>
            </wp:positionV>
            <wp:extent cx="3735070" cy="2718435"/>
            <wp:effectExtent l="0" t="0" r="0" b="57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924DD2D" wp14:editId="1645F9C4">
            <wp:simplePos x="0" y="0"/>
            <wp:positionH relativeFrom="column">
              <wp:posOffset>-684530</wp:posOffset>
            </wp:positionH>
            <wp:positionV relativeFrom="paragraph">
              <wp:posOffset>3065145</wp:posOffset>
            </wp:positionV>
            <wp:extent cx="3743325" cy="2705735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58B95C5" wp14:editId="26FD5792">
            <wp:simplePos x="0" y="0"/>
            <wp:positionH relativeFrom="column">
              <wp:posOffset>455930</wp:posOffset>
            </wp:positionH>
            <wp:positionV relativeFrom="paragraph">
              <wp:posOffset>6123305</wp:posOffset>
            </wp:positionV>
            <wp:extent cx="3993515" cy="287655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ar(--bs-font-monospace)" w:eastAsia="Times New Roman" w:hAnsi="var(--bs-font-monospace)" w:cs="Segoe UI"/>
          <w:sz w:val="23"/>
          <w:szCs w:val="23"/>
        </w:rPr>
        <w:t>+ Set up the scripts to run python program</w:t>
      </w:r>
    </w:p>
    <w:p w14:paraId="2A46C6DC" w14:textId="77777777" w:rsidR="00055B50" w:rsidRDefault="00572953">
      <w:pPr>
        <w:shd w:val="clear" w:color="auto" w:fill="FFFFFF"/>
        <w:spacing w:after="0" w:line="240" w:lineRule="auto"/>
        <w:ind w:left="540"/>
        <w:textAlignment w:val="baseline"/>
        <w:rPr>
          <w:rFonts w:ascii="var(--bs-font-monospace)" w:eastAsia="Times New Roman" w:hAnsi="var(--bs-font-monospace)" w:cs="Segoe UI"/>
          <w:color w:val="232629"/>
          <w:sz w:val="23"/>
          <w:szCs w:val="23"/>
        </w:rPr>
      </w:pP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lastRenderedPageBreak/>
        <w:t>+ Check the details of task for finalizing</w:t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noProof/>
        </w:rPr>
        <w:drawing>
          <wp:inline distT="0" distB="0" distL="0" distR="0" wp14:anchorId="60154DEF" wp14:editId="2C5BB81F">
            <wp:extent cx="3942080" cy="2821305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6076" cy="2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br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sym w:font="Wingdings" w:char="F0E0"/>
      </w:r>
      <w:r>
        <w:rPr>
          <w:rFonts w:ascii="var(--bs-font-monospace)" w:eastAsia="Times New Roman" w:hAnsi="var(--bs-font-monospace)" w:cs="Segoe UI"/>
          <w:color w:val="232629"/>
          <w:sz w:val="23"/>
          <w:szCs w:val="23"/>
        </w:rPr>
        <w:t xml:space="preserve"> Finish</w:t>
      </w:r>
    </w:p>
    <w:p w14:paraId="78479FB0" w14:textId="77777777" w:rsidR="00055B50" w:rsidRDefault="00055B50">
      <w:pPr>
        <w:shd w:val="clear" w:color="auto" w:fill="FFFFFF"/>
        <w:spacing w:after="0" w:line="240" w:lineRule="auto"/>
        <w:ind w:left="540"/>
        <w:textAlignment w:val="baseline"/>
        <w:rPr>
          <w:rFonts w:ascii="var(--bs-font-monospace)" w:eastAsia="Times New Roman" w:hAnsi="var(--bs-font-monospace)" w:cs="Segoe UI"/>
          <w:color w:val="232629"/>
          <w:sz w:val="23"/>
          <w:szCs w:val="23"/>
        </w:rPr>
      </w:pPr>
    </w:p>
    <w:p w14:paraId="6EC624DC" w14:textId="77777777" w:rsidR="00055B50" w:rsidRDefault="00055B50">
      <w:pPr>
        <w:shd w:val="clear" w:color="auto" w:fill="FFFFFF"/>
        <w:spacing w:after="0" w:line="240" w:lineRule="auto"/>
        <w:ind w:left="540"/>
        <w:textAlignment w:val="baseline"/>
        <w:rPr>
          <w:rFonts w:ascii="var(--bs-font-monospace)" w:eastAsia="Times New Roman" w:hAnsi="var(--bs-font-monospace)" w:cs="Segoe UI"/>
          <w:color w:val="232629"/>
          <w:sz w:val="23"/>
          <w:szCs w:val="23"/>
        </w:rPr>
      </w:pPr>
    </w:p>
    <w:p w14:paraId="42810AED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u w:val="single"/>
        </w:rPr>
      </w:pPr>
      <w:r>
        <w:rPr>
          <w:rFonts w:ascii="var(--bs-font-monospace)" w:hAnsi="var(--bs-font-monospace)"/>
          <w:b/>
          <w:bCs/>
          <w:sz w:val="24"/>
          <w:szCs w:val="24"/>
          <w:u w:val="single"/>
        </w:rPr>
        <w:br w:type="page"/>
      </w:r>
    </w:p>
    <w:p w14:paraId="6B8CFB70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u w:val="single"/>
        </w:rPr>
      </w:pPr>
      <w:r>
        <w:rPr>
          <w:rFonts w:ascii="var(--bs-font-monospace)" w:hAnsi="var(--bs-font-monospace)"/>
          <w:b/>
          <w:bCs/>
          <w:sz w:val="28"/>
          <w:szCs w:val="28"/>
          <w:highlight w:val="cyan"/>
        </w:rPr>
        <w:lastRenderedPageBreak/>
        <w:t>Network’s setup:</w:t>
      </w:r>
    </w:p>
    <w:p w14:paraId="1A96F39F" w14:textId="77777777" w:rsidR="00055B50" w:rsidRDefault="00572953">
      <w:pPr>
        <w:rPr>
          <w:rFonts w:ascii="var(--bs-font-monospace)" w:hAnsi="var(--bs-font-monospace)"/>
          <w:b/>
          <w:bCs/>
          <w:i/>
          <w:iCs/>
          <w:sz w:val="20"/>
          <w:szCs w:val="20"/>
        </w:rPr>
      </w:pPr>
      <w:r>
        <w:rPr>
          <w:rFonts w:ascii="var(--bs-font-monospace)" w:hAnsi="var(--bs-font-monospace)"/>
          <w:b/>
          <w:bCs/>
          <w:i/>
          <w:iCs/>
          <w:sz w:val="20"/>
          <w:szCs w:val="20"/>
        </w:rPr>
        <w:t xml:space="preserve">** The process might be different from one to another </w:t>
      </w:r>
      <w:r>
        <w:rPr>
          <w:rFonts w:ascii="var(--bs-font-monospace)" w:hAnsi="var(--bs-font-monospace)"/>
          <w:b/>
          <w:bCs/>
          <w:i/>
          <w:iCs/>
          <w:sz w:val="20"/>
          <w:szCs w:val="20"/>
        </w:rPr>
        <w:t>depending on network provider. However, they all follow the same pattern</w:t>
      </w:r>
    </w:p>
    <w:p w14:paraId="2C0CDF06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u w:val="single"/>
        </w:rPr>
      </w:pPr>
      <w:r>
        <w:rPr>
          <w:rFonts w:ascii="var(--bs-font-monospace)" w:hAnsi="var(--bs-font-monospace)"/>
          <w:b/>
          <w:bCs/>
          <w:sz w:val="24"/>
          <w:szCs w:val="24"/>
          <w:u w:val="single"/>
        </w:rPr>
        <w:t xml:space="preserve">LAN (Local Area Network): </w:t>
      </w:r>
    </w:p>
    <w:p w14:paraId="04D4AEDE" w14:textId="77777777" w:rsidR="00055B50" w:rsidRDefault="00572953">
      <w:pPr>
        <w:rPr>
          <w:rFonts w:ascii="var(--bs-font-monospace)" w:hAnsi="var(--bs-font-monospace)"/>
          <w:sz w:val="20"/>
          <w:szCs w:val="20"/>
        </w:rPr>
      </w:pPr>
      <w:r>
        <w:rPr>
          <w:rFonts w:ascii="var(--bs-font-monospace)" w:hAnsi="var(--bs-font-monospace)"/>
          <w:sz w:val="20"/>
          <w:szCs w:val="20"/>
        </w:rPr>
        <w:t xml:space="preserve">On our office, networks router uses NAT (Network Address Translation) to allow internal devices to share a single external IP4 Address. </w:t>
      </w:r>
    </w:p>
    <w:p w14:paraId="6E452B46" w14:textId="77777777" w:rsidR="00055B50" w:rsidRDefault="00572953">
      <w:pPr>
        <w:rPr>
          <w:rFonts w:ascii="var(--bs-font-monospace)" w:hAnsi="var(--bs-font-monospace)"/>
          <w:sz w:val="20"/>
          <w:szCs w:val="20"/>
        </w:rPr>
      </w:pPr>
      <w:r>
        <w:rPr>
          <w:rFonts w:ascii="var(--bs-font-monospace)" w:hAnsi="var(--bs-font-monospace)"/>
          <w:sz w:val="20"/>
          <w:szCs w:val="20"/>
        </w:rPr>
        <w:t xml:space="preserve">External computers </w:t>
      </w:r>
      <w:r>
        <w:rPr>
          <w:rFonts w:ascii="var(--bs-font-monospace)" w:hAnsi="var(--bs-font-monospace)"/>
          <w:sz w:val="20"/>
          <w:szCs w:val="20"/>
        </w:rPr>
        <w:t>or devices only see the public IP address that is assigned to the NAT router while Internal network are private addresses and are only routable within LAN (Local Area Network).</w:t>
      </w:r>
    </w:p>
    <w:p w14:paraId="6E9A1835" w14:textId="77777777" w:rsidR="00055B50" w:rsidRDefault="00572953">
      <w:pPr>
        <w:rPr>
          <w:rFonts w:ascii="var(--bs-font-monospace)" w:hAnsi="var(--bs-font-monospace)"/>
          <w:sz w:val="20"/>
          <w:szCs w:val="20"/>
        </w:rPr>
      </w:pPr>
      <w:r>
        <w:rPr>
          <w:rFonts w:ascii="var(--bs-font-monospace)" w:hAnsi="var(--bs-font-monospace)"/>
          <w:sz w:val="20"/>
          <w:szCs w:val="20"/>
        </w:rPr>
        <w:t>Meanwhile, devices within the same LAN can see and access the others on network</w:t>
      </w:r>
      <w:r>
        <w:rPr>
          <w:rFonts w:ascii="var(--bs-font-monospace)" w:hAnsi="var(--bs-font-monospace)"/>
          <w:sz w:val="20"/>
          <w:szCs w:val="20"/>
        </w:rPr>
        <w:t xml:space="preserve"> defined rules.</w:t>
      </w:r>
    </w:p>
    <w:p w14:paraId="289FAC28" w14:textId="77777777" w:rsidR="00055B50" w:rsidRDefault="00572953">
      <w:pPr>
        <w:rPr>
          <w:rFonts w:ascii="var(--bs-font-monospace)" w:hAnsi="var(--bs-font-monospace)"/>
          <w:sz w:val="20"/>
          <w:szCs w:val="20"/>
        </w:rPr>
      </w:pPr>
      <w:r>
        <w:rPr>
          <w:rFonts w:ascii="var(--bs-font-monospace)" w:hAnsi="var(--bs-font-monospace)"/>
          <w:sz w:val="20"/>
          <w:szCs w:val="20"/>
        </w:rPr>
        <w:t xml:space="preserve">In the hosting device, </w:t>
      </w:r>
    </w:p>
    <w:p w14:paraId="109C3A99" w14:textId="77777777" w:rsidR="00055B50" w:rsidRDefault="00572953">
      <w:pPr>
        <w:rPr>
          <w:rFonts w:ascii="var(--bs-font-monospace)" w:hAnsi="var(--bs-font-monospace)"/>
          <w:b/>
          <w:bCs/>
        </w:rPr>
      </w:pPr>
      <w:r>
        <w:rPr>
          <w:rFonts w:ascii="var(--bs-font-monospace)" w:hAnsi="var(--bs-font-monospace)"/>
        </w:rPr>
        <w:t xml:space="preserve">Open </w:t>
      </w:r>
      <w:r>
        <w:rPr>
          <w:rFonts w:ascii="var(--bs-font-monospace)" w:hAnsi="var(--bs-font-monospace)"/>
          <w:b/>
          <w:bCs/>
        </w:rPr>
        <w:t>Start</w:t>
      </w:r>
      <w:r>
        <w:rPr>
          <w:rFonts w:ascii="var(--bs-font-monospace)" w:hAnsi="var(--bs-font-monospace)"/>
        </w:rPr>
        <w:t xml:space="preserve"> &gt; </w:t>
      </w:r>
      <w:r>
        <w:rPr>
          <w:rFonts w:ascii="var(--bs-font-monospace)" w:hAnsi="var(--bs-font-monospace)"/>
          <w:b/>
          <w:bCs/>
        </w:rPr>
        <w:t>Settings</w:t>
      </w:r>
      <w:r>
        <w:rPr>
          <w:rFonts w:ascii="var(--bs-font-monospace)" w:hAnsi="var(--bs-font-monospace)"/>
        </w:rPr>
        <w:t xml:space="preserve"> &gt; </w:t>
      </w:r>
      <w:r>
        <w:rPr>
          <w:rFonts w:ascii="var(--bs-font-monospace)" w:hAnsi="var(--bs-font-monospace)"/>
          <w:b/>
          <w:bCs/>
        </w:rPr>
        <w:t>Network &amp; Internet</w:t>
      </w:r>
      <w:r>
        <w:rPr>
          <w:rFonts w:ascii="var(--bs-font-monospace)" w:hAnsi="var(--bs-font-monospace)"/>
        </w:rPr>
        <w:t xml:space="preserve"> &gt; </w:t>
      </w:r>
      <w:r>
        <w:rPr>
          <w:rFonts w:ascii="var(--bs-font-monospace)" w:hAnsi="var(--bs-font-monospace)"/>
          <w:b/>
          <w:bCs/>
        </w:rPr>
        <w:t>Status</w:t>
      </w:r>
    </w:p>
    <w:p w14:paraId="5480BEAC" w14:textId="77777777" w:rsidR="00055B50" w:rsidRDefault="00572953">
      <w:pPr>
        <w:rPr>
          <w:rFonts w:ascii="var(--bs-font-monospace)" w:hAnsi="var(--bs-font-monospace)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B33F1F" wp14:editId="58897B80">
            <wp:simplePos x="0" y="0"/>
            <wp:positionH relativeFrom="column">
              <wp:posOffset>3441065</wp:posOffset>
            </wp:positionH>
            <wp:positionV relativeFrom="paragraph">
              <wp:posOffset>179070</wp:posOffset>
            </wp:positionV>
            <wp:extent cx="707390" cy="3314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66" cy="331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53C547" wp14:editId="01C3FE3A">
            <wp:simplePos x="0" y="0"/>
            <wp:positionH relativeFrom="column">
              <wp:posOffset>1810385</wp:posOffset>
            </wp:positionH>
            <wp:positionV relativeFrom="paragraph">
              <wp:posOffset>96520</wp:posOffset>
            </wp:positionV>
            <wp:extent cx="1414145" cy="4997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FCAAD8" wp14:editId="36330E04">
            <wp:simplePos x="0" y="0"/>
            <wp:positionH relativeFrom="column">
              <wp:posOffset>101600</wp:posOffset>
            </wp:positionH>
            <wp:positionV relativeFrom="paragraph">
              <wp:posOffset>155575</wp:posOffset>
            </wp:positionV>
            <wp:extent cx="428625" cy="3714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AD8F5C" wp14:editId="2061A972">
            <wp:simplePos x="0" y="0"/>
            <wp:positionH relativeFrom="column">
              <wp:posOffset>802005</wp:posOffset>
            </wp:positionH>
            <wp:positionV relativeFrom="paragraph">
              <wp:posOffset>140335</wp:posOffset>
            </wp:positionV>
            <wp:extent cx="778510" cy="405130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FA413" w14:textId="77777777" w:rsidR="00055B50" w:rsidRDefault="00572953">
      <w:r>
        <w:rPr>
          <w:rFonts w:ascii="var(--bs-font-monospace)" w:hAnsi="var(--bs-font-monospace)"/>
          <w:b/>
          <w:bCs/>
        </w:rPr>
        <w:t xml:space="preserve">                    </w:t>
      </w:r>
      <w:r>
        <w:rPr>
          <w:rFonts w:ascii="var(--bs-font-monospace)" w:hAnsi="var(--bs-font-monospace)"/>
          <w:b/>
          <w:bCs/>
        </w:rPr>
        <w:sym w:font="Wingdings" w:char="F0E0"/>
      </w:r>
      <w:r>
        <w:t xml:space="preserve"> </w:t>
      </w:r>
      <w:r>
        <w:tab/>
      </w:r>
      <w:r>
        <w:tab/>
        <w:t xml:space="preserve">       </w:t>
      </w:r>
      <w:r>
        <w:sym w:font="Wingdings" w:char="F0E0"/>
      </w:r>
      <w:r>
        <w:t xml:space="preserve"> </w:t>
      </w:r>
      <w:r>
        <w:tab/>
      </w:r>
      <w:r>
        <w:tab/>
      </w:r>
      <w:r>
        <w:tab/>
        <w:t xml:space="preserve">                </w:t>
      </w:r>
      <w:r>
        <w:sym w:font="Wingdings" w:char="F0E0"/>
      </w:r>
      <w:r>
        <w:t xml:space="preserve"> </w:t>
      </w:r>
    </w:p>
    <w:p w14:paraId="5AE653B4" w14:textId="77777777" w:rsidR="00055B50" w:rsidRDefault="00055B50"/>
    <w:p w14:paraId="51260252" w14:textId="77777777" w:rsidR="00055B50" w:rsidRDefault="00572953">
      <w:pPr>
        <w:rPr>
          <w:rFonts w:ascii="var(--bs-font-monospace)" w:hAnsi="var(--bs-font-monospace)"/>
        </w:rPr>
      </w:pPr>
      <w:r>
        <w:rPr>
          <w:rFonts w:ascii="var(--bs-font-monospace)" w:hAnsi="var(--bs-font-monospace)"/>
        </w:rPr>
        <w:t xml:space="preserve">Choose </w:t>
      </w:r>
      <w:r>
        <w:rPr>
          <w:rFonts w:ascii="var(--bs-font-monospace)" w:hAnsi="var(--bs-font-monospace)"/>
          <w:b/>
          <w:bCs/>
        </w:rPr>
        <w:t xml:space="preserve">Network and Sharing Center </w:t>
      </w:r>
      <w:r>
        <w:rPr>
          <w:rFonts w:ascii="var(--bs-font-monospace)" w:hAnsi="var(--bs-font-monospace)"/>
          <w:b/>
          <w:bCs/>
        </w:rPr>
        <w:sym w:font="Wingdings" w:char="F0E0"/>
      </w:r>
      <w:r>
        <w:rPr>
          <w:rFonts w:ascii="var(--bs-font-monospace)" w:hAnsi="var(--bs-font-monospace)"/>
          <w:b/>
          <w:bCs/>
        </w:rPr>
        <w:t xml:space="preserve"> Change advanced sharing settings</w:t>
      </w:r>
    </w:p>
    <w:p w14:paraId="3A33ED24" w14:textId="77777777" w:rsidR="00055B50" w:rsidRDefault="00572953">
      <w:pPr>
        <w:rPr>
          <w:rFonts w:ascii="var(--bs-font-monospace)" w:hAnsi="var(--bs-font-monospace)"/>
        </w:rPr>
      </w:pPr>
      <w:r>
        <w:rPr>
          <w:noProof/>
        </w:rPr>
        <w:drawing>
          <wp:inline distT="0" distB="0" distL="0" distR="0" wp14:anchorId="5DAE38E7" wp14:editId="7FC9E27C">
            <wp:extent cx="3425190" cy="179260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1248" cy="180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2B6D0" wp14:editId="262C4EDD">
            <wp:extent cx="1517650" cy="181038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32641" cy="18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063" w14:textId="77777777" w:rsidR="00055B50" w:rsidRDefault="00572953">
      <w:pPr>
        <w:rPr>
          <w:rFonts w:ascii="var(--bs-font-monospace)" w:hAnsi="var(--bs-font-monospace)"/>
          <w:b/>
          <w:bCs/>
        </w:rPr>
      </w:pPr>
      <w:r>
        <w:rPr>
          <w:rFonts w:ascii="var(--bs-font-monospace)" w:hAnsi="var(--bs-font-monospace)"/>
          <w:b/>
          <w:bCs/>
        </w:rPr>
        <w:t xml:space="preserve">Turn on automatic setup of </w:t>
      </w:r>
      <w:r>
        <w:rPr>
          <w:rFonts w:ascii="var(--bs-font-monospace)" w:hAnsi="var(--bs-font-monospace)"/>
          <w:b/>
          <w:bCs/>
        </w:rPr>
        <w:t>network connected devices</w:t>
      </w:r>
    </w:p>
    <w:p w14:paraId="7E3C0CA6" w14:textId="77777777" w:rsidR="00055B50" w:rsidRDefault="00572953">
      <w:pPr>
        <w:rPr>
          <w:rFonts w:ascii="var(--bs-font-monospace)" w:hAnsi="var(--bs-font-monospace)"/>
        </w:rPr>
      </w:pPr>
      <w:r>
        <w:rPr>
          <w:noProof/>
        </w:rPr>
        <w:drawing>
          <wp:inline distT="0" distB="0" distL="0" distR="0" wp14:anchorId="0CDA2D29" wp14:editId="29032C34">
            <wp:extent cx="4442460" cy="17824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3329" cy="17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1B7" w14:textId="77777777" w:rsidR="00055B50" w:rsidRDefault="00572953">
      <w:pPr>
        <w:rPr>
          <w:rFonts w:ascii="var(--bs-font-monospace)" w:hAnsi="var(--bs-font-monospace)"/>
        </w:rPr>
      </w:pPr>
      <w:r>
        <w:rPr>
          <w:rFonts w:ascii="var(--bs-font-monospace)" w:hAnsi="var(--bs-font-monospace)"/>
        </w:rPr>
        <w:br w:type="page"/>
      </w:r>
    </w:p>
    <w:p w14:paraId="7B862B98" w14:textId="77777777" w:rsidR="00055B50" w:rsidRDefault="00572953">
      <w:pPr>
        <w:rPr>
          <w:rFonts w:ascii="var(--bs-font-monospace)" w:hAnsi="var(--bs-font-monospace)"/>
          <w:b/>
          <w:bCs/>
          <w:sz w:val="24"/>
          <w:szCs w:val="24"/>
          <w:u w:val="single"/>
        </w:rPr>
      </w:pPr>
      <w:r>
        <w:rPr>
          <w:rFonts w:ascii="var(--bs-font-monospace)" w:hAnsi="var(--bs-font-monospace)"/>
          <w:b/>
          <w:bCs/>
          <w:sz w:val="24"/>
          <w:szCs w:val="24"/>
          <w:u w:val="single"/>
        </w:rPr>
        <w:lastRenderedPageBreak/>
        <w:t xml:space="preserve">VPN (Virtual Private Network): </w:t>
      </w:r>
    </w:p>
    <w:p w14:paraId="6543588F" w14:textId="77777777" w:rsidR="00055B50" w:rsidRDefault="00572953">
      <w:pPr>
        <w:rPr>
          <w:rFonts w:ascii="var(--bs-font-monospace)" w:hAnsi="var(--bs-font-monospace)"/>
        </w:rPr>
      </w:pPr>
      <w:r>
        <w:rPr>
          <w:rFonts w:ascii="var(--bs-font-monospace)" w:hAnsi="var(--bs-font-monospace)"/>
        </w:rPr>
        <w:t>The OCB VPN server has already been set up.</w:t>
      </w:r>
      <w:r>
        <w:rPr>
          <w:rFonts w:ascii="var(--bs-font-monospace)" w:hAnsi="var(--bs-font-monospace)"/>
        </w:rPr>
        <w:br/>
        <w:t>Client computers wants to join the Network follows these steps:</w:t>
      </w:r>
      <w:r>
        <w:rPr>
          <w:rFonts w:ascii="var(--bs-font-monospace)" w:hAnsi="var(--bs-font-monospace)"/>
        </w:rPr>
        <w:br/>
        <w:t xml:space="preserve">1. Access </w:t>
      </w:r>
      <w:hyperlink r:id="rId37" w:history="1">
        <w:r>
          <w:rPr>
            <w:rStyle w:val="Hyperlink"/>
            <w:rFonts w:ascii="var(--bs-font-monospace)" w:hAnsi="var(--bs-font-monospace)"/>
            <w:b/>
            <w:bCs/>
          </w:rPr>
          <w:t>https://sslvpn.ocb.com.vn</w:t>
        </w:r>
      </w:hyperlink>
      <w:r>
        <w:rPr>
          <w:rFonts w:ascii="var(--bs-font-monospace)" w:hAnsi="var(--bs-font-monospace)"/>
        </w:rPr>
        <w:t xml:space="preserve"> and logi</w:t>
      </w:r>
      <w:r>
        <w:rPr>
          <w:rFonts w:ascii="var(--bs-font-monospace)" w:hAnsi="var(--bs-font-monospace)"/>
        </w:rPr>
        <w:t>n by your OCB business authentication</w:t>
      </w:r>
      <w:r>
        <w:rPr>
          <w:rFonts w:ascii="var(--bs-font-monospace)" w:hAnsi="var(--bs-font-monospace)"/>
        </w:rPr>
        <w:br/>
        <w:t>2. Choose the suitable installer package and download it</w:t>
      </w:r>
    </w:p>
    <w:p w14:paraId="63A946FB" w14:textId="77777777" w:rsidR="00055B50" w:rsidRDefault="00572953">
      <w:pPr>
        <w:rPr>
          <w:rFonts w:ascii="var(--bs-font-monospace)" w:hAnsi="var(--bs-font-monospace)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C3841B" wp14:editId="5CAFE90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83715" cy="1449705"/>
            <wp:effectExtent l="19050" t="19050" r="26035" b="171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49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014EDA3" w14:textId="77777777" w:rsidR="00055B50" w:rsidRDefault="00055B50">
      <w:pPr>
        <w:rPr>
          <w:rFonts w:ascii="var(--bs-font-monospace)" w:hAnsi="var(--bs-font-monospace)"/>
        </w:rPr>
      </w:pPr>
    </w:p>
    <w:p w14:paraId="6DED79FA" w14:textId="77777777" w:rsidR="00055B50" w:rsidRDefault="00055B50">
      <w:pPr>
        <w:rPr>
          <w:rFonts w:ascii="var(--bs-font-monospace)" w:hAnsi="var(--bs-font-monospace)"/>
        </w:rPr>
      </w:pPr>
    </w:p>
    <w:p w14:paraId="4A6D5E16" w14:textId="77777777" w:rsidR="00055B50" w:rsidRDefault="00055B50">
      <w:pPr>
        <w:rPr>
          <w:rFonts w:ascii="var(--bs-font-monospace)" w:hAnsi="var(--bs-font-monospace)"/>
        </w:rPr>
      </w:pPr>
    </w:p>
    <w:p w14:paraId="60BF4BFB" w14:textId="77777777" w:rsidR="00055B50" w:rsidRDefault="00055B50">
      <w:pPr>
        <w:rPr>
          <w:rFonts w:ascii="var(--bs-font-monospace)" w:hAnsi="var(--bs-font-monospace)"/>
        </w:rPr>
      </w:pPr>
    </w:p>
    <w:p w14:paraId="25D2BBCB" w14:textId="77777777" w:rsidR="00055B50" w:rsidRDefault="00572953">
      <w:pPr>
        <w:rPr>
          <w:rFonts w:ascii="var(--bs-font-monospace)" w:hAnsi="var(--bs-font-monospace)"/>
        </w:rPr>
      </w:pPr>
      <w:r>
        <w:rPr>
          <w:rFonts w:ascii="var(--bs-font-monospace)" w:hAnsi="var(--bs-font-monospace)"/>
        </w:rPr>
        <w:br/>
        <w:t>3. Connect VPN</w:t>
      </w:r>
    </w:p>
    <w:p w14:paraId="207B2BE5" w14:textId="77777777" w:rsidR="00055B50" w:rsidRDefault="00572953">
      <w:r>
        <w:rPr>
          <w:noProof/>
        </w:rPr>
        <w:drawing>
          <wp:anchor distT="0" distB="0" distL="114300" distR="114300" simplePos="0" relativeHeight="251664384" behindDoc="0" locked="0" layoutInCell="1" allowOverlap="1" wp14:anchorId="638ACC76" wp14:editId="5ED2C9CB">
            <wp:simplePos x="0" y="0"/>
            <wp:positionH relativeFrom="column">
              <wp:posOffset>4373245</wp:posOffset>
            </wp:positionH>
            <wp:positionV relativeFrom="paragraph">
              <wp:posOffset>29210</wp:posOffset>
            </wp:positionV>
            <wp:extent cx="2294255" cy="2011045"/>
            <wp:effectExtent l="19050" t="19050" r="11430" b="273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"/>
                    <a:stretch>
                      <a:fillRect/>
                    </a:stretch>
                  </pic:blipFill>
                  <pic:spPr>
                    <a:xfrm>
                      <a:off x="0" y="0"/>
                      <a:ext cx="2293970" cy="20111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7946569" wp14:editId="73033FDD">
            <wp:extent cx="2238375" cy="2038350"/>
            <wp:effectExtent l="19050" t="19050" r="2857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B5EF81" wp14:editId="04B20933">
            <wp:extent cx="1943735" cy="2026285"/>
            <wp:effectExtent l="19050" t="19050" r="1841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46519" cy="2028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FBF2B" w14:textId="77777777" w:rsidR="00055B50" w:rsidRDefault="00572953">
      <w:r>
        <w:t xml:space="preserve">Click on the VPN icon, input </w:t>
      </w:r>
      <w:r>
        <w:rPr>
          <w:b/>
          <w:bCs/>
        </w:rPr>
        <w:t>sslvpn.ocb.com.vn</w:t>
      </w:r>
      <w:r>
        <w:t>, then use your authentication to log in</w:t>
      </w:r>
    </w:p>
    <w:p w14:paraId="7E659954" w14:textId="77777777" w:rsidR="00055B50" w:rsidRDefault="00572953">
      <w:r>
        <w:t xml:space="preserve">4. After successfully log into the VPN, </w:t>
      </w:r>
      <w:r>
        <w:t>open the terminal and use ‘</w:t>
      </w:r>
      <w:r>
        <w:rPr>
          <w:b/>
          <w:bCs/>
        </w:rPr>
        <w:t>ipconfig’</w:t>
      </w:r>
      <w:r>
        <w:t xml:space="preserve"> to see whether you get access onto the Ethernet</w:t>
      </w:r>
    </w:p>
    <w:p w14:paraId="1AB81B03" w14:textId="77777777" w:rsidR="00055B50" w:rsidRDefault="00572953">
      <w:pPr>
        <w:rPr>
          <w:rFonts w:ascii="var(--bs-font-monospace)" w:hAnsi="var(--bs-font-monospace)"/>
        </w:rPr>
      </w:pPr>
      <w:r>
        <w:t>5. Now you could access to the hosting server IP to use the services</w:t>
      </w:r>
    </w:p>
    <w:sectPr w:rsidR="0005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41C0" w14:textId="77777777" w:rsidR="00572953" w:rsidRDefault="00572953">
      <w:pPr>
        <w:spacing w:line="240" w:lineRule="auto"/>
      </w:pPr>
      <w:r>
        <w:separator/>
      </w:r>
    </w:p>
  </w:endnote>
  <w:endnote w:type="continuationSeparator" w:id="0">
    <w:p w14:paraId="249C7DCF" w14:textId="77777777" w:rsidR="00572953" w:rsidRDefault="00572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5810" w14:textId="77777777" w:rsidR="00572953" w:rsidRDefault="00572953">
      <w:pPr>
        <w:spacing w:after="0"/>
      </w:pPr>
      <w:r>
        <w:separator/>
      </w:r>
    </w:p>
  </w:footnote>
  <w:footnote w:type="continuationSeparator" w:id="0">
    <w:p w14:paraId="7B0F8160" w14:textId="77777777" w:rsidR="00572953" w:rsidRDefault="005729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D0C49"/>
    <w:multiLevelType w:val="multilevel"/>
    <w:tmpl w:val="693D0C49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360"/>
      </w:pPr>
    </w:lvl>
    <w:lvl w:ilvl="1">
      <w:numFmt w:val="decimal"/>
      <w:lvlText w:val="%2."/>
      <w:lvlJc w:val="left"/>
      <w:pPr>
        <w:tabs>
          <w:tab w:val="left" w:pos="1620"/>
        </w:tabs>
        <w:ind w:left="1620" w:hanging="360"/>
      </w:pPr>
    </w:lvl>
    <w:lvl w:ilvl="2">
      <w:numFmt w:val="decimal"/>
      <w:lvlText w:val="%3."/>
      <w:lvlJc w:val="left"/>
      <w:pPr>
        <w:tabs>
          <w:tab w:val="left" w:pos="2340"/>
        </w:tabs>
        <w:ind w:left="2340" w:hanging="360"/>
      </w:pPr>
    </w:lvl>
    <w:lvl w:ilvl="3"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>
      <w:numFmt w:val="decimal"/>
      <w:lvlText w:val="%5."/>
      <w:lvlJc w:val="left"/>
      <w:pPr>
        <w:tabs>
          <w:tab w:val="left" w:pos="3780"/>
        </w:tabs>
        <w:ind w:left="3780" w:hanging="360"/>
      </w:pPr>
    </w:lvl>
    <w:lvl w:ilvl="5">
      <w:numFmt w:val="decimal"/>
      <w:lvlText w:val="%6."/>
      <w:lvlJc w:val="left"/>
      <w:pPr>
        <w:tabs>
          <w:tab w:val="left" w:pos="4500"/>
        </w:tabs>
        <w:ind w:left="4500" w:hanging="360"/>
      </w:pPr>
    </w:lvl>
    <w:lvl w:ilvl="6"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>
      <w:numFmt w:val="decimal"/>
      <w:lvlText w:val="%8."/>
      <w:lvlJc w:val="left"/>
      <w:pPr>
        <w:tabs>
          <w:tab w:val="left" w:pos="5940"/>
        </w:tabs>
        <w:ind w:left="5940" w:hanging="360"/>
      </w:pPr>
    </w:lvl>
    <w:lvl w:ilvl="8">
      <w:numFmt w:val="decimal"/>
      <w:lvlText w:val="%9."/>
      <w:lvlJc w:val="left"/>
      <w:pPr>
        <w:tabs>
          <w:tab w:val="left" w:pos="6660"/>
        </w:tabs>
        <w:ind w:left="6660" w:hanging="360"/>
      </w:pPr>
    </w:lvl>
  </w:abstractNum>
  <w:num w:numId="1" w16cid:durableId="169457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206"/>
    <w:rsid w:val="00032EF8"/>
    <w:rsid w:val="00034637"/>
    <w:rsid w:val="00045ED1"/>
    <w:rsid w:val="00045F73"/>
    <w:rsid w:val="00055214"/>
    <w:rsid w:val="00055B50"/>
    <w:rsid w:val="00057632"/>
    <w:rsid w:val="001952E6"/>
    <w:rsid w:val="001E307D"/>
    <w:rsid w:val="00274880"/>
    <w:rsid w:val="002D249F"/>
    <w:rsid w:val="003815A9"/>
    <w:rsid w:val="003C7450"/>
    <w:rsid w:val="00421C4D"/>
    <w:rsid w:val="0042748C"/>
    <w:rsid w:val="004B27E8"/>
    <w:rsid w:val="005269EB"/>
    <w:rsid w:val="00572953"/>
    <w:rsid w:val="00660E9A"/>
    <w:rsid w:val="006856BB"/>
    <w:rsid w:val="006A6059"/>
    <w:rsid w:val="006D2302"/>
    <w:rsid w:val="00860158"/>
    <w:rsid w:val="00907554"/>
    <w:rsid w:val="009141F5"/>
    <w:rsid w:val="00B261A1"/>
    <w:rsid w:val="00B32BD6"/>
    <w:rsid w:val="00C07437"/>
    <w:rsid w:val="00C74062"/>
    <w:rsid w:val="00CE7890"/>
    <w:rsid w:val="00CF4446"/>
    <w:rsid w:val="00D05EE7"/>
    <w:rsid w:val="00DF1206"/>
    <w:rsid w:val="00E50533"/>
    <w:rsid w:val="00ED767C"/>
    <w:rsid w:val="00FC49C2"/>
    <w:rsid w:val="4CAA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F4B1D5"/>
  <w15:docId w15:val="{9CF0B238-ADAD-4107-99F7-6C228E11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91/api/incentiv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8091/api/mkt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sslvpn.ocb.com.vn" TargetMode="External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91/api/incentive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A57D3-7B9A-4F52-A726-4E5CA4AE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Tuyen, Nguyen Le Kim - Trung tam Ngan hang so - Cong tac vien</dc:creator>
  <cp:lastModifiedBy>Tuyen, Nguyen Le Kim - Trung tam Ngan hang so - Cong tac vien</cp:lastModifiedBy>
  <cp:revision>14</cp:revision>
  <dcterms:created xsi:type="dcterms:W3CDTF">2022-03-30T15:40:00Z</dcterms:created>
  <dcterms:modified xsi:type="dcterms:W3CDTF">2022-04-29T14:45:00Z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EF935106E4674C6B9295020354709AC4</vt:lpwstr>
  </property>
</Properties>
</file>