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6"/>
        <w:gridCol w:w="10530"/>
        <w:gridCol w:w="6"/>
      </w:tblGrid>
      <w:tr w:rsidR="008054D9" w:rsidRPr="008054D9" w14:paraId="5535BB50" w14:textId="77777777" w:rsidTr="002E2032">
        <w:tc>
          <w:tcPr>
            <w:tcW w:w="9720" w:type="dxa"/>
            <w:gridSpan w:val="3"/>
          </w:tcPr>
          <w:p w14:paraId="46696ADF" w14:textId="770A17A0" w:rsidR="008054D9" w:rsidRPr="008054D9" w:rsidRDefault="008054D9" w:rsidP="005A6C99">
            <w:pPr>
              <w:jc w:val="both"/>
            </w:pPr>
          </w:p>
        </w:tc>
      </w:tr>
      <w:tr w:rsidR="008054D9" w:rsidRPr="008054D9" w14:paraId="3926ECE0" w14:textId="77777777" w:rsidTr="002E2032">
        <w:trPr>
          <w:trHeight w:hRule="exact" w:val="432"/>
        </w:trPr>
        <w:tc>
          <w:tcPr>
            <w:tcW w:w="9720" w:type="dxa"/>
            <w:gridSpan w:val="3"/>
          </w:tcPr>
          <w:p w14:paraId="095FBEC9" w14:textId="77777777" w:rsidR="008054D9" w:rsidRPr="008054D9" w:rsidRDefault="008054D9" w:rsidP="005A6C99">
            <w:pPr>
              <w:jc w:val="both"/>
            </w:pPr>
          </w:p>
        </w:tc>
      </w:tr>
      <w:tr w:rsidR="00456C7F" w:rsidRPr="008054D9" w14:paraId="064025D6" w14:textId="77777777" w:rsidTr="00A60BB8">
        <w:tc>
          <w:tcPr>
            <w:tcW w:w="1584" w:type="dxa"/>
          </w:tcPr>
          <w:p w14:paraId="255A2EA2" w14:textId="77777777" w:rsidR="00F17E29" w:rsidRPr="008054D9" w:rsidRDefault="00F17E29" w:rsidP="005A6C99">
            <w:pPr>
              <w:jc w:val="both"/>
            </w:pPr>
          </w:p>
        </w:tc>
        <w:tc>
          <w:tcPr>
            <w:tcW w:w="7704" w:type="dxa"/>
          </w:tcPr>
          <w:p w14:paraId="0FBBCDDA" w14:textId="4485AE15" w:rsidR="008054D9" w:rsidRPr="00933163" w:rsidRDefault="002D4C32" w:rsidP="005A6C99">
            <w:pPr>
              <w:pStyle w:val="EmailHeading1"/>
              <w:jc w:val="both"/>
            </w:pPr>
            <w:r>
              <w:t>ggPMX</w:t>
            </w:r>
            <w:r w:rsidR="00CC5970">
              <w:t xml:space="preserve"> </w:t>
            </w:r>
            <w:r w:rsidR="004F0DA8">
              <w:t>Tips</w:t>
            </w:r>
          </w:p>
          <w:p w14:paraId="32D4E53C" w14:textId="77777777" w:rsidR="008054D9" w:rsidRDefault="008054D9" w:rsidP="005A6C99">
            <w:pPr>
              <w:jc w:val="both"/>
            </w:pPr>
          </w:p>
          <w:p w14:paraId="2C6AFBC0" w14:textId="081DD9BC" w:rsidR="00CC5970" w:rsidRDefault="00CC5970" w:rsidP="005A6C99">
            <w:pPr>
              <w:jc w:val="both"/>
            </w:pPr>
            <w:r>
              <w:t xml:space="preserve">Dear </w:t>
            </w:r>
            <w:r w:rsidRPr="00BE7218">
              <w:rPr>
                <w:b/>
              </w:rPr>
              <w:t>PMX colleagues</w:t>
            </w:r>
            <w:r>
              <w:t>,</w:t>
            </w:r>
          </w:p>
          <w:p w14:paraId="1F48BD22" w14:textId="77777777" w:rsidR="00CC5970" w:rsidRDefault="00CC5970" w:rsidP="005A6C99">
            <w:pPr>
              <w:jc w:val="both"/>
            </w:pPr>
          </w:p>
          <w:p w14:paraId="632F5525" w14:textId="1071C11C" w:rsidR="007D4658" w:rsidRDefault="004F0DA8" w:rsidP="005A6C99">
            <w:pPr>
              <w:jc w:val="both"/>
            </w:pPr>
            <w:r>
              <w:t xml:space="preserve">Here is a collection of </w:t>
            </w:r>
            <w:r w:rsidR="00F957DF">
              <w:t>ggPMX</w:t>
            </w:r>
            <w:r>
              <w:t xml:space="preserve"> </w:t>
            </w:r>
            <w:r w:rsidR="00F957DF">
              <w:t>t</w:t>
            </w:r>
            <w:r>
              <w:t>ips.</w:t>
            </w:r>
            <w:r w:rsidR="00DF6D43" w:rsidRPr="00DF6D43">
              <w:t xml:space="preserve">  </w:t>
            </w:r>
          </w:p>
          <w:p w14:paraId="691C44E9" w14:textId="77777777" w:rsidR="007D4658" w:rsidRDefault="007D4658" w:rsidP="005A6C99">
            <w:pPr>
              <w:jc w:val="both"/>
            </w:pPr>
          </w:p>
          <w:p w14:paraId="0E451D50" w14:textId="0CAC631E" w:rsidR="007D4658" w:rsidRPr="002033B2" w:rsidRDefault="003D18AE" w:rsidP="007D4658">
            <w:pPr>
              <w:pStyle w:val="EmailHeading2"/>
              <w:jc w:val="both"/>
            </w:pPr>
            <w:r>
              <w:t>April 2020 – VPC set up</w:t>
            </w:r>
            <w:r w:rsidR="007D4658">
              <w:t xml:space="preserve"> </w:t>
            </w:r>
          </w:p>
          <w:p w14:paraId="7C05A7DE" w14:textId="77777777" w:rsidR="007D4658" w:rsidRDefault="007D4658" w:rsidP="005A6C99">
            <w:pPr>
              <w:jc w:val="both"/>
            </w:pPr>
          </w:p>
          <w:p w14:paraId="59995FC0" w14:textId="77777777" w:rsidR="003D18AE" w:rsidRDefault="003D18AE" w:rsidP="003D18A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460A9"/>
                <w:sz w:val="20"/>
                <w:szCs w:val="20"/>
              </w:rPr>
              <w:t>Question: Why VPC with ggPMX does not work despite having provided a simulation dataset?</w:t>
            </w:r>
            <w:r>
              <w:rPr>
                <w:rStyle w:val="eop"/>
                <w:rFonts w:ascii="Arial" w:hAnsi="Arial" w:cs="Arial"/>
                <w:color w:val="0460A9"/>
                <w:sz w:val="20"/>
                <w:szCs w:val="20"/>
              </w:rPr>
              <w:t> </w:t>
            </w:r>
          </w:p>
          <w:p w14:paraId="6BFB3BEA" w14:textId="77777777" w:rsidR="003D18AE" w:rsidRDefault="003D18AE" w:rsidP="003D18A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203660D1" w14:textId="77777777" w:rsidR="003D18AE" w:rsidRDefault="003D18AE" w:rsidP="003D18A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460A9"/>
                <w:sz w:val="20"/>
                <w:szCs w:val="20"/>
              </w:rPr>
              <w:t>Answer: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 Please ensure that the ID numbers generated by simulx are the original ID numbers contained in your modeling dataset </w:t>
            </w:r>
            <w:r>
              <w:rPr>
                <w:rStyle w:val="normaltextrun"/>
                <w:rFonts w:ascii="Arial" w:hAnsi="Arial" w:cs="Arial"/>
                <w:sz w:val="20"/>
                <w:szCs w:val="20"/>
                <w:u w:val="single"/>
              </w:rPr>
              <w:t>and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 that the ID column has the same name as in your modeling dataset!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612CFF7A" w14:textId="77777777" w:rsidR="003D18AE" w:rsidRDefault="003D18AE" w:rsidP="003D18A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1651C516" w14:textId="77777777" w:rsidR="003D18AE" w:rsidRDefault="003D18AE" w:rsidP="003D18A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The following R-code shows how to deal with the pre-requisite above: 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6368D7D6" w14:textId="4871DF9B" w:rsidR="00CE7B00" w:rsidRPr="00122234" w:rsidRDefault="003D18AE" w:rsidP="00122234">
            <w:pPr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E403BF6" wp14:editId="46AB2B8B">
                  <wp:extent cx="4900295" cy="2039620"/>
                  <wp:effectExtent l="0" t="0" r="0" b="0"/>
                  <wp:docPr id="2" name="Picture 2" descr="C:\Users\baltcir1\AppData\Local\Microsoft\Windows\INetCache\Content.MSO\5C3CEA6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altcir1\AppData\Local\Microsoft\Windows\INetCache\Content.MSO\5C3CEA6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0295" cy="2039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FD1D48" w14:textId="539C0F47" w:rsidR="00A7332D" w:rsidRDefault="00A7332D" w:rsidP="005A6C99">
            <w:pPr>
              <w:jc w:val="both"/>
            </w:pPr>
          </w:p>
          <w:p w14:paraId="7E8836AB" w14:textId="7AA8A093" w:rsidR="003D18AE" w:rsidRDefault="005610F0" w:rsidP="003D18AE">
            <w:pPr>
              <w:pStyle w:val="EmailHeading2"/>
              <w:jc w:val="both"/>
            </w:pPr>
            <w:r>
              <w:t>June</w:t>
            </w:r>
            <w:r w:rsidR="003D18AE">
              <w:t xml:space="preserve"> 2020 – </w:t>
            </w:r>
            <w:r>
              <w:t>BLOQ</w:t>
            </w:r>
            <w:r w:rsidR="003D18AE">
              <w:t xml:space="preserve"> </w:t>
            </w:r>
          </w:p>
          <w:p w14:paraId="322521D6" w14:textId="77777777" w:rsidR="00810590" w:rsidRPr="002033B2" w:rsidRDefault="00810590" w:rsidP="003D18AE">
            <w:pPr>
              <w:pStyle w:val="EmailHeading2"/>
              <w:jc w:val="both"/>
            </w:pPr>
          </w:p>
          <w:p w14:paraId="669CC896" w14:textId="77777777" w:rsidR="005610F0" w:rsidRDefault="005610F0" w:rsidP="005610F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460A9"/>
                <w:sz w:val="20"/>
                <w:szCs w:val="20"/>
              </w:rPr>
              <w:t>Question: How to display BLOQ data with ggPMX</w:t>
            </w:r>
            <w:r>
              <w:rPr>
                <w:rStyle w:val="eop"/>
                <w:rFonts w:ascii="Arial" w:hAnsi="Arial" w:cs="Arial"/>
                <w:color w:val="0460A9"/>
                <w:sz w:val="20"/>
                <w:szCs w:val="20"/>
              </w:rPr>
              <w:t> </w:t>
            </w:r>
          </w:p>
          <w:p w14:paraId="27C8216C" w14:textId="77777777" w:rsidR="005610F0" w:rsidRDefault="005610F0" w:rsidP="005610F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43B6FA89" w14:textId="77777777" w:rsidR="005610F0" w:rsidRDefault="005610F0" w:rsidP="005610F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460A9"/>
                <w:sz w:val="20"/>
                <w:szCs w:val="20"/>
              </w:rPr>
              <w:t>Answer: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 In all diagnostic plots, ggPMX uses color-coding to display BLOQ data – by default in red - by specifying the censoring column in the controller. For individual plots, as in Monolix, a bar is displayed from the censored value specified in the data set and the associated limit. Note that the simulated BLOQ feature of Monolix is not currently implemented in ggPMX.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5CA84900" w14:textId="34D4CD98" w:rsidR="005610F0" w:rsidRDefault="005610F0" w:rsidP="005610F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Arial" w:eastAsiaTheme="minorHAnsi" w:hAnsi="Arial" w:cstheme="minorBidi"/>
                <w:noProof/>
                <w:sz w:val="20"/>
                <w:szCs w:val="20"/>
              </w:rPr>
              <w:drawing>
                <wp:inline distT="0" distB="0" distL="0" distR="0" wp14:anchorId="7CF12F3B" wp14:editId="6CF92AD8">
                  <wp:extent cx="5873115" cy="2743200"/>
                  <wp:effectExtent l="0" t="0" r="0" b="0"/>
                  <wp:docPr id="5" name="Picture 5" descr="C:\Users\baltcir1\AppData\Local\Microsoft\Windows\INetCache\Content.MSO\5015280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altcir1\AppData\Local\Microsoft\Windows\INetCache\Content.MSO\5015280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11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 </w:t>
            </w:r>
          </w:p>
          <w:p w14:paraId="3F057851" w14:textId="77777777" w:rsidR="005610F0" w:rsidRDefault="005610F0" w:rsidP="005610F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lastRenderedPageBreak/>
              <w:t> </w:t>
            </w:r>
          </w:p>
          <w:p w14:paraId="4FE583CE" w14:textId="41AA2FE8" w:rsidR="005610F0" w:rsidRDefault="005610F0" w:rsidP="005610F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Arial" w:eastAsiaTheme="minorHAnsi" w:hAnsi="Arial" w:cstheme="minorBidi"/>
                <w:noProof/>
                <w:sz w:val="20"/>
                <w:szCs w:val="20"/>
              </w:rPr>
              <w:drawing>
                <wp:inline distT="0" distB="0" distL="0" distR="0" wp14:anchorId="4BADD3A2" wp14:editId="5BED823C">
                  <wp:extent cx="6506210" cy="3341370"/>
                  <wp:effectExtent l="0" t="0" r="8890" b="0"/>
                  <wp:docPr id="3" name="Picture 3" descr="C:\Users\baltcir1\AppData\Local\Microsoft\Windows\INetCache\Content.MSO\664D82A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altcir1\AppData\Local\Microsoft\Windows\INetCache\Content.MSO\664D82A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6210" cy="3341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25030C0F" w14:textId="7FDB28F9" w:rsidR="003D18AE" w:rsidRDefault="003D18AE" w:rsidP="005A6C99">
            <w:pPr>
              <w:jc w:val="both"/>
            </w:pPr>
          </w:p>
          <w:p w14:paraId="174F07AA" w14:textId="72F7CCE5" w:rsidR="00810590" w:rsidRDefault="00810590" w:rsidP="00810590">
            <w:pPr>
              <w:pStyle w:val="EmailHeading2"/>
              <w:jc w:val="both"/>
            </w:pPr>
            <w:r>
              <w:t xml:space="preserve">September 2020 – Substitute TIME </w:t>
            </w:r>
          </w:p>
          <w:p w14:paraId="54B0DA3C" w14:textId="77777777" w:rsidR="00810590" w:rsidRPr="002033B2" w:rsidRDefault="00810590" w:rsidP="00810590">
            <w:pPr>
              <w:pStyle w:val="EmailHeading2"/>
              <w:jc w:val="both"/>
            </w:pPr>
          </w:p>
          <w:p w14:paraId="49C02B40" w14:textId="530179C0" w:rsidR="00810590" w:rsidRDefault="00810590" w:rsidP="0081059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460A9"/>
                <w:sz w:val="20"/>
                <w:szCs w:val="20"/>
              </w:rPr>
              <w:t>Question: 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Is it possible to substitute TIME for another time metric on a subset of diagnostic plots? For example, how to generate NPDE plot with TAD on x-axis instead of TIME?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6C481841" w14:textId="77777777" w:rsidR="00810590" w:rsidRDefault="00810590" w:rsidP="0081059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24D765EF" w14:textId="77777777" w:rsidR="00810590" w:rsidRDefault="00810590" w:rsidP="0081059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460A9"/>
                <w:sz w:val="20"/>
                <w:szCs w:val="20"/>
              </w:rPr>
              <w:t>Answer: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 You can use the aess argument within the ggPMX plot function as follows: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766E4016" w14:textId="64F7983B" w:rsidR="00810590" w:rsidRDefault="00810590" w:rsidP="0081059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Arial" w:eastAsiaTheme="minorHAnsi" w:hAnsi="Arial" w:cstheme="minorBidi"/>
                <w:noProof/>
                <w:sz w:val="20"/>
                <w:szCs w:val="20"/>
              </w:rPr>
              <w:drawing>
                <wp:inline distT="0" distB="0" distL="0" distR="0" wp14:anchorId="5CC83D4E" wp14:editId="61ED3ADA">
                  <wp:extent cx="5873115" cy="562610"/>
                  <wp:effectExtent l="0" t="0" r="0" b="8890"/>
                  <wp:docPr id="7" name="Picture 7" descr="C:\Users\baltcir1\AppData\Local\Microsoft\Windows\INetCache\Content.MSO\9CDF37A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baltcir1\AppData\Local\Microsoft\Windows\INetCache\Content.MSO\9CDF37A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115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7E9D8A05" w14:textId="77777777" w:rsidR="00810590" w:rsidRDefault="00810590" w:rsidP="0081059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7CC4CFBC" w14:textId="77777777" w:rsidR="00810590" w:rsidRDefault="00810590" w:rsidP="0081059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The </w:t>
            </w:r>
            <w:r>
              <w:rPr>
                <w:rStyle w:val="normaltextrun"/>
                <w:rFonts w:ascii="Arial" w:hAnsi="Arial" w:cs="Arial"/>
                <w:b/>
                <w:bCs/>
                <w:color w:val="0460A9"/>
                <w:sz w:val="20"/>
                <w:szCs w:val="20"/>
              </w:rPr>
              <w:t>aess 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argument can be used with any other ggPMX plot function, except with pmx_plot_vpc(). 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25624B1F" w14:textId="77777777" w:rsidR="00810590" w:rsidRDefault="00810590" w:rsidP="0081059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46E8A66C" w14:textId="77777777" w:rsidR="00810590" w:rsidRDefault="00810590" w:rsidP="0081059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Note that if you want to produce </w:t>
            </w: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  <w:u w:val="single"/>
              </w:rPr>
              <w:t>all</w:t>
            </w: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 diagnostic plots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 with the TAD instead of TIME, the best option is to create the controller using TAD as time variable: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664565FB" w14:textId="0D5857D7" w:rsidR="00810590" w:rsidRDefault="00810590" w:rsidP="0081059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Arial" w:eastAsiaTheme="minorHAnsi" w:hAnsi="Arial" w:cstheme="minorBidi"/>
                <w:noProof/>
                <w:sz w:val="20"/>
                <w:szCs w:val="20"/>
              </w:rPr>
              <w:drawing>
                <wp:inline distT="0" distB="0" distL="0" distR="0" wp14:anchorId="08E4B9FF" wp14:editId="40E787FA">
                  <wp:extent cx="5873115" cy="281305"/>
                  <wp:effectExtent l="0" t="0" r="0" b="4445"/>
                  <wp:docPr id="6" name="Picture 6" descr="C:\Users\baltcir1\AppData\Local\Microsoft\Windows\INetCache\Content.MSO\236DE09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baltcir1\AppData\Local\Microsoft\Windows\INetCache\Content.MSO\236DE09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115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0F664BD7" w14:textId="0110EC41" w:rsidR="00810590" w:rsidRPr="00DE0B26" w:rsidRDefault="00DE0B26" w:rsidP="00DE0B26">
            <w:pPr>
              <w:pStyle w:val="EmailHeading2"/>
              <w:jc w:val="both"/>
            </w:pPr>
            <w:r>
              <w:t xml:space="preserve">December 2020 – Plot subset of covariates </w:t>
            </w:r>
          </w:p>
          <w:p w14:paraId="0941BBCA" w14:textId="77777777" w:rsidR="00DE0B26" w:rsidRDefault="00DE0B26" w:rsidP="00DE0B2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b/>
                <w:bCs/>
                <w:color w:val="0460A9"/>
                <w:sz w:val="20"/>
                <w:szCs w:val="20"/>
              </w:rPr>
            </w:pPr>
          </w:p>
          <w:p w14:paraId="77750E20" w14:textId="72C4F6EC" w:rsidR="00DE0B26" w:rsidRDefault="00DE0B26" w:rsidP="00DE0B2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460A9"/>
                <w:sz w:val="20"/>
                <w:szCs w:val="20"/>
              </w:rPr>
              <w:t>Question: 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How can I plot only a subset of the covariates in my diagnostic plots?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60ABCFD8" w14:textId="77777777" w:rsidR="00DE0B26" w:rsidRDefault="00DE0B26" w:rsidP="00DE0B2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3A5172CD" w14:textId="77777777" w:rsidR="00DE0B26" w:rsidRDefault="00DE0B26" w:rsidP="00DE0B2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460A9"/>
                <w:sz w:val="20"/>
                <w:szCs w:val="20"/>
              </w:rPr>
              <w:t>Answer: 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To get only a subset of covariates to be plotted in all graphs, you should </w:t>
            </w: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copy the controller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 using the function </w:t>
            </w:r>
            <w:r>
              <w:rPr>
                <w:rStyle w:val="normaltextrun"/>
                <w:rFonts w:ascii="Arial" w:hAnsi="Arial" w:cs="Arial"/>
                <w:b/>
                <w:bCs/>
                <w:sz w:val="20"/>
                <w:szCs w:val="20"/>
              </w:rPr>
              <w:t>pmx_copy()</w:t>
            </w:r>
            <w:r>
              <w:rPr>
                <w:rStyle w:val="normaltextrun"/>
                <w:rFonts w:ascii="Arial" w:hAnsi="Arial" w:cs="Arial"/>
                <w:sz w:val="20"/>
                <w:szCs w:val="20"/>
              </w:rPr>
              <w:t>. Below is the code using the theophilline built-in example: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61ADFA70" w14:textId="77777777" w:rsidR="00DE0B26" w:rsidRDefault="00DE0B26" w:rsidP="00DE0B2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6A6D7DF7" w14:textId="318D8CC3" w:rsidR="00DE0B26" w:rsidRDefault="00DE0B26" w:rsidP="00DE0B2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Arial" w:eastAsiaTheme="minorHAnsi" w:hAnsi="Arial" w:cstheme="minorBidi"/>
                <w:noProof/>
                <w:sz w:val="20"/>
                <w:szCs w:val="20"/>
              </w:rPr>
              <w:lastRenderedPageBreak/>
              <w:drawing>
                <wp:inline distT="0" distB="0" distL="0" distR="0" wp14:anchorId="5971A288" wp14:editId="40414118">
                  <wp:extent cx="6061395" cy="9049824"/>
                  <wp:effectExtent l="0" t="0" r="0" b="0"/>
                  <wp:docPr id="8" name="Picture 8" descr="C:\Users\baltcir1\AppData\Local\Microsoft\Windows\INetCache\Content.MSO\BFAD805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baltcir1\AppData\Local\Microsoft\Windows\INetCache\Content.MSO\BFAD805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8895" cy="9090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408B3ADA" w14:textId="3E038522" w:rsidR="00EF19A5" w:rsidRDefault="00902EDA" w:rsidP="00EF19A5">
            <w:pPr>
              <w:pStyle w:val="EmailHeading2"/>
              <w:jc w:val="both"/>
            </w:pPr>
            <w:r>
              <w:lastRenderedPageBreak/>
              <w:t>Q1</w:t>
            </w:r>
            <w:r w:rsidR="00EF19A5">
              <w:t xml:space="preserve"> 2021</w:t>
            </w:r>
          </w:p>
          <w:p w14:paraId="572886D3" w14:textId="77777777" w:rsidR="00EF19A5" w:rsidRDefault="00EF19A5" w:rsidP="00EF19A5">
            <w:pPr>
              <w:pStyle w:val="EmailHeading2"/>
              <w:jc w:val="both"/>
            </w:pPr>
          </w:p>
          <w:p w14:paraId="3734680C" w14:textId="116C036E" w:rsidR="00EF19A5" w:rsidRDefault="00EF19A5" w:rsidP="00EF19A5">
            <w:pPr>
              <w:jc w:val="both"/>
              <w:rPr>
                <w:rFonts w:cs="Arial"/>
              </w:rPr>
            </w:pPr>
            <w:r w:rsidRPr="4E00B8B2">
              <w:rPr>
                <w:b/>
                <w:bCs/>
                <w:color w:val="0460A9" w:themeColor="accent1"/>
              </w:rPr>
              <w:t xml:space="preserve">Question: </w:t>
            </w:r>
            <w:r>
              <w:rPr>
                <w:rFonts w:cs="Arial"/>
              </w:rPr>
              <w:t>I am displaying diagnostics stratified by categorical covariates, but I have too many strata and all stratified graphs on the same row do not look good. How can I specify the number of rows and columns for stratified diagnostics?</w:t>
            </w:r>
          </w:p>
          <w:p w14:paraId="77CC410A" w14:textId="71E811AB" w:rsidR="00F44435" w:rsidRDefault="00F44435" w:rsidP="00EF19A5">
            <w:pPr>
              <w:jc w:val="both"/>
              <w:rPr>
                <w:rFonts w:cs="Arial"/>
              </w:rPr>
            </w:pPr>
          </w:p>
          <w:p w14:paraId="6EFAC2D5" w14:textId="3935AF01" w:rsidR="00F44435" w:rsidRPr="008C09CA" w:rsidRDefault="00F44435" w:rsidP="00EF19A5">
            <w:pPr>
              <w:jc w:val="both"/>
              <w:rPr>
                <w:b/>
                <w:bCs/>
                <w:color w:val="0460A9" w:themeColor="accent1"/>
              </w:rPr>
            </w:pPr>
            <w:r w:rsidRPr="00F44435">
              <w:rPr>
                <w:b/>
                <w:bCs/>
                <w:noProof/>
                <w:color w:val="0460A9" w:themeColor="accent1"/>
              </w:rPr>
              <w:drawing>
                <wp:inline distT="0" distB="0" distL="0" distR="0" wp14:anchorId="5B879E5E" wp14:editId="6476230A">
                  <wp:extent cx="6391835" cy="3404244"/>
                  <wp:effectExtent l="0" t="0" r="952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0998" cy="34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8867E7" w14:textId="77777777" w:rsidR="00EF19A5" w:rsidRDefault="00EF19A5" w:rsidP="00EF19A5">
            <w:pPr>
              <w:jc w:val="both"/>
            </w:pPr>
          </w:p>
          <w:p w14:paraId="3C06F710" w14:textId="75131562" w:rsidR="00EF19A5" w:rsidRDefault="00EF19A5" w:rsidP="00EF19A5">
            <w:pPr>
              <w:jc w:val="both"/>
            </w:pPr>
            <w:r w:rsidRPr="7252AE7D">
              <w:rPr>
                <w:b/>
                <w:bCs/>
                <w:color w:val="0460A9" w:themeColor="accent1"/>
              </w:rPr>
              <w:t>Answer:</w:t>
            </w:r>
            <w:r>
              <w:t xml:space="preserve"> </w:t>
            </w:r>
            <w:r w:rsidR="00F44435">
              <w:t xml:space="preserve">Row and column numbers can’t be specified in </w:t>
            </w:r>
            <w:r w:rsidR="00F44435" w:rsidRPr="00F44435">
              <w:rPr>
                <w:i/>
              </w:rPr>
              <w:t>pmx_plot_cats</w:t>
            </w:r>
            <w:r w:rsidR="00F44435">
              <w:t>. However, y</w:t>
            </w:r>
            <w:r>
              <w:t xml:space="preserve">ou can use the </w:t>
            </w:r>
            <w:r w:rsidR="00F44435" w:rsidRPr="00F44435">
              <w:rPr>
                <w:i/>
              </w:rPr>
              <w:t>filter</w:t>
            </w:r>
            <w:r>
              <w:t xml:space="preserve"> argument within the </w:t>
            </w:r>
            <w:r w:rsidR="00F44435" w:rsidRPr="00F44435">
              <w:rPr>
                <w:i/>
              </w:rPr>
              <w:t>pmx_plot_cats</w:t>
            </w:r>
            <w:r w:rsidR="00F44435">
              <w:t xml:space="preserve"> function to plot a subset of categories</w:t>
            </w:r>
            <w:r>
              <w:t xml:space="preserve"> as follows:</w:t>
            </w:r>
          </w:p>
          <w:p w14:paraId="7240FB40" w14:textId="182470C7" w:rsidR="00EF19A5" w:rsidRDefault="00EF19A5" w:rsidP="00EF19A5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114300" distR="114300" wp14:anchorId="69E35D44" wp14:editId="280C7FAD">
                      <wp:extent cx="6680409" cy="665922"/>
                      <wp:effectExtent l="0" t="0" r="6350" b="1270"/>
                      <wp:docPr id="1273656391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0409" cy="6659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9ABFDC">
                                  <a:lumMod val="20000"/>
                                  <a:lumOff val="80000"/>
                                </a:srgbClr>
                              </a:solidFill>
                            </wps:spPr>
                            <wps:txbx>
                              <w:txbxContent>
                                <w:p w14:paraId="5D345B87" w14:textId="77777777" w:rsidR="00EF19A5" w:rsidRPr="00F44435" w:rsidRDefault="00EF19A5" w:rsidP="00EF19A5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eastAsia="Calibri" w:hAnsi="Consolas" w:cs="Consolas"/>
                                      <w:color w:val="1F497D"/>
                                      <w:kern w:val="24"/>
                                    </w:rPr>
                                  </w:pPr>
                                  <w:r w:rsidRPr="00F44435">
                                    <w:rPr>
                                      <w:rFonts w:ascii="Consolas" w:eastAsia="Calibri" w:hAnsi="Consolas" w:cs="Consolas"/>
                                      <w:color w:val="1F497D"/>
                                      <w:kern w:val="24"/>
                                    </w:rPr>
                                    <w:t xml:space="preserve">ctr %&gt;% </w:t>
                                  </w:r>
                                </w:p>
                                <w:p w14:paraId="63DD3B33" w14:textId="77777777" w:rsidR="00F44435" w:rsidRDefault="00EF19A5" w:rsidP="00F44435">
                                  <w:pPr>
                                    <w:widowControl/>
                                    <w:rPr>
                                      <w:rFonts w:ascii="Consolas" w:eastAsia="Calibri" w:hAnsi="Consolas" w:cs="Consolas"/>
                                      <w:color w:val="1F497D"/>
                                      <w:kern w:val="24"/>
                                    </w:rPr>
                                  </w:pPr>
                                  <w:r w:rsidRPr="00F44435">
                                    <w:rPr>
                                      <w:rFonts w:ascii="Consolas" w:eastAsia="Calibri" w:hAnsi="Consolas" w:cs="Consolas"/>
                                      <w:color w:val="1F497D"/>
                                      <w:kern w:val="24"/>
                                    </w:rPr>
                                    <w:t xml:space="preserve">  pmx_plot_</w:t>
                                  </w:r>
                                  <w:r w:rsidR="00F44435" w:rsidRPr="00F44435">
                                    <w:rPr>
                                      <w:rFonts w:ascii="Consolas" w:eastAsia="Calibri" w:hAnsi="Consolas" w:cs="Consolas"/>
                                      <w:color w:val="1F497D"/>
                                      <w:kern w:val="24"/>
                                    </w:rPr>
                                    <w:t>cats</w:t>
                                  </w:r>
                                  <w:r w:rsidRPr="00F44435">
                                    <w:rPr>
                                      <w:rFonts w:ascii="Consolas" w:eastAsia="Calibri" w:hAnsi="Consolas" w:cs="Consolas"/>
                                      <w:color w:val="1F497D"/>
                                      <w:kern w:val="24"/>
                                    </w:rPr>
                                    <w:t>(</w:t>
                                  </w:r>
                                  <w:r w:rsidR="00F44435" w:rsidRPr="00F44435">
                                    <w:rPr>
                                      <w:rFonts w:ascii="Consolas" w:eastAsia="Calibri" w:hAnsi="Consolas" w:cs="Consolas"/>
                                      <w:color w:val="1F497D"/>
                                      <w:kern w:val="24"/>
                                    </w:rPr>
                                    <w:t>"dv_pred", cats</w:t>
                                  </w:r>
                                  <w:r w:rsidR="00F44435">
                                    <w:rPr>
                                      <w:rFonts w:ascii="Consolas" w:eastAsia="Calibri" w:hAnsi="Consolas" w:cs="Consolas"/>
                                      <w:color w:val="1F497D"/>
                                      <w:kern w:val="24"/>
                                    </w:rPr>
                                    <w:t xml:space="preserve"> </w:t>
                                  </w:r>
                                  <w:r w:rsidR="00F44435" w:rsidRPr="00F44435">
                                    <w:rPr>
                                      <w:rFonts w:ascii="Consolas" w:eastAsia="Calibri" w:hAnsi="Consolas" w:cs="Consolas"/>
                                      <w:color w:val="1F497D"/>
                                      <w:kern w:val="24"/>
                                    </w:rPr>
                                    <w:t>=</w:t>
                                  </w:r>
                                  <w:r w:rsidR="00F44435" w:rsidRPr="00F44435">
                                    <w:t xml:space="preserve"> </w:t>
                                  </w:r>
                                  <w:r w:rsidR="00F44435" w:rsidRPr="00F44435">
                                    <w:rPr>
                                      <w:rFonts w:ascii="Consolas" w:eastAsia="Calibri" w:hAnsi="Consolas" w:cs="Consolas"/>
                                      <w:color w:val="1F497D"/>
                                      <w:kern w:val="24"/>
                                    </w:rPr>
                                    <w:t xml:space="preserve">"DoseStr", </w:t>
                                  </w:r>
                                </w:p>
                                <w:p w14:paraId="1E6F6397" w14:textId="52348271" w:rsidR="00EF19A5" w:rsidRPr="00F44435" w:rsidRDefault="00F44435" w:rsidP="00F44435">
                                  <w:pPr>
                                    <w:widowControl/>
                                    <w:ind w:left="1440"/>
                                    <w:rPr>
                                      <w:rFonts w:ascii="Consolas" w:eastAsia="Times New Roman" w:hAnsi="Consolas" w:cs="Times New Roman"/>
                                    </w:rPr>
                                  </w:pPr>
                                  <w:r>
                                    <w:rPr>
                                      <w:rFonts w:ascii="Consolas" w:eastAsia="Calibri" w:hAnsi="Consolas" w:cs="Consolas"/>
                                      <w:color w:val="1F497D"/>
                                      <w:kern w:val="24"/>
                                    </w:rPr>
                                    <w:t xml:space="preserve">   </w:t>
                                  </w:r>
                                  <w:r w:rsidRPr="00F44435">
                                    <w:rPr>
                                      <w:rFonts w:ascii="Consolas" w:eastAsia="Calibri" w:hAnsi="Consolas" w:cs="Consolas"/>
                                      <w:color w:val="1F497D"/>
                                      <w:kern w:val="24"/>
                                    </w:rPr>
                                    <w:t xml:space="preserve">filter = </w:t>
                                  </w:r>
                                  <w:r w:rsidRPr="00F44435">
                                    <w:rPr>
                                      <w:rFonts w:ascii="Consolas" w:eastAsia="Calibri" w:hAnsi="Consolas" w:cs="Consolas"/>
                                      <w:color w:val="03477E" w:themeColor="accent1" w:themeShade="BF"/>
                                      <w:kern w:val="24"/>
                                    </w:rPr>
                                    <w:t>D</w:t>
                                  </w:r>
                                  <w:r w:rsidRPr="00F44435">
                                    <w:rPr>
                                      <w:rFonts w:ascii="Consolas" w:eastAsia="Times New Roman" w:hAnsi="Consolas" w:cs="Times New Roman"/>
                                      <w:color w:val="03477E" w:themeColor="accent1" w:themeShade="BF"/>
                                    </w:rPr>
                                    <w:t>oseStr %in% c("MAD 10 mg Crystalline",</w:t>
                                  </w:r>
                                  <w:r w:rsidRPr="00F44435">
                                    <w:t xml:space="preserve"> </w:t>
                                  </w:r>
                                  <w:r w:rsidRPr="00F44435">
                                    <w:rPr>
                                      <w:rFonts w:ascii="Consolas" w:eastAsia="Times New Roman" w:hAnsi="Consolas" w:cs="Times New Roman"/>
                                      <w:color w:val="03477E" w:themeColor="accent1" w:themeShade="BF"/>
                                    </w:rPr>
                                    <w:t>"MAD 30 mg Crystalline")</w:t>
                                  </w:r>
                                  <w:r w:rsidR="00EF19A5" w:rsidRPr="00F44435">
                                    <w:rPr>
                                      <w:rFonts w:ascii="Consolas" w:eastAsia="Calibri" w:hAnsi="Consolas" w:cs="Consolas"/>
                                      <w:color w:val="1F497D"/>
                                      <w:kern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E35D44" id="Rectangle 6" o:spid="_x0000_s1026" style="width:526pt;height:5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" fillcolor="#ebf2f8" stroked="f">
                      <v:textbox>
                        <w:txbxContent>
                          <w:p w14:paraId="5D345B87" w14:textId="77777777" w:rsidR="00EF19A5" w:rsidRPr="00F44435" w:rsidRDefault="00EF19A5" w:rsidP="00EF19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eastAsia="Calibri" w:hAnsi="Consolas" w:cs="Consolas"/>
                                <w:color w:val="1F497D"/>
                                <w:kern w:val="24"/>
                              </w:rPr>
                            </w:pPr>
                            <w:r w:rsidRPr="00F44435">
                              <w:rPr>
                                <w:rFonts w:ascii="Consolas" w:eastAsia="Calibri" w:hAnsi="Consolas" w:cs="Consolas"/>
                                <w:color w:val="1F497D"/>
                                <w:kern w:val="24"/>
                              </w:rPr>
                              <w:t xml:space="preserve">ctr %&gt;% </w:t>
                            </w:r>
                          </w:p>
                          <w:p w14:paraId="63DD3B33" w14:textId="77777777" w:rsidR="00F44435" w:rsidRDefault="00EF19A5" w:rsidP="00F44435">
                            <w:pPr>
                              <w:widowControl/>
                              <w:rPr>
                                <w:rFonts w:ascii="Consolas" w:eastAsia="Calibri" w:hAnsi="Consolas" w:cs="Consolas"/>
                                <w:color w:val="1F497D"/>
                                <w:kern w:val="24"/>
                              </w:rPr>
                            </w:pPr>
                            <w:r w:rsidRPr="00F44435">
                              <w:rPr>
                                <w:rFonts w:ascii="Consolas" w:eastAsia="Calibri" w:hAnsi="Consolas" w:cs="Consolas"/>
                                <w:color w:val="1F497D"/>
                                <w:kern w:val="24"/>
                              </w:rPr>
                              <w:t xml:space="preserve">  pmx_plot_</w:t>
                            </w:r>
                            <w:r w:rsidR="00F44435" w:rsidRPr="00F44435">
                              <w:rPr>
                                <w:rFonts w:ascii="Consolas" w:eastAsia="Calibri" w:hAnsi="Consolas" w:cs="Consolas"/>
                                <w:color w:val="1F497D"/>
                                <w:kern w:val="24"/>
                              </w:rPr>
                              <w:t>cats</w:t>
                            </w:r>
                            <w:r w:rsidRPr="00F44435">
                              <w:rPr>
                                <w:rFonts w:ascii="Consolas" w:eastAsia="Calibri" w:hAnsi="Consolas" w:cs="Consolas"/>
                                <w:color w:val="1F497D"/>
                                <w:kern w:val="24"/>
                              </w:rPr>
                              <w:t>(</w:t>
                            </w:r>
                            <w:r w:rsidR="00F44435" w:rsidRPr="00F44435">
                              <w:rPr>
                                <w:rFonts w:ascii="Consolas" w:eastAsia="Calibri" w:hAnsi="Consolas" w:cs="Consolas"/>
                                <w:color w:val="1F497D"/>
                                <w:kern w:val="24"/>
                              </w:rPr>
                              <w:t>"dv_pred", cats</w:t>
                            </w:r>
                            <w:r w:rsidR="00F44435">
                              <w:rPr>
                                <w:rFonts w:ascii="Consolas" w:eastAsia="Calibri" w:hAnsi="Consolas" w:cs="Consolas"/>
                                <w:color w:val="1F497D"/>
                                <w:kern w:val="24"/>
                              </w:rPr>
                              <w:t xml:space="preserve"> </w:t>
                            </w:r>
                            <w:r w:rsidR="00F44435" w:rsidRPr="00F44435">
                              <w:rPr>
                                <w:rFonts w:ascii="Consolas" w:eastAsia="Calibri" w:hAnsi="Consolas" w:cs="Consolas"/>
                                <w:color w:val="1F497D"/>
                                <w:kern w:val="24"/>
                              </w:rPr>
                              <w:t>=</w:t>
                            </w:r>
                            <w:r w:rsidR="00F44435" w:rsidRPr="00F44435">
                              <w:t xml:space="preserve"> </w:t>
                            </w:r>
                            <w:r w:rsidR="00F44435" w:rsidRPr="00F44435">
                              <w:rPr>
                                <w:rFonts w:ascii="Consolas" w:eastAsia="Calibri" w:hAnsi="Consolas" w:cs="Consolas"/>
                                <w:color w:val="1F497D"/>
                                <w:kern w:val="24"/>
                              </w:rPr>
                              <w:t xml:space="preserve">"DoseStr", </w:t>
                            </w:r>
                          </w:p>
                          <w:p w14:paraId="1E6F6397" w14:textId="52348271" w:rsidR="00EF19A5" w:rsidRPr="00F44435" w:rsidRDefault="00F44435" w:rsidP="00F44435">
                            <w:pPr>
                              <w:widowControl/>
                              <w:ind w:left="1440"/>
                              <w:rPr>
                                <w:rFonts w:ascii="Consolas" w:eastAsia="Times New Roman" w:hAnsi="Consolas" w:cs="Times New Roman"/>
                              </w:rPr>
                            </w:pPr>
                            <w:r>
                              <w:rPr>
                                <w:rFonts w:ascii="Consolas" w:eastAsia="Calibri" w:hAnsi="Consolas" w:cs="Consolas"/>
                                <w:color w:val="1F497D"/>
                                <w:kern w:val="24"/>
                              </w:rPr>
                              <w:t xml:space="preserve">   </w:t>
                            </w:r>
                            <w:r w:rsidRPr="00F44435">
                              <w:rPr>
                                <w:rFonts w:ascii="Consolas" w:eastAsia="Calibri" w:hAnsi="Consolas" w:cs="Consolas"/>
                                <w:color w:val="1F497D"/>
                                <w:kern w:val="24"/>
                              </w:rPr>
                              <w:t xml:space="preserve">filter = </w:t>
                            </w:r>
                            <w:r w:rsidRPr="00F44435">
                              <w:rPr>
                                <w:rFonts w:ascii="Consolas" w:eastAsia="Calibri" w:hAnsi="Consolas" w:cs="Consolas"/>
                                <w:color w:val="03477E" w:themeColor="accent1" w:themeShade="BF"/>
                                <w:kern w:val="24"/>
                              </w:rPr>
                              <w:t>D</w:t>
                            </w:r>
                            <w:r w:rsidRPr="00F44435">
                              <w:rPr>
                                <w:rFonts w:ascii="Consolas" w:eastAsia="Times New Roman" w:hAnsi="Consolas" w:cs="Times New Roman"/>
                                <w:color w:val="03477E" w:themeColor="accent1" w:themeShade="BF"/>
                              </w:rPr>
                              <w:t>oseStr %in% c("MAD 10 mg Crystalline",</w:t>
                            </w:r>
                            <w:r w:rsidRPr="00F44435">
                              <w:t xml:space="preserve"> </w:t>
                            </w:r>
                            <w:r w:rsidRPr="00F44435">
                              <w:rPr>
                                <w:rFonts w:ascii="Consolas" w:eastAsia="Times New Roman" w:hAnsi="Consolas" w:cs="Times New Roman"/>
                                <w:color w:val="03477E" w:themeColor="accent1" w:themeShade="BF"/>
                              </w:rPr>
                              <w:t>"MAD 30 mg Crystalline")</w:t>
                            </w:r>
                            <w:r w:rsidR="00EF19A5" w:rsidRPr="00F44435">
                              <w:rPr>
                                <w:rFonts w:ascii="Consolas" w:eastAsia="Calibri" w:hAnsi="Consolas" w:cs="Consolas"/>
                                <w:color w:val="1F497D"/>
                                <w:kern w:val="24"/>
                              </w:rPr>
                              <w:t>)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41F3A94E" w14:textId="77777777" w:rsidR="00EF19A5" w:rsidRDefault="00EF19A5" w:rsidP="00EF19A5">
            <w:pPr>
              <w:jc w:val="both"/>
            </w:pPr>
          </w:p>
          <w:p w14:paraId="6E2DB0C5" w14:textId="10BA5D56" w:rsidR="00EF19A5" w:rsidRDefault="00F44435" w:rsidP="00EF19A5">
            <w:pPr>
              <w:jc w:val="both"/>
            </w:pPr>
            <w:r w:rsidRPr="00F44435">
              <w:rPr>
                <w:noProof/>
              </w:rPr>
              <w:drawing>
                <wp:inline distT="0" distB="0" distL="0" distR="0" wp14:anchorId="589B6736" wp14:editId="7944D1EA">
                  <wp:extent cx="3692501" cy="2931093"/>
                  <wp:effectExtent l="0" t="0" r="381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0965" cy="294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22F3CA" w14:textId="05B331FB" w:rsidR="00EF19A5" w:rsidRPr="00EF19A5" w:rsidRDefault="00EF19A5" w:rsidP="00EF19A5">
            <w:pPr>
              <w:pStyle w:val="EmailHeading2"/>
              <w:jc w:val="both"/>
              <w:rPr>
                <w:b w:val="0"/>
              </w:rPr>
            </w:pPr>
          </w:p>
          <w:p w14:paraId="06A0E235" w14:textId="424831D1" w:rsidR="00EF19A5" w:rsidRDefault="0040612C" w:rsidP="00EF19A5">
            <w:pPr>
              <w:pStyle w:val="EmailHeading2"/>
              <w:jc w:val="both"/>
            </w:pPr>
            <w:r>
              <w:t>Q2</w:t>
            </w:r>
            <w:r w:rsidR="00EF19A5">
              <w:t xml:space="preserve"> 2021</w:t>
            </w:r>
          </w:p>
          <w:p w14:paraId="0586606C" w14:textId="77777777" w:rsidR="00DE0B26" w:rsidRDefault="00DE0B26" w:rsidP="00DE0B2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23CBEABB" w14:textId="62CDF39C" w:rsidR="00EF19A5" w:rsidRDefault="00EF19A5" w:rsidP="00EF19A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460A9"/>
                <w:sz w:val="20"/>
                <w:szCs w:val="20"/>
              </w:rPr>
              <w:lastRenderedPageBreak/>
              <w:t>Question: </w:t>
            </w: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  <w:r w:rsidR="004D01E9">
              <w:rPr>
                <w:rStyle w:val="eop"/>
                <w:rFonts w:ascii="Arial" w:hAnsi="Arial" w:cs="Arial"/>
                <w:sz w:val="20"/>
                <w:szCs w:val="20"/>
              </w:rPr>
              <w:t>How can I generate diagnostics reports for a series of models?</w:t>
            </w:r>
          </w:p>
          <w:p w14:paraId="60F8D1D0" w14:textId="77777777" w:rsidR="00EF19A5" w:rsidRDefault="00EF19A5" w:rsidP="00EF19A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15BFE58D" w14:textId="4BDC2405" w:rsidR="003D18AE" w:rsidRDefault="00EF19A5" w:rsidP="00EF19A5">
            <w:pPr>
              <w:jc w:val="both"/>
              <w:rPr>
                <w:rStyle w:val="normaltextrun"/>
                <w:rFonts w:cs="Arial"/>
              </w:rPr>
            </w:pPr>
            <w:r>
              <w:rPr>
                <w:rStyle w:val="normaltextrun"/>
                <w:rFonts w:cs="Arial"/>
                <w:b/>
                <w:bCs/>
                <w:color w:val="0460A9"/>
              </w:rPr>
              <w:t>Answer: </w:t>
            </w:r>
            <w:r w:rsidR="004D01E9">
              <w:rPr>
                <w:rStyle w:val="normaltextrun"/>
                <w:rFonts w:cs="Arial"/>
              </w:rPr>
              <w:t>You can use the below script that loops over all models in a folder and creates diagnostics reports for each of them (including VPC).</w:t>
            </w:r>
          </w:p>
          <w:p w14:paraId="4D3B00AB" w14:textId="58FB4078" w:rsidR="004D01E9" w:rsidRDefault="004D01E9" w:rsidP="00EF19A5">
            <w:pPr>
              <w:jc w:val="both"/>
            </w:pPr>
          </w:p>
          <w:p w14:paraId="13B8711C" w14:textId="575EB2C0" w:rsidR="004D01E9" w:rsidRDefault="004D01E9" w:rsidP="004D01E9">
            <w:pPr>
              <w:jc w:val="both"/>
            </w:pPr>
            <w:r>
              <w:t># produce diagnostics reports for all models</w:t>
            </w:r>
          </w:p>
          <w:p w14:paraId="0CD68591" w14:textId="66FC4EE8" w:rsidR="004D01E9" w:rsidRDefault="004D01E9" w:rsidP="004D01E9">
            <w:pPr>
              <w:jc w:val="both"/>
            </w:pPr>
            <w:r>
              <w:t xml:space="preserve">  </w:t>
            </w:r>
          </w:p>
          <w:p w14:paraId="1CCEB0FE" w14:textId="77777777" w:rsidR="004D01E9" w:rsidRPr="004D01E9" w:rsidRDefault="004D01E9" w:rsidP="004D01E9">
            <w:pPr>
              <w:jc w:val="both"/>
              <w:rPr>
                <w:lang w:val="fr-CH"/>
              </w:rPr>
            </w:pPr>
            <w:r w:rsidRPr="004D01E9">
              <w:rPr>
                <w:lang w:val="fr-CH"/>
              </w:rPr>
              <w:t>format(Sys.time(),'%d-%b-%Y, %A, %H:%M')</w:t>
            </w:r>
          </w:p>
          <w:p w14:paraId="4068C548" w14:textId="77777777" w:rsidR="004D01E9" w:rsidRPr="004D01E9" w:rsidRDefault="004D01E9" w:rsidP="004D01E9">
            <w:pPr>
              <w:jc w:val="both"/>
              <w:rPr>
                <w:lang w:val="fr-CH"/>
              </w:rPr>
            </w:pPr>
          </w:p>
          <w:p w14:paraId="3D262ACB" w14:textId="3831766D" w:rsidR="004D01E9" w:rsidRPr="00902EDA" w:rsidRDefault="004D01E9" w:rsidP="004D01E9">
            <w:pPr>
              <w:jc w:val="both"/>
              <w:rPr>
                <w:lang w:val="fr-CH"/>
              </w:rPr>
            </w:pPr>
          </w:p>
          <w:p w14:paraId="7C4485DC" w14:textId="77777777" w:rsidR="004D01E9" w:rsidRDefault="004D01E9" w:rsidP="004D01E9">
            <w:pPr>
              <w:jc w:val="both"/>
            </w:pPr>
            <w:r>
              <w:t>initMlxR(path = '/CHBS/apps/Monolix/2019R2')</w:t>
            </w:r>
          </w:p>
          <w:p w14:paraId="6BD03A23" w14:textId="77777777" w:rsidR="004D01E9" w:rsidRDefault="004D01E9" w:rsidP="004D01E9">
            <w:pPr>
              <w:jc w:val="both"/>
            </w:pPr>
            <w:r>
              <w:t>library(ggPMX)</w:t>
            </w:r>
          </w:p>
          <w:p w14:paraId="2E533C3D" w14:textId="77777777" w:rsidR="004D01E9" w:rsidRDefault="004D01E9" w:rsidP="004D01E9">
            <w:pPr>
              <w:jc w:val="both"/>
            </w:pPr>
          </w:p>
          <w:p w14:paraId="4A3ABCD0" w14:textId="77777777" w:rsidR="004D01E9" w:rsidRDefault="004D01E9" w:rsidP="004D01E9">
            <w:pPr>
              <w:jc w:val="both"/>
            </w:pPr>
            <w:r>
              <w:t>MLXTRAN_ALL = list.files(pathModels, pattern='\\.mlxtran$',recursive=TRUE)</w:t>
            </w:r>
          </w:p>
          <w:p w14:paraId="4A6A4A6F" w14:textId="77777777" w:rsidR="004D01E9" w:rsidRDefault="004D01E9" w:rsidP="004D01E9">
            <w:pPr>
              <w:jc w:val="both"/>
            </w:pPr>
          </w:p>
          <w:p w14:paraId="6AB65A1D" w14:textId="77777777" w:rsidR="004D01E9" w:rsidRDefault="004D01E9" w:rsidP="004D01E9">
            <w:pPr>
              <w:jc w:val="both"/>
            </w:pPr>
          </w:p>
          <w:p w14:paraId="70AC09E9" w14:textId="77777777" w:rsidR="004D01E9" w:rsidRDefault="004D01E9" w:rsidP="004D01E9">
            <w:pPr>
              <w:jc w:val="both"/>
            </w:pPr>
            <w:r>
              <w:t>print(paste0('Working in: ',pathModels))</w:t>
            </w:r>
          </w:p>
          <w:p w14:paraId="130527C2" w14:textId="77777777" w:rsidR="004D01E9" w:rsidRDefault="004D01E9" w:rsidP="004D01E9">
            <w:pPr>
              <w:jc w:val="both"/>
            </w:pPr>
            <w:r>
              <w:t xml:space="preserve"> </w:t>
            </w:r>
          </w:p>
          <w:p w14:paraId="47D2F78C" w14:textId="77777777" w:rsidR="004D01E9" w:rsidRDefault="004D01E9" w:rsidP="004D01E9">
            <w:pPr>
              <w:jc w:val="both"/>
            </w:pPr>
            <w:r>
              <w:t>as.data.frame(MLXTRAN_ALL) %&gt;% kable(caption='Models to rerun')</w:t>
            </w:r>
          </w:p>
          <w:p w14:paraId="036F86F0" w14:textId="77777777" w:rsidR="004D01E9" w:rsidRDefault="004D01E9" w:rsidP="004D01E9">
            <w:pPr>
              <w:jc w:val="both"/>
            </w:pPr>
          </w:p>
          <w:p w14:paraId="689846D4" w14:textId="77777777" w:rsidR="004D01E9" w:rsidRDefault="004D01E9" w:rsidP="004D01E9">
            <w:pPr>
              <w:jc w:val="both"/>
            </w:pPr>
          </w:p>
          <w:p w14:paraId="34E22236" w14:textId="77777777" w:rsidR="004D01E9" w:rsidRDefault="004D01E9" w:rsidP="004D01E9">
            <w:pPr>
              <w:jc w:val="both"/>
            </w:pPr>
            <w:r>
              <w:t>for (run_cur in MLXTRAN_ALL){</w:t>
            </w:r>
          </w:p>
          <w:p w14:paraId="62473A5F" w14:textId="77777777" w:rsidR="004D01E9" w:rsidRDefault="004D01E9" w:rsidP="004D01E9">
            <w:pPr>
              <w:jc w:val="both"/>
            </w:pPr>
            <w:r>
              <w:t xml:space="preserve">  proj_cur = file.path(pathModels,run_cur)</w:t>
            </w:r>
          </w:p>
          <w:p w14:paraId="619736A9" w14:textId="77777777" w:rsidR="004D01E9" w:rsidRDefault="004D01E9" w:rsidP="004D01E9">
            <w:pPr>
              <w:jc w:val="both"/>
            </w:pPr>
            <w:r>
              <w:t xml:space="preserve">  print(proj_cur)</w:t>
            </w:r>
          </w:p>
          <w:p w14:paraId="0118DDAC" w14:textId="77777777" w:rsidR="004D01E9" w:rsidRDefault="004D01E9" w:rsidP="004D01E9">
            <w:pPr>
              <w:jc w:val="both"/>
            </w:pPr>
            <w:r>
              <w:t xml:space="preserve">  if(file.exists(proj_cur)){</w:t>
            </w:r>
          </w:p>
          <w:p w14:paraId="31FCAEA8" w14:textId="77777777" w:rsidR="004D01E9" w:rsidRDefault="004D01E9" w:rsidP="004D01E9">
            <w:pPr>
              <w:jc w:val="both"/>
            </w:pPr>
            <w:r>
              <w:t xml:space="preserve">    model_subfolder = sub("/.*mlxtran", "", run_cur)</w:t>
            </w:r>
          </w:p>
          <w:p w14:paraId="45C52C16" w14:textId="77777777" w:rsidR="004D01E9" w:rsidRDefault="004D01E9" w:rsidP="004D01E9">
            <w:pPr>
              <w:jc w:val="both"/>
            </w:pPr>
            <w:r>
              <w:t xml:space="preserve">    </w:t>
            </w:r>
          </w:p>
          <w:p w14:paraId="38393128" w14:textId="77777777" w:rsidR="004D01E9" w:rsidRDefault="004D01E9" w:rsidP="004D01E9">
            <w:pPr>
              <w:jc w:val="both"/>
            </w:pPr>
            <w:r>
              <w:t xml:space="preserve">    # Simulation for VPCs will be saved in the following file:</w:t>
            </w:r>
          </w:p>
          <w:p w14:paraId="051F8F92" w14:textId="77777777" w:rsidR="004D01E9" w:rsidRDefault="004D01E9" w:rsidP="004D01E9">
            <w:pPr>
              <w:jc w:val="both"/>
            </w:pPr>
            <w:r>
              <w:t xml:space="preserve">    mysimfilename = paste0(sub("/VAY736.mlxtran", "/", proj_cur), "sim4VPC.csv")</w:t>
            </w:r>
          </w:p>
          <w:p w14:paraId="26D384D2" w14:textId="77777777" w:rsidR="004D01E9" w:rsidRDefault="004D01E9" w:rsidP="004D01E9">
            <w:pPr>
              <w:jc w:val="both"/>
            </w:pPr>
            <w:r>
              <w:t xml:space="preserve">    </w:t>
            </w:r>
          </w:p>
          <w:p w14:paraId="1B9B2949" w14:textId="77777777" w:rsidR="004D01E9" w:rsidRDefault="004D01E9" w:rsidP="004D01E9">
            <w:pPr>
              <w:jc w:val="both"/>
            </w:pPr>
            <w:r>
              <w:t xml:space="preserve">    ## Create simulated object using simulx</w:t>
            </w:r>
          </w:p>
          <w:p w14:paraId="2A8B8374" w14:textId="77777777" w:rsidR="004D01E9" w:rsidRDefault="004D01E9" w:rsidP="004D01E9">
            <w:pPr>
              <w:jc w:val="both"/>
            </w:pPr>
            <w:r>
              <w:t xml:space="preserve">    mysim &lt;- simulx(project=proj_cur, nrep=20)</w:t>
            </w:r>
          </w:p>
          <w:p w14:paraId="453EB9E1" w14:textId="77777777" w:rsidR="004D01E9" w:rsidRDefault="004D01E9" w:rsidP="004D01E9">
            <w:pPr>
              <w:jc w:val="both"/>
            </w:pPr>
            <w:r>
              <w:t xml:space="preserve">    ## Retrieve simulated dataset (assumed to be in y1)</w:t>
            </w:r>
          </w:p>
          <w:p w14:paraId="126DC42F" w14:textId="77777777" w:rsidR="004D01E9" w:rsidRDefault="004D01E9" w:rsidP="004D01E9">
            <w:pPr>
              <w:jc w:val="both"/>
            </w:pPr>
            <w:r>
              <w:t xml:space="preserve">    simdata &lt;- mysim$LIDV</w:t>
            </w:r>
          </w:p>
          <w:p w14:paraId="180BF194" w14:textId="77777777" w:rsidR="004D01E9" w:rsidRDefault="004D01E9" w:rsidP="004D01E9">
            <w:pPr>
              <w:jc w:val="both"/>
            </w:pPr>
            <w:r>
              <w:t xml:space="preserve">    ## Need to revert the original IDs as in modeling dataset for ggPMX</w:t>
            </w:r>
          </w:p>
          <w:p w14:paraId="1D3F7E94" w14:textId="77777777" w:rsidR="004D01E9" w:rsidRDefault="004D01E9" w:rsidP="004D01E9">
            <w:pPr>
              <w:jc w:val="both"/>
            </w:pPr>
            <w:r>
              <w:t xml:space="preserve">    ## Rename IDs column to same name as in modeling dataset, e.g.</w:t>
            </w:r>
          </w:p>
          <w:p w14:paraId="27E7B601" w14:textId="77777777" w:rsidR="004D01E9" w:rsidRDefault="004D01E9" w:rsidP="004D01E9">
            <w:pPr>
              <w:jc w:val="both"/>
            </w:pPr>
            <w:r>
              <w:t xml:space="preserve">    ## “id” in the example below</w:t>
            </w:r>
          </w:p>
          <w:p w14:paraId="7F3E0DB7" w14:textId="77777777" w:rsidR="004D01E9" w:rsidRDefault="004D01E9" w:rsidP="004D01E9">
            <w:pPr>
              <w:jc w:val="both"/>
            </w:pPr>
            <w:r>
              <w:t xml:space="preserve">    simdata2 &lt;- simdata %&gt;% </w:t>
            </w:r>
          </w:p>
          <w:p w14:paraId="0AA11F05" w14:textId="77777777" w:rsidR="004D01E9" w:rsidRDefault="004D01E9" w:rsidP="004D01E9">
            <w:pPr>
              <w:jc w:val="both"/>
            </w:pPr>
            <w:r>
              <w:t xml:space="preserve">      mutate(newId = as.numeric(as.character(id))) %&gt;%</w:t>
            </w:r>
          </w:p>
          <w:p w14:paraId="622FA7E7" w14:textId="77777777" w:rsidR="004D01E9" w:rsidRDefault="004D01E9" w:rsidP="004D01E9">
            <w:pPr>
              <w:jc w:val="both"/>
            </w:pPr>
            <w:r>
              <w:t xml:space="preserve">      left_join(., mysim$originalId) %&gt;%</w:t>
            </w:r>
          </w:p>
          <w:p w14:paraId="594945BF" w14:textId="77777777" w:rsidR="004D01E9" w:rsidRDefault="004D01E9" w:rsidP="004D01E9">
            <w:pPr>
              <w:jc w:val="both"/>
            </w:pPr>
            <w:r>
              <w:t xml:space="preserve">      mutate(id = as.numeric(as.character(oriId))) %&gt;%</w:t>
            </w:r>
          </w:p>
          <w:p w14:paraId="6B05A1C0" w14:textId="77777777" w:rsidR="004D01E9" w:rsidRDefault="004D01E9" w:rsidP="004D01E9">
            <w:pPr>
              <w:jc w:val="both"/>
            </w:pPr>
            <w:r>
              <w:t xml:space="preserve">      select(-oriId, -newId) %&gt;%</w:t>
            </w:r>
          </w:p>
          <w:p w14:paraId="521B3C22" w14:textId="77777777" w:rsidR="004D01E9" w:rsidRDefault="004D01E9" w:rsidP="004D01E9">
            <w:pPr>
              <w:jc w:val="both"/>
            </w:pPr>
            <w:r>
              <w:t xml:space="preserve">      data.table::data.table()</w:t>
            </w:r>
          </w:p>
          <w:p w14:paraId="79DEC814" w14:textId="77777777" w:rsidR="004D01E9" w:rsidRDefault="004D01E9" w:rsidP="004D01E9">
            <w:pPr>
              <w:jc w:val="both"/>
            </w:pPr>
            <w:r>
              <w:t xml:space="preserve">    </w:t>
            </w:r>
          </w:p>
          <w:p w14:paraId="72AE9E66" w14:textId="77777777" w:rsidR="004D01E9" w:rsidRDefault="004D01E9" w:rsidP="004D01E9">
            <w:pPr>
              <w:jc w:val="both"/>
            </w:pPr>
            <w:r>
              <w:t xml:space="preserve">    # Create ggPMX controller:</w:t>
            </w:r>
          </w:p>
          <w:p w14:paraId="2FFFA811" w14:textId="77777777" w:rsidR="004D01E9" w:rsidRDefault="004D01E9" w:rsidP="004D01E9">
            <w:pPr>
              <w:jc w:val="both"/>
            </w:pPr>
            <w:r>
              <w:t xml:space="preserve">    ctr = pmx_mlxtran(file_name = proj_cur,</w:t>
            </w:r>
          </w:p>
          <w:p w14:paraId="7DDF5523" w14:textId="77777777" w:rsidR="004D01E9" w:rsidRDefault="004D01E9" w:rsidP="004D01E9">
            <w:pPr>
              <w:jc w:val="both"/>
            </w:pPr>
            <w:r>
              <w:t xml:space="preserve">                      sim = pmx_sim(data = simdata2, irun ="rep", idv="TIME"))</w:t>
            </w:r>
          </w:p>
          <w:p w14:paraId="7BD20C0F" w14:textId="77777777" w:rsidR="004D01E9" w:rsidRDefault="004D01E9" w:rsidP="004D01E9">
            <w:pPr>
              <w:jc w:val="both"/>
            </w:pPr>
            <w:r>
              <w:t xml:space="preserve">    </w:t>
            </w:r>
          </w:p>
          <w:p w14:paraId="44258E77" w14:textId="77777777" w:rsidR="004D01E9" w:rsidRDefault="004D01E9" w:rsidP="004D01E9">
            <w:pPr>
              <w:jc w:val="both"/>
            </w:pPr>
            <w:r>
              <w:t xml:space="preserve">    # Create GoF report using custom template</w:t>
            </w:r>
          </w:p>
          <w:p w14:paraId="6FD73E2C" w14:textId="77777777" w:rsidR="004D01E9" w:rsidRDefault="004D01E9" w:rsidP="004D01E9">
            <w:pPr>
              <w:jc w:val="both"/>
            </w:pPr>
            <w:r>
              <w:t xml:space="preserve">    ctr %&gt;% pmx_report(name     = "GoF_report",</w:t>
            </w:r>
          </w:p>
          <w:p w14:paraId="2F79211C" w14:textId="77777777" w:rsidR="004D01E9" w:rsidRDefault="004D01E9" w:rsidP="004D01E9">
            <w:pPr>
              <w:jc w:val="both"/>
            </w:pPr>
            <w:r>
              <w:t xml:space="preserve">                       save_dir = file.path(pathModels, model_subfolder), </w:t>
            </w:r>
          </w:p>
          <w:p w14:paraId="54F80437" w14:textId="77777777" w:rsidR="004D01E9" w:rsidRDefault="004D01E9" w:rsidP="004D01E9">
            <w:pPr>
              <w:jc w:val="both"/>
            </w:pPr>
            <w:r>
              <w:t xml:space="preserve">                       template = file.path(pathScripts, "GoF_report_template.Rmd"),</w:t>
            </w:r>
          </w:p>
          <w:p w14:paraId="49C6920A" w14:textId="77777777" w:rsidR="004D01E9" w:rsidRDefault="004D01E9" w:rsidP="004D01E9">
            <w:pPr>
              <w:jc w:val="both"/>
            </w:pPr>
            <w:r>
              <w:t xml:space="preserve">                       format   = "both", # report and plots</w:t>
            </w:r>
          </w:p>
          <w:p w14:paraId="61DD5E3A" w14:textId="77777777" w:rsidR="004D01E9" w:rsidRDefault="004D01E9" w:rsidP="004D01E9">
            <w:pPr>
              <w:jc w:val="both"/>
            </w:pPr>
            <w:r>
              <w:t xml:space="preserve">                       extension= "all",  #.docx, .pdf, .html</w:t>
            </w:r>
          </w:p>
          <w:p w14:paraId="0474B3B0" w14:textId="77777777" w:rsidR="004D01E9" w:rsidRDefault="004D01E9" w:rsidP="004D01E9">
            <w:pPr>
              <w:jc w:val="both"/>
            </w:pPr>
            <w:r>
              <w:t xml:space="preserve">                       footnote = TRUE) </w:t>
            </w:r>
          </w:p>
          <w:p w14:paraId="0C1E0789" w14:textId="77777777" w:rsidR="004D01E9" w:rsidRDefault="004D01E9" w:rsidP="004D01E9">
            <w:pPr>
              <w:jc w:val="both"/>
            </w:pPr>
            <w:r>
              <w:t xml:space="preserve">    </w:t>
            </w:r>
          </w:p>
          <w:p w14:paraId="7713C6C4" w14:textId="77777777" w:rsidR="004D01E9" w:rsidRDefault="004D01E9" w:rsidP="004D01E9">
            <w:pPr>
              <w:jc w:val="both"/>
            </w:pPr>
            <w:r>
              <w:t xml:space="preserve">    # Create individual plots report</w:t>
            </w:r>
          </w:p>
          <w:p w14:paraId="4CBD4FA7" w14:textId="77777777" w:rsidR="004D01E9" w:rsidRDefault="004D01E9" w:rsidP="004D01E9">
            <w:pPr>
              <w:jc w:val="both"/>
            </w:pPr>
            <w:r>
              <w:t xml:space="preserve">    ctr %&gt;% pmx_report(name     = "Individual_fits",</w:t>
            </w:r>
          </w:p>
          <w:p w14:paraId="15A59CA7" w14:textId="77777777" w:rsidR="004D01E9" w:rsidRDefault="004D01E9" w:rsidP="004D01E9">
            <w:pPr>
              <w:jc w:val="both"/>
            </w:pPr>
            <w:r>
              <w:t xml:space="preserve">                       save_dir = file.path(pathModels, model_subfolder), </w:t>
            </w:r>
          </w:p>
          <w:p w14:paraId="0D776420" w14:textId="77777777" w:rsidR="004D01E9" w:rsidRDefault="004D01E9" w:rsidP="004D01E9">
            <w:pPr>
              <w:jc w:val="both"/>
            </w:pPr>
            <w:r>
              <w:t xml:space="preserve">                       template = file.path(pathScripts, "Individual_fits_report_template.Rmd"),</w:t>
            </w:r>
          </w:p>
          <w:p w14:paraId="3848CE9B" w14:textId="77777777" w:rsidR="004D01E9" w:rsidRDefault="004D01E9" w:rsidP="004D01E9">
            <w:pPr>
              <w:jc w:val="both"/>
            </w:pPr>
            <w:r>
              <w:t xml:space="preserve">                       format   = "report", # report and plots</w:t>
            </w:r>
          </w:p>
          <w:p w14:paraId="5C2AE5E0" w14:textId="77777777" w:rsidR="004D01E9" w:rsidRDefault="004D01E9" w:rsidP="004D01E9">
            <w:pPr>
              <w:jc w:val="both"/>
            </w:pPr>
            <w:r>
              <w:t xml:space="preserve">                       npage    = NULL,</w:t>
            </w:r>
          </w:p>
          <w:p w14:paraId="74C1ACD8" w14:textId="77777777" w:rsidR="004D01E9" w:rsidRDefault="004D01E9" w:rsidP="004D01E9">
            <w:pPr>
              <w:jc w:val="both"/>
            </w:pPr>
            <w:r>
              <w:lastRenderedPageBreak/>
              <w:t xml:space="preserve">                       extension= "all",  #.docx, .pdf, .html</w:t>
            </w:r>
          </w:p>
          <w:p w14:paraId="4510DEF1" w14:textId="77777777" w:rsidR="004D01E9" w:rsidRDefault="004D01E9" w:rsidP="004D01E9">
            <w:pPr>
              <w:jc w:val="both"/>
            </w:pPr>
            <w:r>
              <w:t xml:space="preserve">                       footnote = TRUE)</w:t>
            </w:r>
          </w:p>
          <w:p w14:paraId="3345A2C9" w14:textId="77777777" w:rsidR="004D01E9" w:rsidRDefault="004D01E9" w:rsidP="004D01E9">
            <w:pPr>
              <w:jc w:val="both"/>
            </w:pPr>
            <w:r>
              <w:t xml:space="preserve">  }</w:t>
            </w:r>
          </w:p>
          <w:p w14:paraId="1182CDB1" w14:textId="77777777" w:rsidR="004D01E9" w:rsidRDefault="004D01E9" w:rsidP="004D01E9">
            <w:pPr>
              <w:jc w:val="both"/>
            </w:pPr>
            <w:r>
              <w:t>}</w:t>
            </w:r>
          </w:p>
          <w:p w14:paraId="6219BC84" w14:textId="77777777" w:rsidR="004D01E9" w:rsidRDefault="004D01E9" w:rsidP="004D01E9">
            <w:pPr>
              <w:jc w:val="both"/>
            </w:pPr>
          </w:p>
          <w:p w14:paraId="1061FD28" w14:textId="77777777" w:rsidR="004D01E9" w:rsidRDefault="004D01E9" w:rsidP="004D01E9">
            <w:pPr>
              <w:jc w:val="both"/>
            </w:pPr>
          </w:p>
          <w:p w14:paraId="1A399BE9" w14:textId="77777777" w:rsidR="004D01E9" w:rsidRDefault="004D01E9" w:rsidP="004D01E9">
            <w:pPr>
              <w:jc w:val="both"/>
            </w:pPr>
            <w:r>
              <w:t>## System settings</w:t>
            </w:r>
          </w:p>
          <w:p w14:paraId="2F1EEBD9" w14:textId="77777777" w:rsidR="004D01E9" w:rsidRDefault="004D01E9" w:rsidP="004D01E9">
            <w:pPr>
              <w:jc w:val="both"/>
            </w:pPr>
          </w:p>
          <w:p w14:paraId="504AB222" w14:textId="77777777" w:rsidR="004D01E9" w:rsidRDefault="004D01E9" w:rsidP="004D01E9">
            <w:pPr>
              <w:jc w:val="both"/>
            </w:pPr>
            <w:r>
              <w:t>sessionInfo()</w:t>
            </w:r>
          </w:p>
          <w:p w14:paraId="5CA09512" w14:textId="77777777" w:rsidR="004D01E9" w:rsidRDefault="004D01E9" w:rsidP="004D01E9">
            <w:pPr>
              <w:jc w:val="both"/>
            </w:pPr>
            <w:r>
              <w:t>format(Sys.time(),'%d-%b-%Y, %A, %H:%M')</w:t>
            </w:r>
          </w:p>
          <w:p w14:paraId="1783C1C3" w14:textId="77777777" w:rsidR="004D01E9" w:rsidRDefault="004D01E9" w:rsidP="004D01E9">
            <w:pPr>
              <w:jc w:val="both"/>
            </w:pPr>
          </w:p>
          <w:p w14:paraId="34AD10BC" w14:textId="77777777" w:rsidR="004D01E9" w:rsidRDefault="004D01E9" w:rsidP="004D01E9">
            <w:pPr>
              <w:jc w:val="both"/>
            </w:pPr>
          </w:p>
          <w:p w14:paraId="6E67CD4B" w14:textId="77777777" w:rsidR="004D01E9" w:rsidRDefault="004D01E9" w:rsidP="004D01E9">
            <w:pPr>
              <w:jc w:val="both"/>
            </w:pPr>
            <w:r>
              <w:t>## END OF FILE</w:t>
            </w:r>
          </w:p>
          <w:p w14:paraId="1F3B9DA6" w14:textId="77777777" w:rsidR="004D01E9" w:rsidRDefault="004D01E9" w:rsidP="004D01E9">
            <w:pPr>
              <w:jc w:val="both"/>
            </w:pPr>
          </w:p>
          <w:p w14:paraId="4D1BB641" w14:textId="77777777" w:rsidR="004D01E9" w:rsidRDefault="004D01E9" w:rsidP="004D01E9">
            <w:pPr>
              <w:jc w:val="both"/>
            </w:pPr>
          </w:p>
          <w:p w14:paraId="39E51A74" w14:textId="124989B0" w:rsidR="004D01E9" w:rsidRDefault="004D01E9" w:rsidP="00EF19A5">
            <w:pPr>
              <w:jc w:val="both"/>
            </w:pPr>
          </w:p>
          <w:p w14:paraId="32E6EF2B" w14:textId="77777777" w:rsidR="00810590" w:rsidRDefault="00810590" w:rsidP="005A6C99">
            <w:pPr>
              <w:jc w:val="both"/>
            </w:pPr>
          </w:p>
          <w:p w14:paraId="37591013" w14:textId="7E401579" w:rsidR="00D66BFA" w:rsidRDefault="00DF6D43" w:rsidP="005A6C99">
            <w:pPr>
              <w:pStyle w:val="EmailHeading2"/>
              <w:jc w:val="both"/>
            </w:pPr>
            <w:r>
              <w:t>ggPMX</w:t>
            </w:r>
            <w:r w:rsidR="00D66BFA">
              <w:t xml:space="preserve"> Team</w:t>
            </w:r>
          </w:p>
          <w:p w14:paraId="499A2BFF" w14:textId="77777777" w:rsidR="00F957DF" w:rsidRDefault="00F957DF" w:rsidP="005A6C99">
            <w:pPr>
              <w:pStyle w:val="EmailHeading2"/>
              <w:jc w:val="both"/>
              <w:rPr>
                <w:sz w:val="20"/>
                <w:szCs w:val="20"/>
              </w:rPr>
            </w:pPr>
          </w:p>
          <w:p w14:paraId="68267A4A" w14:textId="0757AD25" w:rsidR="00D66BFA" w:rsidRPr="00F465D1" w:rsidRDefault="00D66BFA" w:rsidP="005A6C99">
            <w:pPr>
              <w:pStyle w:val="EmailHeading2"/>
              <w:jc w:val="both"/>
              <w:rPr>
                <w:b w:val="0"/>
                <w:sz w:val="20"/>
                <w:szCs w:val="20"/>
              </w:rPr>
            </w:pPr>
            <w:r w:rsidRPr="00F465D1">
              <w:rPr>
                <w:sz w:val="20"/>
                <w:szCs w:val="20"/>
              </w:rPr>
              <w:t>Team</w:t>
            </w:r>
            <w:r w:rsidR="000B27D0" w:rsidRPr="00F465D1">
              <w:rPr>
                <w:b w:val="0"/>
                <w:sz w:val="20"/>
                <w:szCs w:val="20"/>
              </w:rPr>
              <w:t>:</w:t>
            </w:r>
            <w:r w:rsidR="000B27D0" w:rsidRPr="00F465D1">
              <w:rPr>
                <w:b w:val="0"/>
                <w:sz w:val="20"/>
                <w:szCs w:val="20"/>
              </w:rPr>
              <w:tab/>
              <w:t xml:space="preserve">  </w:t>
            </w:r>
            <w:r w:rsidR="004C6FB3" w:rsidRPr="00F465D1">
              <w:rPr>
                <w:b w:val="0"/>
                <w:sz w:val="20"/>
                <w:szCs w:val="20"/>
              </w:rPr>
              <w:t xml:space="preserve"> </w:t>
            </w:r>
            <w:r w:rsidR="000B27D0" w:rsidRPr="00F465D1">
              <w:rPr>
                <w:b w:val="0"/>
                <w:sz w:val="20"/>
                <w:szCs w:val="20"/>
              </w:rPr>
              <w:t xml:space="preserve"> </w:t>
            </w:r>
            <w:r w:rsidRPr="00F465D1">
              <w:rPr>
                <w:b w:val="0"/>
                <w:sz w:val="20"/>
                <w:szCs w:val="20"/>
              </w:rPr>
              <w:t>B. Bieth</w:t>
            </w:r>
            <w:r w:rsidR="00DF6D43" w:rsidRPr="00F465D1">
              <w:rPr>
                <w:b w:val="0"/>
                <w:sz w:val="20"/>
                <w:szCs w:val="20"/>
              </w:rPr>
              <w:t>, I. Baltcheva, S. Bhattacharya</w:t>
            </w:r>
            <w:r w:rsidR="003D18AE">
              <w:rPr>
                <w:b w:val="0"/>
                <w:sz w:val="20"/>
                <w:szCs w:val="20"/>
              </w:rPr>
              <w:t>, M. Fidler</w:t>
            </w:r>
          </w:p>
          <w:p w14:paraId="18A1AA61" w14:textId="3A96C162" w:rsidR="00E4248B" w:rsidRPr="008054D9" w:rsidRDefault="00E4248B" w:rsidP="005A6C99">
            <w:pPr>
              <w:pStyle w:val="Disclaimer"/>
              <w:jc w:val="both"/>
            </w:pPr>
          </w:p>
        </w:tc>
        <w:tc>
          <w:tcPr>
            <w:tcW w:w="432" w:type="dxa"/>
          </w:tcPr>
          <w:p w14:paraId="0D11FDBE" w14:textId="77777777" w:rsidR="00F17E29" w:rsidRPr="008054D9" w:rsidRDefault="00F17E29" w:rsidP="005A6C99">
            <w:pPr>
              <w:jc w:val="both"/>
            </w:pPr>
          </w:p>
        </w:tc>
      </w:tr>
      <w:tr w:rsidR="00456C7F" w:rsidRPr="008054D9" w14:paraId="1843C2A5" w14:textId="77777777" w:rsidTr="00A60BB8">
        <w:trPr>
          <w:trHeight w:hRule="exact" w:val="432"/>
        </w:trPr>
        <w:tc>
          <w:tcPr>
            <w:tcW w:w="1584" w:type="dxa"/>
          </w:tcPr>
          <w:p w14:paraId="65F844FA" w14:textId="5D97160D" w:rsidR="00F17E29" w:rsidRPr="008054D9" w:rsidRDefault="00F17E29" w:rsidP="005A6C99">
            <w:pPr>
              <w:jc w:val="both"/>
            </w:pPr>
          </w:p>
        </w:tc>
        <w:tc>
          <w:tcPr>
            <w:tcW w:w="7704" w:type="dxa"/>
          </w:tcPr>
          <w:p w14:paraId="007B1A8B" w14:textId="77777777" w:rsidR="00F17E29" w:rsidRPr="008054D9" w:rsidRDefault="00F17E29" w:rsidP="005A6C99">
            <w:pPr>
              <w:jc w:val="both"/>
            </w:pPr>
          </w:p>
        </w:tc>
        <w:tc>
          <w:tcPr>
            <w:tcW w:w="432" w:type="dxa"/>
          </w:tcPr>
          <w:p w14:paraId="0DB5F34E" w14:textId="77777777" w:rsidR="00F17E29" w:rsidRPr="008054D9" w:rsidRDefault="00F17E29" w:rsidP="005A6C99">
            <w:pPr>
              <w:jc w:val="both"/>
            </w:pPr>
          </w:p>
        </w:tc>
      </w:tr>
      <w:tr w:rsidR="00456C7F" w:rsidRPr="008054D9" w14:paraId="615E60C8" w14:textId="77777777" w:rsidTr="00A60BB8">
        <w:tc>
          <w:tcPr>
            <w:tcW w:w="1584" w:type="dxa"/>
          </w:tcPr>
          <w:p w14:paraId="7A8EE19B" w14:textId="77777777" w:rsidR="00F17E29" w:rsidRPr="008054D9" w:rsidRDefault="00F17E29" w:rsidP="005A6C99">
            <w:pPr>
              <w:jc w:val="both"/>
            </w:pPr>
          </w:p>
        </w:tc>
        <w:tc>
          <w:tcPr>
            <w:tcW w:w="7704" w:type="dxa"/>
          </w:tcPr>
          <w:p w14:paraId="5671FF91" w14:textId="327681A0" w:rsidR="00F17E29" w:rsidRPr="008054D9" w:rsidRDefault="00F17E29" w:rsidP="005A6C99">
            <w:pPr>
              <w:jc w:val="both"/>
            </w:pPr>
          </w:p>
        </w:tc>
        <w:tc>
          <w:tcPr>
            <w:tcW w:w="432" w:type="dxa"/>
          </w:tcPr>
          <w:p w14:paraId="6E663078" w14:textId="77777777" w:rsidR="00F17E29" w:rsidRPr="008054D9" w:rsidRDefault="00F17E29" w:rsidP="005A6C99">
            <w:pPr>
              <w:jc w:val="both"/>
            </w:pPr>
          </w:p>
        </w:tc>
      </w:tr>
      <w:tr w:rsidR="008054D9" w:rsidRPr="008054D9" w14:paraId="1551FE1F" w14:textId="77777777" w:rsidTr="002E2032">
        <w:trPr>
          <w:trHeight w:hRule="exact" w:val="432"/>
        </w:trPr>
        <w:tc>
          <w:tcPr>
            <w:tcW w:w="9720" w:type="dxa"/>
            <w:gridSpan w:val="3"/>
          </w:tcPr>
          <w:p w14:paraId="7CB3B5CA" w14:textId="77777777" w:rsidR="008054D9" w:rsidRPr="008054D9" w:rsidRDefault="008054D9" w:rsidP="005A6C99">
            <w:pPr>
              <w:jc w:val="both"/>
            </w:pPr>
          </w:p>
        </w:tc>
      </w:tr>
    </w:tbl>
    <w:p w14:paraId="058EA8EE" w14:textId="77777777" w:rsidR="00C7429F" w:rsidRPr="001A1C20" w:rsidRDefault="00C7429F" w:rsidP="005A6C99">
      <w:pPr>
        <w:jc w:val="both"/>
      </w:pPr>
    </w:p>
    <w:sectPr w:rsidR="00C7429F" w:rsidRPr="001A1C20" w:rsidSect="000F01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FB121" w14:textId="77777777" w:rsidR="00D74225" w:rsidRDefault="00D74225" w:rsidP="00386917">
      <w:r>
        <w:separator/>
      </w:r>
    </w:p>
  </w:endnote>
  <w:endnote w:type="continuationSeparator" w:id="0">
    <w:p w14:paraId="100D4FBA" w14:textId="77777777" w:rsidR="00D74225" w:rsidRDefault="00D74225" w:rsidP="00386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5474E" w14:textId="77777777" w:rsidR="00D74225" w:rsidRDefault="00D74225" w:rsidP="00386917">
      <w:r>
        <w:separator/>
      </w:r>
    </w:p>
  </w:footnote>
  <w:footnote w:type="continuationSeparator" w:id="0">
    <w:p w14:paraId="1DBD2EB2" w14:textId="77777777" w:rsidR="00D74225" w:rsidRDefault="00D74225" w:rsidP="00386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24019"/>
    <w:multiLevelType w:val="hybridMultilevel"/>
    <w:tmpl w:val="D7A6A342"/>
    <w:lvl w:ilvl="0" w:tplc="2662C04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14649"/>
    <w:multiLevelType w:val="hybridMultilevel"/>
    <w:tmpl w:val="65304B1A"/>
    <w:lvl w:ilvl="0" w:tplc="4F3C0BE2">
      <w:start w:val="1"/>
      <w:numFmt w:val="bullet"/>
      <w:pStyle w:val="Bullets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C1DF0"/>
    <w:multiLevelType w:val="hybridMultilevel"/>
    <w:tmpl w:val="7C68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E5492"/>
    <w:multiLevelType w:val="hybridMultilevel"/>
    <w:tmpl w:val="5FCC8B90"/>
    <w:lvl w:ilvl="0" w:tplc="8DC8BF3A">
      <w:start w:val="1"/>
      <w:numFmt w:val="bullet"/>
      <w:lvlText w:val=""/>
      <w:lvlJc w:val="left"/>
      <w:pPr>
        <w:ind w:left="216" w:hanging="216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E5CDE"/>
    <w:multiLevelType w:val="hybridMultilevel"/>
    <w:tmpl w:val="1486C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A5B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9C03926"/>
    <w:multiLevelType w:val="hybridMultilevel"/>
    <w:tmpl w:val="3D58BCAE"/>
    <w:lvl w:ilvl="0" w:tplc="99027D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72E9B"/>
    <w:multiLevelType w:val="hybridMultilevel"/>
    <w:tmpl w:val="391C3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52DB9"/>
    <w:multiLevelType w:val="hybridMultilevel"/>
    <w:tmpl w:val="1EC49AE8"/>
    <w:lvl w:ilvl="0" w:tplc="14FA0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CH" w:vendorID="64" w:dllVersion="0" w:nlCheck="1" w:checkStyle="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970"/>
    <w:rsid w:val="000266B1"/>
    <w:rsid w:val="00062DA3"/>
    <w:rsid w:val="0006631B"/>
    <w:rsid w:val="00066927"/>
    <w:rsid w:val="000828F6"/>
    <w:rsid w:val="000A7C43"/>
    <w:rsid w:val="000B27D0"/>
    <w:rsid w:val="000B3133"/>
    <w:rsid w:val="000F016B"/>
    <w:rsid w:val="00122234"/>
    <w:rsid w:val="001532DA"/>
    <w:rsid w:val="00177644"/>
    <w:rsid w:val="00181927"/>
    <w:rsid w:val="00191B6F"/>
    <w:rsid w:val="001A0F04"/>
    <w:rsid w:val="001A1C20"/>
    <w:rsid w:val="001B6F36"/>
    <w:rsid w:val="001C5E5E"/>
    <w:rsid w:val="001D1B09"/>
    <w:rsid w:val="001D38A8"/>
    <w:rsid w:val="002033B2"/>
    <w:rsid w:val="002105A2"/>
    <w:rsid w:val="00237802"/>
    <w:rsid w:val="00240856"/>
    <w:rsid w:val="0027114F"/>
    <w:rsid w:val="00283351"/>
    <w:rsid w:val="002841A4"/>
    <w:rsid w:val="002B5386"/>
    <w:rsid w:val="002D0D58"/>
    <w:rsid w:val="002D4C32"/>
    <w:rsid w:val="002E2032"/>
    <w:rsid w:val="00320694"/>
    <w:rsid w:val="003540B3"/>
    <w:rsid w:val="003763AC"/>
    <w:rsid w:val="00383530"/>
    <w:rsid w:val="00385EBC"/>
    <w:rsid w:val="00386917"/>
    <w:rsid w:val="00386DD6"/>
    <w:rsid w:val="003920A9"/>
    <w:rsid w:val="003A5F4A"/>
    <w:rsid w:val="003C2D8E"/>
    <w:rsid w:val="003C5D5F"/>
    <w:rsid w:val="003D18AE"/>
    <w:rsid w:val="003F2D56"/>
    <w:rsid w:val="00401797"/>
    <w:rsid w:val="0040612C"/>
    <w:rsid w:val="004442EB"/>
    <w:rsid w:val="00446B57"/>
    <w:rsid w:val="00456C7F"/>
    <w:rsid w:val="00481DFF"/>
    <w:rsid w:val="00483F2C"/>
    <w:rsid w:val="004C4A72"/>
    <w:rsid w:val="004C6FB3"/>
    <w:rsid w:val="004D01E9"/>
    <w:rsid w:val="004D52B1"/>
    <w:rsid w:val="004E6086"/>
    <w:rsid w:val="004F0DA8"/>
    <w:rsid w:val="00501434"/>
    <w:rsid w:val="005155F2"/>
    <w:rsid w:val="00522F40"/>
    <w:rsid w:val="00524C4B"/>
    <w:rsid w:val="00532353"/>
    <w:rsid w:val="00535EC3"/>
    <w:rsid w:val="005379B4"/>
    <w:rsid w:val="00553F51"/>
    <w:rsid w:val="005610F0"/>
    <w:rsid w:val="00594AD8"/>
    <w:rsid w:val="00595001"/>
    <w:rsid w:val="005A60ED"/>
    <w:rsid w:val="005A63EA"/>
    <w:rsid w:val="005A6C99"/>
    <w:rsid w:val="005C5629"/>
    <w:rsid w:val="005C5D31"/>
    <w:rsid w:val="005C5DF5"/>
    <w:rsid w:val="005E7274"/>
    <w:rsid w:val="0060050D"/>
    <w:rsid w:val="00601B10"/>
    <w:rsid w:val="00603499"/>
    <w:rsid w:val="0061075E"/>
    <w:rsid w:val="006306E2"/>
    <w:rsid w:val="00677465"/>
    <w:rsid w:val="006B548C"/>
    <w:rsid w:val="00711508"/>
    <w:rsid w:val="007508B8"/>
    <w:rsid w:val="00760995"/>
    <w:rsid w:val="00792656"/>
    <w:rsid w:val="007B5DF6"/>
    <w:rsid w:val="007C58D8"/>
    <w:rsid w:val="007D4658"/>
    <w:rsid w:val="007E70AE"/>
    <w:rsid w:val="007F24CA"/>
    <w:rsid w:val="008054D9"/>
    <w:rsid w:val="00810590"/>
    <w:rsid w:val="00812622"/>
    <w:rsid w:val="00813B51"/>
    <w:rsid w:val="00825A2A"/>
    <w:rsid w:val="008426B6"/>
    <w:rsid w:val="00850513"/>
    <w:rsid w:val="0086204F"/>
    <w:rsid w:val="00895792"/>
    <w:rsid w:val="0089636C"/>
    <w:rsid w:val="008A1CAD"/>
    <w:rsid w:val="008B2190"/>
    <w:rsid w:val="008B6139"/>
    <w:rsid w:val="008C1E49"/>
    <w:rsid w:val="008C6EC2"/>
    <w:rsid w:val="00902EDA"/>
    <w:rsid w:val="00910E5C"/>
    <w:rsid w:val="00921125"/>
    <w:rsid w:val="00923FCC"/>
    <w:rsid w:val="00933163"/>
    <w:rsid w:val="009364F9"/>
    <w:rsid w:val="009463F3"/>
    <w:rsid w:val="009474BC"/>
    <w:rsid w:val="00955FF1"/>
    <w:rsid w:val="00957D85"/>
    <w:rsid w:val="00983B19"/>
    <w:rsid w:val="00986616"/>
    <w:rsid w:val="00986880"/>
    <w:rsid w:val="00990860"/>
    <w:rsid w:val="009C4C5D"/>
    <w:rsid w:val="00A13F94"/>
    <w:rsid w:val="00A34B8D"/>
    <w:rsid w:val="00A40C72"/>
    <w:rsid w:val="00A568ED"/>
    <w:rsid w:val="00A60BB8"/>
    <w:rsid w:val="00A706AB"/>
    <w:rsid w:val="00A7332D"/>
    <w:rsid w:val="00A73E91"/>
    <w:rsid w:val="00A77D49"/>
    <w:rsid w:val="00A927F9"/>
    <w:rsid w:val="00AC3264"/>
    <w:rsid w:val="00AF70E5"/>
    <w:rsid w:val="00B368CA"/>
    <w:rsid w:val="00B42255"/>
    <w:rsid w:val="00B43C18"/>
    <w:rsid w:val="00B53E41"/>
    <w:rsid w:val="00B6318F"/>
    <w:rsid w:val="00B7192D"/>
    <w:rsid w:val="00B81AE7"/>
    <w:rsid w:val="00B9152E"/>
    <w:rsid w:val="00BA0470"/>
    <w:rsid w:val="00BC33CA"/>
    <w:rsid w:val="00BC5808"/>
    <w:rsid w:val="00BC7211"/>
    <w:rsid w:val="00BD0D9F"/>
    <w:rsid w:val="00BE7218"/>
    <w:rsid w:val="00C07D34"/>
    <w:rsid w:val="00C141D9"/>
    <w:rsid w:val="00C205DF"/>
    <w:rsid w:val="00C3312A"/>
    <w:rsid w:val="00C340D9"/>
    <w:rsid w:val="00C36725"/>
    <w:rsid w:val="00C46C8F"/>
    <w:rsid w:val="00C56D62"/>
    <w:rsid w:val="00C6034D"/>
    <w:rsid w:val="00C61E7B"/>
    <w:rsid w:val="00C7429F"/>
    <w:rsid w:val="00C75C17"/>
    <w:rsid w:val="00C82C5C"/>
    <w:rsid w:val="00C8515C"/>
    <w:rsid w:val="00CC5970"/>
    <w:rsid w:val="00CD668B"/>
    <w:rsid w:val="00CD731D"/>
    <w:rsid w:val="00CE0BFD"/>
    <w:rsid w:val="00CE7B00"/>
    <w:rsid w:val="00D00B26"/>
    <w:rsid w:val="00D069E3"/>
    <w:rsid w:val="00D3231F"/>
    <w:rsid w:val="00D36440"/>
    <w:rsid w:val="00D438DF"/>
    <w:rsid w:val="00D66BFA"/>
    <w:rsid w:val="00D7330A"/>
    <w:rsid w:val="00D74225"/>
    <w:rsid w:val="00D7538D"/>
    <w:rsid w:val="00D906EA"/>
    <w:rsid w:val="00DC3626"/>
    <w:rsid w:val="00DC40EC"/>
    <w:rsid w:val="00DE0B26"/>
    <w:rsid w:val="00DE0D98"/>
    <w:rsid w:val="00DE1AC5"/>
    <w:rsid w:val="00DF6D43"/>
    <w:rsid w:val="00E158E8"/>
    <w:rsid w:val="00E20F15"/>
    <w:rsid w:val="00E25A2E"/>
    <w:rsid w:val="00E4248B"/>
    <w:rsid w:val="00E54978"/>
    <w:rsid w:val="00E72C97"/>
    <w:rsid w:val="00E76C64"/>
    <w:rsid w:val="00E770A4"/>
    <w:rsid w:val="00E86276"/>
    <w:rsid w:val="00E91E5B"/>
    <w:rsid w:val="00EA1E9B"/>
    <w:rsid w:val="00ED2B6F"/>
    <w:rsid w:val="00ED2CAD"/>
    <w:rsid w:val="00EE2C52"/>
    <w:rsid w:val="00EF1304"/>
    <w:rsid w:val="00EF19A5"/>
    <w:rsid w:val="00F03D56"/>
    <w:rsid w:val="00F17E29"/>
    <w:rsid w:val="00F214DB"/>
    <w:rsid w:val="00F44435"/>
    <w:rsid w:val="00F465D1"/>
    <w:rsid w:val="00F5185C"/>
    <w:rsid w:val="00F660F3"/>
    <w:rsid w:val="00F957DF"/>
    <w:rsid w:val="00FA16CE"/>
    <w:rsid w:val="00FB4E63"/>
    <w:rsid w:val="00FC05C0"/>
    <w:rsid w:val="00FD74C6"/>
    <w:rsid w:val="00FE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,"/>
  <w14:docId w14:val="0CDFB4A2"/>
  <w15:docId w15:val="{4D20F19B-0AFA-416D-97F1-4108CB3D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530"/>
    <w:pPr>
      <w:widowControl w:val="0"/>
      <w:spacing w:after="0" w:line="240" w:lineRule="auto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4D9"/>
    <w:pPr>
      <w:contextualSpacing/>
    </w:pPr>
  </w:style>
  <w:style w:type="table" w:styleId="TableGrid">
    <w:name w:val="Table Grid"/>
    <w:basedOn w:val="TableNormal"/>
    <w:uiPriority w:val="59"/>
    <w:rsid w:val="008054D9"/>
    <w:pPr>
      <w:widowControl w:val="0"/>
      <w:spacing w:after="0" w:line="240" w:lineRule="auto"/>
    </w:pPr>
    <w:rPr>
      <w:rFonts w:ascii="Arial" w:hAnsi="Arial"/>
      <w:sz w:val="20"/>
      <w:szCs w:val="20"/>
    </w:rPr>
    <w:tblPr>
      <w:tblCellMar>
        <w:left w:w="0" w:type="dxa"/>
        <w:right w:w="0" w:type="dxa"/>
      </w:tblCellMar>
    </w:tblPr>
  </w:style>
  <w:style w:type="paragraph" w:customStyle="1" w:styleId="Bullets">
    <w:name w:val="Bullets"/>
    <w:basedOn w:val="Normal"/>
    <w:uiPriority w:val="9"/>
    <w:qFormat/>
    <w:rsid w:val="003C5D5F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C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C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6086"/>
    <w:rPr>
      <w:color w:val="0460A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6086"/>
    <w:rPr>
      <w:color w:val="0460A9"/>
      <w:u w:val="single"/>
    </w:rPr>
  </w:style>
  <w:style w:type="paragraph" w:customStyle="1" w:styleId="TabText">
    <w:name w:val="Tab Text"/>
    <w:basedOn w:val="Normal"/>
    <w:uiPriority w:val="9"/>
    <w:qFormat/>
    <w:rsid w:val="00C75C17"/>
    <w:rPr>
      <w:color w:val="FFFFFF"/>
    </w:rPr>
  </w:style>
  <w:style w:type="paragraph" w:customStyle="1" w:styleId="TabTextBold">
    <w:name w:val="Tab Text Bold"/>
    <w:basedOn w:val="Normal"/>
    <w:next w:val="TabText"/>
    <w:uiPriority w:val="9"/>
    <w:qFormat/>
    <w:rsid w:val="00C75C17"/>
    <w:rPr>
      <w:b/>
      <w:bCs/>
      <w:color w:val="FFFFFF"/>
    </w:rPr>
  </w:style>
  <w:style w:type="paragraph" w:customStyle="1" w:styleId="EmailHeading1">
    <w:name w:val="Email Heading 1"/>
    <w:basedOn w:val="Normal"/>
    <w:uiPriority w:val="9"/>
    <w:qFormat/>
    <w:rsid w:val="00933163"/>
    <w:rPr>
      <w:b/>
      <w:sz w:val="44"/>
      <w:szCs w:val="44"/>
    </w:rPr>
  </w:style>
  <w:style w:type="paragraph" w:customStyle="1" w:styleId="EmailHeading2">
    <w:name w:val="Email Heading 2"/>
    <w:basedOn w:val="Normal"/>
    <w:uiPriority w:val="9"/>
    <w:qFormat/>
    <w:rsid w:val="00933163"/>
    <w:rPr>
      <w:b/>
      <w:sz w:val="32"/>
      <w:szCs w:val="32"/>
    </w:rPr>
  </w:style>
  <w:style w:type="paragraph" w:customStyle="1" w:styleId="EmailHeading3">
    <w:name w:val="Email Heading 3"/>
    <w:basedOn w:val="Normal"/>
    <w:uiPriority w:val="9"/>
    <w:qFormat/>
    <w:rsid w:val="00933163"/>
    <w:rPr>
      <w:b/>
      <w:bCs/>
      <w:color w:val="0460A9"/>
    </w:rPr>
  </w:style>
  <w:style w:type="paragraph" w:customStyle="1" w:styleId="Disclaimer">
    <w:name w:val="Disclaimer"/>
    <w:basedOn w:val="Normal"/>
    <w:uiPriority w:val="9"/>
    <w:qFormat/>
    <w:rsid w:val="00E4248B"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B9152E"/>
    <w:rPr>
      <w:b/>
      <w:bCs/>
      <w:i w:val="0"/>
      <w:iCs w:val="0"/>
    </w:rPr>
  </w:style>
  <w:style w:type="character" w:customStyle="1" w:styleId="st1">
    <w:name w:val="st1"/>
    <w:basedOn w:val="DefaultParagraphFont"/>
    <w:rsid w:val="00B9152E"/>
  </w:style>
  <w:style w:type="character" w:customStyle="1" w:styleId="mw-headline">
    <w:name w:val="mw-headline"/>
    <w:basedOn w:val="DefaultParagraphFont"/>
    <w:rsid w:val="003763AC"/>
  </w:style>
  <w:style w:type="paragraph" w:styleId="NormalWeb">
    <w:name w:val="Normal (Web)"/>
    <w:basedOn w:val="Normal"/>
    <w:uiPriority w:val="99"/>
    <w:semiHidden/>
    <w:unhideWhenUsed/>
    <w:rsid w:val="000B313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4A72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4A72"/>
    <w:rPr>
      <w:rFonts w:ascii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3D18A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D18AE"/>
  </w:style>
  <w:style w:type="character" w:customStyle="1" w:styleId="eop">
    <w:name w:val="eop"/>
    <w:basedOn w:val="DefaultParagraphFont"/>
    <w:rsid w:val="003D1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8220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894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36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ethbr1\Desktop\R_SME\Novartis%20E-Newsletter%20Scientific%20Environment%201%20Blue%20Carbon%2018Aug2016.dotx" TargetMode="External"/></Relationships>
</file>

<file path=word/theme/theme1.xml><?xml version="1.0" encoding="utf-8"?>
<a:theme xmlns:a="http://schemas.openxmlformats.org/drawingml/2006/main" name="Novartis 2016">
  <a:themeElements>
    <a:clrScheme name="Novartis 2016">
      <a:dk1>
        <a:srgbClr val="000000"/>
      </a:dk1>
      <a:lt1>
        <a:srgbClr val="FFFFFF"/>
      </a:lt1>
      <a:dk2>
        <a:srgbClr val="404040"/>
      </a:dk2>
      <a:lt2>
        <a:srgbClr val="CCCCCC"/>
      </a:lt2>
      <a:accent1>
        <a:srgbClr val="0460A9"/>
      </a:accent1>
      <a:accent2>
        <a:srgbClr val="E74A21"/>
      </a:accent2>
      <a:accent3>
        <a:srgbClr val="EC9A1E"/>
      </a:accent3>
      <a:accent4>
        <a:srgbClr val="8D1F1B"/>
      </a:accent4>
      <a:accent5>
        <a:srgbClr val="7F7F7F"/>
      </a:accent5>
      <a:accent6>
        <a:srgbClr val="404040"/>
      </a:accent6>
      <a:hlink>
        <a:srgbClr val="0460A9"/>
      </a:hlink>
      <a:folHlink>
        <a:srgbClr val="0460A9"/>
      </a:folHlink>
    </a:clrScheme>
    <a:fontScheme name="Novartis 201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Novartis 2016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12700" cap="sq" cmpd="sng" algn="ctr">
          <a:solidFill>
            <a:schemeClr val="phClr"/>
          </a:solidFill>
          <a:prstDash val="solid"/>
        </a:ln>
        <a:ln w="12700" cap="sq" cmpd="sng" algn="ctr">
          <a:solidFill>
            <a:schemeClr val="phClr"/>
          </a:solidFill>
          <a:prstDash val="solid"/>
        </a:ln>
        <a:ln w="12700" cap="sq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>
    <a:spDef>
      <a:spPr>
        <a:solidFill>
          <a:srgbClr val="0460A9"/>
        </a:solidFill>
        <a:ln>
          <a:noFill/>
        </a:ln>
        <a:extLst>
          <a:ext uri="{FAA26D3D-D897-4be2-8F04-BA451C77F1D7}">
            <ma14:placeholderFlag xmlns="" xmlns:ma14="http://schemas.microsoft.com/office/mac/drawingml/2011/main"/>
          </a:ext>
          <a:ext uri="{C572A759-6A51-4108-AA02-DFA0A04FC94B}">
            <ma14:wrappingTextBoxFlag xmlns="" xmlns:ma14="http://schemas.microsoft.com/office/mac/drawingml/2011/main"/>
          </a:ext>
        </a:extLst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0386E08BE6E347A7AF8A4D360525CE" ma:contentTypeVersion="6" ma:contentTypeDescription="Create a new document." ma:contentTypeScope="" ma:versionID="049f6be0e9e52cedc764f258f91b9afb">
  <xsd:schema xmlns:xsd="http://www.w3.org/2001/XMLSchema" xmlns:xs="http://www.w3.org/2001/XMLSchema" xmlns:p="http://schemas.microsoft.com/office/2006/metadata/properties" xmlns:ns2="0f2205e6-edc2-4ae6-9c51-81884d594243" targetNamespace="http://schemas.microsoft.com/office/2006/metadata/properties" ma:root="true" ma:fieldsID="87e5d0b98f98d3efbe318d3016cf9bf8" ns2:_="">
    <xsd:import namespace="0f2205e6-edc2-4ae6-9c51-81884d5942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205e6-edc2-4ae6-9c51-81884d5942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7F4600-E434-404B-98F4-D42760B740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2205e6-edc2-4ae6-9c51-81884d5942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D7A6A3-B91E-45E2-998F-62A2CE1056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8CED21-130F-45E2-B9A0-2724D2B1B6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Novartis E-Newsletter Scientific Environment 1 Blue Carbon 18Aug2016.dotx</Template>
  <TotalTime>0</TotalTime>
  <Pages>6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Novartis Enewsletter</vt:lpstr>
    </vt:vector>
  </TitlesOfParts>
  <Company>Novartis</Company>
  <LinksUpToDate>false</LinksUpToDate>
  <CharactersWithSpaces>4969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Novartis Enewsletter</dc:title>
  <dc:creator>Bruno Bieth</dc:creator>
  <cp:lastModifiedBy>Baltcheva, Irina</cp:lastModifiedBy>
  <cp:revision>2</cp:revision>
  <dcterms:created xsi:type="dcterms:W3CDTF">2022-06-23T10:19:00Z</dcterms:created>
  <dcterms:modified xsi:type="dcterms:W3CDTF">2022-06-23T10:19:00Z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iteId">
    <vt:lpwstr>f35a6974-607f-47d4-82d7-ff31d7dc53a5</vt:lpwstr>
  </property>
  <property fmtid="{D5CDD505-2E9C-101B-9397-08002B2CF9AE}" pid="4" name="MSIP_Label_4929bff8-5b33-42aa-95d2-28f72e792cb0_SetDate">
    <vt:lpwstr>2020-03-24T10:35:07.9188225Z</vt:lpwstr>
  </property>
  <property fmtid="{D5CDD505-2E9C-101B-9397-08002B2CF9AE}" pid="5" name="MSIP_Label_4929bff8-5b33-42aa-95d2-28f72e792cb0_Name">
    <vt:lpwstr>Business Use Only</vt:lpwstr>
  </property>
  <property fmtid="{D5CDD505-2E9C-101B-9397-08002B2CF9AE}" pid="6" name="MSIP_Label_4929bff8-5b33-42aa-95d2-28f72e792cb0_ActionId">
    <vt:lpwstr>f5836039-4597-45b6-8d80-6cd065385c95</vt:lpwstr>
  </property>
  <property fmtid="{D5CDD505-2E9C-101B-9397-08002B2CF9AE}" pid="7" name="MSIP_Label_4929bff8-5b33-42aa-95d2-28f72e792cb0_Extended_MSFT_Method">
    <vt:lpwstr>Automatic</vt:lpwstr>
  </property>
  <property fmtid="{D5CDD505-2E9C-101B-9397-08002B2CF9AE}" pid="8" name="Confidentiality">
    <vt:lpwstr>Business Use Only</vt:lpwstr>
  </property>
  <property fmtid="{D5CDD505-2E9C-101B-9397-08002B2CF9AE}" pid="9" name="ContentTypeId">
    <vt:lpwstr>0x010100680386E08BE6E347A7AF8A4D360525CE</vt:lpwstr>
  </property>
</Properties>
</file>