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4f66f593-b6da-4baf-b663-786b6de63ebe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43911496-31ba-4378-8211-916dfac485e6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43911496-31ba-4378-8211-916dfac485e6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c3fd390-0471-47b1-b696-643a490927a8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c3fd390-0471-47b1-b696-643a490927a8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e9321b5-95ef-4f6d-bfac-5b54f535ac92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e9321b5-95ef-4f6d-bfac-5b54f535ac92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1e42678c35cf15c228e289a6532ea05c2fa1fbf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2025-04-01T21:25:42Z</dcterms:modified>
  <cp:category/>
</cp:coreProperties>
</file>