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8d7e3653-2f45-4504-baf1-b37ca6d31798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8d7e3653-2f45-4504-baf1-b37ca6d3179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fe33ace-1e74-4ea4-9d0f-c20a44cf6cae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fe33ace-1e74-4ea4-9d0f-c20a44cf6ca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c425d79-c790-450c-a0da-173573d0f2c5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c425d79-c790-450c-a0da-173573d0f2c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81f91d3-8f08-4c94-a35a-44817572c4e7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81f91d3-8f08-4c94-a35a-44817572c4e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01cd0ab4422802b21799452926449c74a957896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2026-09-22T20:38:45Z</dcterms:modified>
  <cp:category/>
</cp:coreProperties>
</file>