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86F6" w14:textId="3D6E6D96" w:rsidR="00273D41" w:rsidRPr="00EC32AB" w:rsidRDefault="00273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32AB">
        <w:rPr>
          <w:rFonts w:ascii="Times New Roman" w:hAnsi="Times New Roman" w:cs="Times New Roman"/>
          <w:b/>
          <w:bCs/>
          <w:sz w:val="28"/>
          <w:szCs w:val="28"/>
        </w:rPr>
        <w:t>MongoDB</w:t>
      </w:r>
    </w:p>
    <w:p w14:paraId="1C631F70" w14:textId="77777777" w:rsidR="00273D41" w:rsidRPr="00EC32AB" w:rsidRDefault="00273D41" w:rsidP="00EC32AB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EC32AB">
        <w:rPr>
          <w:color w:val="212529"/>
        </w:rPr>
        <w:t>MongoDB is a NoSQL database which stores the data in form of key-value pairs. It is an </w:t>
      </w:r>
      <w:r w:rsidRPr="00EC32AB">
        <w:rPr>
          <w:b/>
          <w:bCs/>
          <w:color w:val="212529"/>
        </w:rPr>
        <w:t>Open Source</w:t>
      </w:r>
      <w:r w:rsidRPr="00EC32AB">
        <w:rPr>
          <w:color w:val="212529"/>
        </w:rPr>
        <w:t>, </w:t>
      </w:r>
      <w:r w:rsidRPr="00EC32AB">
        <w:rPr>
          <w:b/>
          <w:bCs/>
          <w:color w:val="212529"/>
        </w:rPr>
        <w:t>Document Database</w:t>
      </w:r>
      <w:r w:rsidRPr="00EC32AB">
        <w:rPr>
          <w:color w:val="212529"/>
        </w:rPr>
        <w:t> which provides high performance and scalability along with data modelling and data management of huge sets of data in an enterprise application.</w:t>
      </w:r>
    </w:p>
    <w:p w14:paraId="15057488" w14:textId="763B5614" w:rsidR="00EC32AB" w:rsidRPr="00EC32AB" w:rsidRDefault="00273D41" w:rsidP="00EC32AB">
      <w:pPr>
        <w:pStyle w:val="NormalWeb"/>
        <w:shd w:val="clear" w:color="auto" w:fill="FFFFFF"/>
        <w:spacing w:before="0" w:beforeAutospacing="0"/>
        <w:jc w:val="both"/>
        <w:rPr>
          <w:color w:val="212529"/>
        </w:rPr>
      </w:pPr>
      <w:r w:rsidRPr="00EC32AB">
        <w:rPr>
          <w:color w:val="212529"/>
        </w:rPr>
        <w:t xml:space="preserve">MongoDB also provides the feature of Auto-Scaling. </w:t>
      </w:r>
      <w:proofErr w:type="gramStart"/>
      <w:r w:rsidRPr="00EC32AB">
        <w:rPr>
          <w:color w:val="212529"/>
        </w:rPr>
        <w:t>Since,</w:t>
      </w:r>
      <w:proofErr w:type="gramEnd"/>
      <w:r w:rsidRPr="00EC32AB">
        <w:rPr>
          <w:color w:val="212529"/>
        </w:rPr>
        <w:t xml:space="preserve"> MongoDB is a cross platform database and can be installed across different platforms like Windows, Linux etc.</w:t>
      </w:r>
    </w:p>
    <w:p w14:paraId="2107B767" w14:textId="31FFB237" w:rsidR="00EC32AB" w:rsidRPr="00273D41" w:rsidRDefault="00EC32AB" w:rsidP="00EC32AB">
      <w:pPr>
        <w:shd w:val="clear" w:color="auto" w:fill="FFFFFF"/>
        <w:spacing w:before="375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en-IN"/>
        </w:rPr>
      </w:pPr>
      <w:r w:rsidRPr="00EC32AB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en-IN"/>
        </w:rPr>
        <w:t>D</w:t>
      </w:r>
      <w:r w:rsidRPr="00273D4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eastAsia="en-IN"/>
        </w:rPr>
        <w:t>ocument based storage</w:t>
      </w:r>
    </w:p>
    <w:p w14:paraId="67284014" w14:textId="77777777" w:rsidR="000C4659" w:rsidRPr="000C4659" w:rsidRDefault="00EC32AB" w:rsidP="000C46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A Document is nothing but a data structure with name-value pairs like in JSON. It is very easy to map any custom Object of any programming language with a MongoDB Document. </w:t>
      </w:r>
    </w:p>
    <w:p w14:paraId="4013A1CA" w14:textId="2527139D" w:rsidR="00EC32AB" w:rsidRPr="000C4659" w:rsidRDefault="00EC32AB" w:rsidP="000C46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For </w:t>
      </w:r>
      <w:proofErr w:type="gramStart"/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example :</w:t>
      </w:r>
      <w:proofErr w:type="gramEnd"/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 </w:t>
      </w:r>
      <w:r w:rsidRPr="00273D41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 object has attributes </w:t>
      </w:r>
      <w:r w:rsidRPr="00273D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name, </w:t>
      </w:r>
      <w:proofErr w:type="spellStart"/>
      <w:r w:rsidRPr="00273D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rollno</w:t>
      </w:r>
      <w:proofErr w:type="spellEnd"/>
      <w:r w:rsidRPr="00273D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and </w:t>
      </w:r>
      <w:r w:rsidRPr="00273D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subjects</w:t>
      </w:r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, where subjects is a List.</w:t>
      </w:r>
    </w:p>
    <w:p w14:paraId="4C32A523" w14:textId="7211223B" w:rsidR="00EC32AB" w:rsidRDefault="00EC32AB" w:rsidP="000C46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73D41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Document for Student in MongoDB will be like:</w:t>
      </w:r>
    </w:p>
    <w:p w14:paraId="165B23A1" w14:textId="41728412" w:rsidR="000C4659" w:rsidRPr="000C4659" w:rsidRDefault="000C4659" w:rsidP="000C4659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{</w:t>
      </w:r>
    </w:p>
    <w:p w14:paraId="7529839D" w14:textId="4553BD67" w:rsidR="00EC32AB" w:rsidRPr="000C4659" w:rsidRDefault="00EC32AB" w:rsidP="00EC32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12529"/>
          <w:sz w:val="30"/>
          <w:szCs w:val="30"/>
          <w:lang w:eastAsia="en-IN"/>
        </w:rPr>
        <w:t xml:space="preserve">       </w:t>
      </w:r>
      <w:proofErr w:type="gramStart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name  :</w:t>
      </w:r>
      <w:proofErr w:type="gramEnd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“</w:t>
      </w:r>
      <w:proofErr w:type="spellStart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Studytonight</w:t>
      </w:r>
      <w:proofErr w:type="spellEnd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”,</w:t>
      </w:r>
    </w:p>
    <w:p w14:paraId="54AB18D7" w14:textId="77777777" w:rsidR="00EC32AB" w:rsidRPr="000C4659" w:rsidRDefault="00EC32AB" w:rsidP="00EC32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rollno</w:t>
      </w:r>
      <w:proofErr w:type="spellEnd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</w:t>
      </w:r>
      <w:proofErr w:type="gramEnd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1,</w:t>
      </w:r>
    </w:p>
    <w:p w14:paraId="42E4E538" w14:textId="6141834C" w:rsidR="00EC32AB" w:rsidRPr="000C4659" w:rsidRDefault="00EC32AB" w:rsidP="00EC32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en-IN"/>
        </w:rPr>
      </w:pPr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       </w:t>
      </w:r>
      <w:proofErr w:type="gramStart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Subjects :</w:t>
      </w:r>
      <w:proofErr w:type="gramEnd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[“C </w:t>
      </w:r>
      <w:proofErr w:type="spellStart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Language:,”C</w:t>
      </w:r>
      <w:proofErr w:type="spellEnd"/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++”,”Core Java”] </w:t>
      </w:r>
    </w:p>
    <w:p w14:paraId="05C8269D" w14:textId="6BC93C27" w:rsidR="00EC32AB" w:rsidRPr="000C4659" w:rsidRDefault="00EC32AB" w:rsidP="000C465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0C465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}</w:t>
      </w:r>
    </w:p>
    <w:p w14:paraId="77C92211" w14:textId="2215A7BF" w:rsidR="00570532" w:rsidRPr="00570532" w:rsidRDefault="00570532" w:rsidP="00EC32AB">
      <w:pPr>
        <w:pStyle w:val="NormalWeb"/>
        <w:shd w:val="clear" w:color="auto" w:fill="FFFFFF"/>
        <w:spacing w:before="0" w:beforeAutospacing="0"/>
        <w:rPr>
          <w:b/>
          <w:bCs/>
          <w:color w:val="212529"/>
          <w:sz w:val="28"/>
          <w:szCs w:val="28"/>
        </w:rPr>
      </w:pPr>
      <w:r w:rsidRPr="00570532">
        <w:rPr>
          <w:b/>
          <w:bCs/>
          <w:color w:val="272C37"/>
          <w:sz w:val="28"/>
          <w:szCs w:val="28"/>
        </w:rPr>
        <w:t>Why MongoDB</w:t>
      </w:r>
    </w:p>
    <w:p w14:paraId="7A2CE913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There are four major reasons why MongoDB is being deployed more often. They are:</w:t>
      </w:r>
    </w:p>
    <w:p w14:paraId="27F66455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1. Flexibility:</w:t>
      </w:r>
    </w:p>
    <w:p w14:paraId="3273D00B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MongoDB uses documents that can contain sub-documents in complex hierarchies making it expressive and flexible. MongoDB can map objects from any programming language, ensuring easy implementation and maintenance.</w:t>
      </w:r>
    </w:p>
    <w:p w14:paraId="2001148F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2. Flexible Query Model:</w:t>
      </w:r>
    </w:p>
    <w:p w14:paraId="647E6E44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The user can selectively index some parts of each </w:t>
      </w:r>
      <w:proofErr w:type="gramStart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document</w:t>
      </w:r>
      <w:proofErr w:type="gramEnd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 or a query based on regular expressions, ranges, or attribute values, and have as many properties per object as needed by the application layer.</w:t>
      </w:r>
    </w:p>
    <w:p w14:paraId="61590902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lastRenderedPageBreak/>
        <w:t>3. Native Aggregation:</w:t>
      </w:r>
    </w:p>
    <w:p w14:paraId="617DBE92" w14:textId="366A90A1" w:rsidR="00570532" w:rsidRPr="000C4659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Native aggregation allows users to extract and transform data from the database. The data can either be loaded into a new format or exported to other data sources. </w:t>
      </w:r>
    </w:p>
    <w:p w14:paraId="4C0C7237" w14:textId="465070E5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</w:pPr>
      <w:r w:rsidRPr="000C4659"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  <w:t>4.</w:t>
      </w: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Schema-less model:</w:t>
      </w:r>
    </w:p>
    <w:p w14:paraId="74D7F52D" w14:textId="77777777" w:rsidR="00570532" w:rsidRPr="000C4659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Applications get the power and responsibility to interpret different properties found in a collection's documents. </w:t>
      </w:r>
    </w:p>
    <w:p w14:paraId="20965F46" w14:textId="5823EA14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b/>
          <w:bCs/>
          <w:color w:val="51565E"/>
          <w:sz w:val="28"/>
          <w:szCs w:val="28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8"/>
          <w:szCs w:val="28"/>
          <w:lang w:eastAsia="en-IN"/>
        </w:rPr>
        <w:t>Features of MongoDB</w:t>
      </w:r>
    </w:p>
    <w:p w14:paraId="0D971126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1. General-Purpose Database:</w:t>
      </w:r>
    </w:p>
    <w:p w14:paraId="7779862D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MongoDB can serve diverse sets of data and multiple purposes within a single application. </w:t>
      </w:r>
    </w:p>
    <w:p w14:paraId="0C1D6AB8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2. Flexible Schema Design:</w:t>
      </w:r>
    </w:p>
    <w:p w14:paraId="5F93C22C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The document-oriented approach allows non-defined attributes to be modified on the fly. This is a key contrast between MongoDB and other relational databases. </w:t>
      </w:r>
    </w:p>
    <w:p w14:paraId="428D0E11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3. Load Balancing and Scalability:</w:t>
      </w:r>
    </w:p>
    <w:p w14:paraId="38617439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It is built to scale, both vertically and horizontally. Using the technique of </w:t>
      </w:r>
      <w:proofErr w:type="spellStart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sharding</w:t>
      </w:r>
      <w:proofErr w:type="spellEnd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, an architect can achieve both write and read scalability. Data balancing occurs automatically and transparently to the user by the shard balancer.</w:t>
      </w:r>
    </w:p>
    <w:p w14:paraId="29433298" w14:textId="70F427A4" w:rsidR="00570532" w:rsidRPr="000C4659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4. Aggregation Framework</w:t>
      </w:r>
      <w:r w:rsidRPr="00570532">
        <w:rPr>
          <w:rFonts w:ascii="Times New Roman" w:eastAsia="Times New Roman" w:hAnsi="Times New Roman" w:cs="Times New Roman"/>
          <w:color w:val="272C37"/>
          <w:sz w:val="24"/>
          <w:szCs w:val="24"/>
          <w:lang w:eastAsia="en-IN"/>
        </w:rPr>
        <w:t>:</w:t>
      </w:r>
    </w:p>
    <w:p w14:paraId="085EBF85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MongoDB offers an Extract, Transform, Load (ETL) framework which eliminates the need for complex data pipelines.</w:t>
      </w:r>
    </w:p>
    <w:p w14:paraId="35E611D5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5. Native Replication:</w:t>
      </w:r>
    </w:p>
    <w:p w14:paraId="5646DAEA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Data gets replicated across a replica set without a complicated setup.</w:t>
      </w:r>
    </w:p>
    <w:p w14:paraId="7749283C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lastRenderedPageBreak/>
        <w:t>6. Security Features:</w:t>
      </w:r>
    </w:p>
    <w:p w14:paraId="4C996ED9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Authentication and authorization are </w:t>
      </w:r>
      <w:proofErr w:type="gramStart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taken into account</w:t>
      </w:r>
      <w:proofErr w:type="gramEnd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. </w:t>
      </w:r>
    </w:p>
    <w:p w14:paraId="353E47C9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7. JSON:</w:t>
      </w:r>
    </w:p>
    <w:p w14:paraId="3154B267" w14:textId="77777777" w:rsidR="00570532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JSON is widely used across for frontend and API communication. It only makes sense for the database to use the same protocol</w:t>
      </w:r>
      <w:r w:rsidRPr="00570532">
        <w:rPr>
          <w:rFonts w:ascii="Times New Roman" w:eastAsia="Times New Roman" w:hAnsi="Times New Roman" w:cs="Times New Roman"/>
          <w:b/>
          <w:bCs/>
          <w:color w:val="51565E"/>
          <w:sz w:val="24"/>
          <w:szCs w:val="24"/>
          <w:lang w:eastAsia="en-IN"/>
        </w:rPr>
        <w:t>. </w:t>
      </w:r>
    </w:p>
    <w:p w14:paraId="194CDEBB" w14:textId="77777777" w:rsidR="00570532" w:rsidRPr="00570532" w:rsidRDefault="00570532" w:rsidP="000C4659">
      <w:pPr>
        <w:shd w:val="clear" w:color="auto" w:fill="FFFFFF"/>
        <w:spacing w:before="480" w:after="360" w:line="39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4"/>
          <w:szCs w:val="24"/>
          <w:lang w:eastAsia="en-IN"/>
        </w:rPr>
        <w:t>8. MapReduce:</w:t>
      </w:r>
    </w:p>
    <w:p w14:paraId="32733351" w14:textId="6B1CC456" w:rsidR="000C4659" w:rsidRPr="00570532" w:rsidRDefault="00570532" w:rsidP="000C4659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MongoDB offers a great tool, MapReduce to build data pipelines</w:t>
      </w:r>
      <w:r w:rsidR="000C4659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.</w:t>
      </w:r>
    </w:p>
    <w:p w14:paraId="328F441B" w14:textId="71DC3156" w:rsidR="00570532" w:rsidRPr="00570532" w:rsidRDefault="00570532" w:rsidP="000C4659">
      <w:pPr>
        <w:shd w:val="clear" w:color="auto" w:fill="FFFFFF"/>
        <w:spacing w:before="960" w:after="480" w:line="510" w:lineRule="atLeast"/>
        <w:outlineLvl w:val="1"/>
        <w:rPr>
          <w:rFonts w:ascii="Times New Roman" w:eastAsia="Times New Roman" w:hAnsi="Times New Roman" w:cs="Times New Roman"/>
          <w:b/>
          <w:bCs/>
          <w:color w:val="272C37"/>
          <w:sz w:val="28"/>
          <w:szCs w:val="28"/>
          <w:lang w:eastAsia="en-IN"/>
        </w:rPr>
      </w:pPr>
      <w:r w:rsidRPr="00570532">
        <w:rPr>
          <w:rFonts w:ascii="Times New Roman" w:eastAsia="Times New Roman" w:hAnsi="Times New Roman" w:cs="Times New Roman"/>
          <w:b/>
          <w:bCs/>
          <w:color w:val="272C37"/>
          <w:sz w:val="28"/>
          <w:szCs w:val="28"/>
          <w:lang w:eastAsia="en-IN"/>
        </w:rPr>
        <w:t>Benefits of MongoDB</w:t>
      </w:r>
    </w:p>
    <w:p w14:paraId="4FCB3CA5" w14:textId="77777777" w:rsidR="000C4659" w:rsidRPr="000C4659" w:rsidRDefault="00570532" w:rsidP="000C4659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NoSQL databases are cheaper and easier to maintain. NoSQL databases have features like easier data distribution, simpler data models, and automatic repair. </w:t>
      </w:r>
    </w:p>
    <w:p w14:paraId="3D34814C" w14:textId="275DAD39" w:rsidR="00570532" w:rsidRPr="00570532" w:rsidRDefault="00570532" w:rsidP="000C4659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These benefits require less administrative costs and, consequently, are less expensive.</w:t>
      </w:r>
    </w:p>
    <w:p w14:paraId="22511102" w14:textId="77777777" w:rsidR="00570532" w:rsidRPr="00570532" w:rsidRDefault="00570532" w:rsidP="000C4659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It’s open-source and incurs fewer server costs. </w:t>
      </w:r>
      <w:proofErr w:type="gramStart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Open-source</w:t>
      </w:r>
      <w:proofErr w:type="gramEnd"/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 xml:space="preserve"> is free. NoSQL databases use cheaper servers, so the price of data storage and processing per gig is significantly lower.</w:t>
      </w:r>
    </w:p>
    <w:p w14:paraId="1B064FBF" w14:textId="77777777" w:rsidR="00570532" w:rsidRPr="00570532" w:rsidRDefault="00570532" w:rsidP="000C4659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It’s easily and highly scalable. Since NoSQL databases like MongoDB expand horizontally, you can scale by adding more machines to your resource pool.</w:t>
      </w:r>
    </w:p>
    <w:p w14:paraId="5C2E19F1" w14:textId="77777777" w:rsidR="00570532" w:rsidRPr="00570532" w:rsidRDefault="00570532" w:rsidP="000C4659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It supports integrated caching. System memory caching boosts data output performance.</w:t>
      </w:r>
    </w:p>
    <w:p w14:paraId="6FA61E4C" w14:textId="77777777" w:rsidR="00570532" w:rsidRPr="00570532" w:rsidRDefault="00570532" w:rsidP="000C4659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MongoDB has no schema hassles. You can place data into a NoSQL database without requiring a predefined schema, so you can change the data model and formats without disrupting applications.</w:t>
      </w:r>
    </w:p>
    <w:p w14:paraId="60C3DC44" w14:textId="7B35A37A" w:rsidR="00EC32AB" w:rsidRPr="000C4659" w:rsidRDefault="00570532" w:rsidP="000C4659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jc w:val="both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570532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lastRenderedPageBreak/>
        <w:t>It’s user-friendly. MongoDB offers plenty of useful features (Ad-hoc queries, aggregation, capped collection, file storage, indexing, load balancing, replication, server-side JavaScript execution) that makes it a user-friendly database.</w:t>
      </w:r>
      <w:r w:rsidR="00EC32AB" w:rsidRPr="000C4659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 </w:t>
      </w:r>
    </w:p>
    <w:p w14:paraId="7BAEB673" w14:textId="77777777" w:rsidR="00EC32AB" w:rsidRPr="000C4659" w:rsidRDefault="00EC32AB" w:rsidP="000C4659">
      <w:pPr>
        <w:pStyle w:val="Heading2"/>
        <w:shd w:val="clear" w:color="auto" w:fill="FFFFFF"/>
        <w:spacing w:before="960" w:beforeAutospacing="0" w:after="480" w:afterAutospacing="0" w:line="510" w:lineRule="atLeast"/>
        <w:rPr>
          <w:color w:val="272C37"/>
          <w:sz w:val="28"/>
          <w:szCs w:val="28"/>
        </w:rPr>
      </w:pPr>
      <w:r w:rsidRPr="000C4659">
        <w:rPr>
          <w:color w:val="272C37"/>
          <w:sz w:val="28"/>
          <w:szCs w:val="28"/>
        </w:rPr>
        <w:t>MongoDB Applications</w:t>
      </w:r>
    </w:p>
    <w:p w14:paraId="789A6404" w14:textId="77777777" w:rsidR="00EC32AB" w:rsidRPr="000C4659" w:rsidRDefault="00EC32AB" w:rsidP="000C465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90" w:afterAutospacing="0" w:line="390" w:lineRule="atLeast"/>
        <w:rPr>
          <w:color w:val="51565E"/>
        </w:rPr>
      </w:pPr>
      <w:r w:rsidRPr="000C4659">
        <w:rPr>
          <w:color w:val="51565E"/>
        </w:rPr>
        <w:t>Several areas of technology use MongoDB as their Database Management System.</w:t>
      </w:r>
    </w:p>
    <w:p w14:paraId="5E3E39C0" w14:textId="77777777" w:rsidR="00EC32AB" w:rsidRDefault="00EC32AB" w:rsidP="000C4659">
      <w:pPr>
        <w:shd w:val="clear" w:color="auto" w:fill="FFFFFF"/>
        <w:spacing w:before="100" w:beforeAutospacing="1" w:after="210" w:line="360" w:lineRule="atLeast"/>
        <w:jc w:val="both"/>
        <w:rPr>
          <w:rFonts w:ascii="Roboto" w:hAnsi="Roboto"/>
          <w:color w:val="51565E"/>
          <w:shd w:val="clear" w:color="auto" w:fill="FFFFFF"/>
        </w:rPr>
      </w:pPr>
      <w:r w:rsidRPr="000C465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hyperlink r:id="rId5" w:tgtFrame="_blank" w:tooltip="Internet of Things" w:history="1">
        <w:r w:rsidRPr="000C465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nternet of Things</w:t>
        </w:r>
      </w:hyperlink>
      <w:r>
        <w:rPr>
          <w:rFonts w:ascii="Roboto" w:hAnsi="Roboto"/>
          <w:color w:val="51565E"/>
          <w:shd w:val="clear" w:color="auto" w:fill="FFFFFF"/>
        </w:rPr>
        <w:t xml:space="preserve"> (IoT), mobile applications, real-time analysis, personalization, </w:t>
      </w:r>
      <w:proofErr w:type="spellStart"/>
      <w:r>
        <w:rPr>
          <w:rFonts w:ascii="Roboto" w:hAnsi="Roboto"/>
          <w:color w:val="51565E"/>
          <w:shd w:val="clear" w:color="auto" w:fill="FFFFFF"/>
        </w:rPr>
        <w:t>catalog</w:t>
      </w:r>
      <w:proofErr w:type="spellEnd"/>
      <w:r>
        <w:rPr>
          <w:rFonts w:ascii="Roboto" w:hAnsi="Roboto"/>
          <w:color w:val="51565E"/>
          <w:shd w:val="clear" w:color="auto" w:fill="FFFFFF"/>
        </w:rPr>
        <w:t xml:space="preserve"> management, and content management, among others, readily deploy MongoDB</w:t>
      </w:r>
    </w:p>
    <w:p w14:paraId="20432972" w14:textId="634B63BD" w:rsidR="00EC32AB" w:rsidRP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Times New Roman" w:hAnsi="Times New Roman" w:cs="Times New Roman"/>
          <w:b/>
          <w:bCs/>
          <w:color w:val="51565E"/>
          <w:sz w:val="28"/>
          <w:szCs w:val="28"/>
          <w:shd w:val="clear" w:color="auto" w:fill="FFFFFF"/>
        </w:rPr>
      </w:pPr>
      <w:r w:rsidRPr="00EC32AB">
        <w:rPr>
          <w:rFonts w:ascii="Times New Roman" w:eastAsia="Times New Roman" w:hAnsi="Times New Roman" w:cs="Times New Roman"/>
          <w:b/>
          <w:bCs/>
          <w:color w:val="272C37"/>
          <w:sz w:val="28"/>
          <w:szCs w:val="28"/>
          <w:lang w:eastAsia="en-IN"/>
        </w:rPr>
        <w:t>Limitations of MongoDB</w:t>
      </w:r>
    </w:p>
    <w:p w14:paraId="4B99AF8A" w14:textId="77777777" w:rsidR="00EC32AB" w:rsidRPr="00EC32AB" w:rsidRDefault="00EC32AB" w:rsidP="00EC32AB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C32AB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MongoDB uses high memory for data storage.</w:t>
      </w:r>
    </w:p>
    <w:p w14:paraId="61F012A7" w14:textId="77777777" w:rsidR="00EC32AB" w:rsidRPr="00EC32AB" w:rsidRDefault="00EC32AB" w:rsidP="00EC32AB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C32AB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The BSON document size cannot exceed 16MB.</w:t>
      </w:r>
    </w:p>
    <w:p w14:paraId="5208827C" w14:textId="77777777" w:rsidR="00EC32AB" w:rsidRPr="00EC32AB" w:rsidRDefault="00EC32AB" w:rsidP="00EC32AB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</w:pPr>
      <w:r w:rsidRPr="00EC32AB">
        <w:rPr>
          <w:rFonts w:ascii="Times New Roman" w:eastAsia="Times New Roman" w:hAnsi="Times New Roman" w:cs="Times New Roman"/>
          <w:color w:val="51565E"/>
          <w:sz w:val="24"/>
          <w:szCs w:val="24"/>
          <w:lang w:eastAsia="en-IN"/>
        </w:rPr>
        <w:t>Naming restrictions for databases in Windows.</w:t>
      </w:r>
    </w:p>
    <w:p w14:paraId="7374B605" w14:textId="5F77CA89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  <w:shd w:val="clear" w:color="auto" w:fill="FFFFFF"/>
        </w:rPr>
      </w:pPr>
    </w:p>
    <w:p w14:paraId="11A1D931" w14:textId="0915E41A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  <w:shd w:val="clear" w:color="auto" w:fill="FFFFFF"/>
        </w:rPr>
      </w:pPr>
    </w:p>
    <w:p w14:paraId="27DC6EDF" w14:textId="4E96280B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  <w:shd w:val="clear" w:color="auto" w:fill="FFFFFF"/>
        </w:rPr>
      </w:pPr>
    </w:p>
    <w:p w14:paraId="718B0F53" w14:textId="7ED7E17A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  <w:shd w:val="clear" w:color="auto" w:fill="FFFFFF"/>
        </w:rPr>
      </w:pPr>
    </w:p>
    <w:p w14:paraId="3AF20F1D" w14:textId="733AA6DF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  <w:shd w:val="clear" w:color="auto" w:fill="FFFFFF"/>
        </w:rPr>
      </w:pPr>
    </w:p>
    <w:p w14:paraId="2C20A2F6" w14:textId="7B188B35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  <w:shd w:val="clear" w:color="auto" w:fill="FFFFFF"/>
        </w:rPr>
      </w:pPr>
    </w:p>
    <w:p w14:paraId="77A17A45" w14:textId="77777777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2C5E8758" w14:textId="417B175B" w:rsid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2A3BD67A" w14:textId="77777777" w:rsidR="00EC32AB" w:rsidRPr="00EC32AB" w:rsidRDefault="00EC32AB" w:rsidP="00EC32AB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</w:p>
    <w:p w14:paraId="4E722B62" w14:textId="77777777" w:rsidR="00273D41" w:rsidRDefault="00273D41"/>
    <w:sectPr w:rsidR="0027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1BD"/>
    <w:multiLevelType w:val="multilevel"/>
    <w:tmpl w:val="6CA4460C"/>
    <w:lvl w:ilvl="0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183"/>
        </w:tabs>
        <w:ind w:left="618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903"/>
        </w:tabs>
        <w:ind w:left="69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623"/>
        </w:tabs>
        <w:ind w:left="762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343"/>
        </w:tabs>
        <w:ind w:left="834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63"/>
        </w:tabs>
        <w:ind w:left="906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83"/>
        </w:tabs>
        <w:ind w:left="978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503"/>
        </w:tabs>
        <w:ind w:left="1050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223"/>
        </w:tabs>
        <w:ind w:left="1122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384F"/>
    <w:multiLevelType w:val="multilevel"/>
    <w:tmpl w:val="DB3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D93355"/>
    <w:multiLevelType w:val="multilevel"/>
    <w:tmpl w:val="07B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5764E"/>
    <w:multiLevelType w:val="multilevel"/>
    <w:tmpl w:val="D590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C2BA1"/>
    <w:multiLevelType w:val="multilevel"/>
    <w:tmpl w:val="083E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450D9C"/>
    <w:multiLevelType w:val="multilevel"/>
    <w:tmpl w:val="8AF4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F016F"/>
    <w:multiLevelType w:val="multilevel"/>
    <w:tmpl w:val="65CA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DC3CA9"/>
    <w:multiLevelType w:val="multilevel"/>
    <w:tmpl w:val="AD4A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8F575A"/>
    <w:multiLevelType w:val="multilevel"/>
    <w:tmpl w:val="C412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02DF1"/>
    <w:multiLevelType w:val="multilevel"/>
    <w:tmpl w:val="5B32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41"/>
    <w:rsid w:val="000C4659"/>
    <w:rsid w:val="00273D41"/>
    <w:rsid w:val="00570532"/>
    <w:rsid w:val="00B1649C"/>
    <w:rsid w:val="00E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EC2B"/>
  <w15:chartTrackingRefBased/>
  <w15:docId w15:val="{7544BB35-80BF-476D-899B-375887E6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3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3D41"/>
    <w:rPr>
      <w:b/>
      <w:bCs/>
    </w:rPr>
  </w:style>
  <w:style w:type="paragraph" w:styleId="NormalWeb">
    <w:name w:val="Normal (Web)"/>
    <w:basedOn w:val="Normal"/>
    <w:uiPriority w:val="99"/>
    <w:unhideWhenUsed/>
    <w:rsid w:val="0027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05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32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EC32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3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1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154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73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849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799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iot-applications-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Nimmanapalli, Lohitha</dc:creator>
  <cp:keywords/>
  <dc:description/>
  <cp:lastModifiedBy>Nimmanapalli, Lohitha</cp:lastModifiedBy>
  <cp:revision>1</cp:revision>
  <dcterms:created xsi:type="dcterms:W3CDTF">2022-11-17T09:09:00Z</dcterms:created>
  <dcterms:modified xsi:type="dcterms:W3CDTF">2022-11-17T09:54:00Z</dcterms:modified>
</cp:coreProperties>
</file>