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qc06c2by23r5" w:id="0"/>
      <w:bookmarkEnd w:id="0"/>
      <w:r w:rsidDel="00000000" w:rsidR="00000000" w:rsidRPr="00000000">
        <w:rPr>
          <w:rtl w:val="0"/>
        </w:rPr>
        <w:t xml:space="preserve">Group Contribution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Milestone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Idea and Description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Domain Names &amp; Hostings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Competitors &amp; Differentiation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Anubhab Bora</w:t>
              <w:br w:type="textWrapping"/>
              <w:t xml:space="preserve">Prince Nlombi</w:t>
              <w:br w:type="textWrapping"/>
              <w:t xml:space="preserve">Matthew Ringin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Martin Oktay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Milestone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Home, About &amp; Canvas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Clothing &amp; Devices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Chat &amp; Checkout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Confirmation &amp; Footer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Matthew Ringin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Prince Nlombi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Martin Oktay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Anubhab Bora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Milestone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Canvas Prints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T-shirt Prints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 Prints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 and Contact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Home, About, Canvas, Devices &amp; Best Sellers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Anubhab Bora</w:t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Prince Nlombi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Anubhab Bora &amp;                       Prince Nlombi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Martin Oktay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Matthew Ringin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Milestone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Poll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Policies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Prince Nlombi &amp;                        Martin Oktay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Matthew Ringin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Matthew Ringin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Anubhab Bora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Martin Oktay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