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4B03" w:rsidRPr="001135D2" w:rsidRDefault="006A7B1C" w:rsidP="006A7B1C">
      <w:pPr>
        <w:jc w:val="center"/>
        <w:rPr>
          <w:rFonts w:cstheme="minorHAnsi"/>
          <w:b/>
          <w:bCs/>
          <w:sz w:val="28"/>
          <w:szCs w:val="28"/>
        </w:rPr>
      </w:pPr>
      <w:r w:rsidRPr="001135D2">
        <w:rPr>
          <w:rFonts w:cstheme="minorHAnsi"/>
          <w:b/>
          <w:bCs/>
          <w:sz w:val="28"/>
          <w:szCs w:val="28"/>
        </w:rPr>
        <w:t>Summary Report: Hyperparameter Tuning for IMDB</w:t>
      </w:r>
    </w:p>
    <w:p w:rsidR="006A7B1C" w:rsidRPr="001135D2" w:rsidRDefault="006A7B1C" w:rsidP="006A7B1C">
      <w:pPr>
        <w:rPr>
          <w:rFonts w:cstheme="minorHAnsi"/>
          <w:sz w:val="28"/>
          <w:szCs w:val="28"/>
        </w:rPr>
      </w:pPr>
    </w:p>
    <w:p w:rsidR="006A7B1C" w:rsidRPr="001135D2" w:rsidRDefault="006A7B1C" w:rsidP="006A7B1C">
      <w:pPr>
        <w:rPr>
          <w:rFonts w:cstheme="minorHAnsi"/>
        </w:rPr>
      </w:pPr>
      <w:r w:rsidRPr="001135D2">
        <w:rPr>
          <w:rFonts w:cstheme="minorHAnsi"/>
        </w:rPr>
        <w:t xml:space="preserve">This report outlines the </w:t>
      </w:r>
      <w:r w:rsidRPr="001135D2">
        <w:rPr>
          <w:rFonts w:cstheme="minorHAnsi"/>
        </w:rPr>
        <w:t xml:space="preserve">findings of </w:t>
      </w:r>
      <w:r w:rsidRPr="001135D2">
        <w:rPr>
          <w:rFonts w:cstheme="minorHAnsi"/>
        </w:rPr>
        <w:t xml:space="preserve">experiments carried out to enhance a neural network model using the IMDB dataset. The goal </w:t>
      </w:r>
      <w:r w:rsidRPr="001135D2">
        <w:rPr>
          <w:rFonts w:cstheme="minorHAnsi"/>
        </w:rPr>
        <w:t>is</w:t>
      </w:r>
      <w:r w:rsidRPr="001135D2">
        <w:rPr>
          <w:rFonts w:cstheme="minorHAnsi"/>
        </w:rPr>
        <w:t xml:space="preserve"> to fine-tune a range of hyperparameters for </w:t>
      </w:r>
      <w:r w:rsidRPr="001135D2">
        <w:rPr>
          <w:rFonts w:cstheme="minorHAnsi"/>
        </w:rPr>
        <w:t xml:space="preserve">the </w:t>
      </w:r>
      <w:r w:rsidRPr="001135D2">
        <w:rPr>
          <w:rFonts w:cstheme="minorHAnsi"/>
        </w:rPr>
        <w:t>mode</w:t>
      </w:r>
      <w:r w:rsidRPr="001135D2">
        <w:rPr>
          <w:rFonts w:cstheme="minorHAnsi"/>
        </w:rPr>
        <w:t>l</w:t>
      </w:r>
      <w:r w:rsidRPr="001135D2">
        <w:rPr>
          <w:rFonts w:cstheme="minorHAnsi"/>
        </w:rPr>
        <w:t xml:space="preserve">. We </w:t>
      </w:r>
      <w:r w:rsidRPr="001135D2">
        <w:rPr>
          <w:rFonts w:cstheme="minorHAnsi"/>
        </w:rPr>
        <w:t>explored</w:t>
      </w:r>
      <w:r w:rsidRPr="001135D2">
        <w:rPr>
          <w:rFonts w:cstheme="minorHAnsi"/>
        </w:rPr>
        <w:t xml:space="preserve"> multiple configurations, incorporating variations in the number of layers, the number of units, loss </w:t>
      </w:r>
      <w:r w:rsidR="008407D5">
        <w:rPr>
          <w:rFonts w:cstheme="minorHAnsi"/>
        </w:rPr>
        <w:t>and</w:t>
      </w:r>
      <w:r w:rsidRPr="001135D2">
        <w:rPr>
          <w:rFonts w:cstheme="minorHAnsi"/>
        </w:rPr>
        <w:t xml:space="preserve"> activation functions, and regularization techniques, in order to see how they impacted the model's performance.</w:t>
      </w:r>
    </w:p>
    <w:p w:rsidR="006A7B1C" w:rsidRPr="001135D2" w:rsidRDefault="006A7B1C" w:rsidP="006A7B1C">
      <w:pPr>
        <w:rPr>
          <w:rFonts w:cstheme="minorHAnsi"/>
        </w:rPr>
      </w:pPr>
    </w:p>
    <w:p w:rsidR="006A7B1C" w:rsidRPr="001135D2" w:rsidRDefault="006A7B1C" w:rsidP="006A7B1C">
      <w:pPr>
        <w:rPr>
          <w:rFonts w:cstheme="minorHAnsi"/>
          <w:b/>
          <w:bCs/>
        </w:rPr>
      </w:pPr>
      <w:r w:rsidRPr="001135D2">
        <w:rPr>
          <w:rFonts w:cstheme="minorHAnsi"/>
          <w:b/>
          <w:bCs/>
        </w:rPr>
        <w:t>Dataset Formation and Processing</w:t>
      </w:r>
    </w:p>
    <w:p w:rsidR="006A7B1C" w:rsidRPr="001135D2" w:rsidRDefault="006A7B1C" w:rsidP="006A7B1C">
      <w:pPr>
        <w:rPr>
          <w:rFonts w:cstheme="minorHAnsi"/>
          <w:b/>
          <w:bCs/>
        </w:rPr>
      </w:pPr>
    </w:p>
    <w:p w:rsidR="006A7B1C" w:rsidRPr="001135D2" w:rsidRDefault="006A7B1C" w:rsidP="006A7B1C">
      <w:pPr>
        <w:rPr>
          <w:rFonts w:cstheme="minorHAnsi"/>
        </w:rPr>
      </w:pPr>
      <w:r w:rsidRPr="006A7B1C">
        <w:rPr>
          <w:rFonts w:cstheme="minorHAnsi"/>
        </w:rPr>
        <w:t>The IMDB dataset was imported, featuring a vocabulary that consists of 10,000 words</w:t>
      </w:r>
      <w:r w:rsidRPr="001135D2">
        <w:rPr>
          <w:rFonts w:cstheme="minorHAnsi"/>
        </w:rPr>
        <w:t>. The dataset was divided into training, validation and test sets. 50,000 samples divided into 25,000 training and 25,000 test samples, again training dataset was further divided into 15,000 training and 10,000 validation datasets.</w:t>
      </w:r>
    </w:p>
    <w:p w:rsidR="006A7B1C" w:rsidRPr="001135D2" w:rsidRDefault="006A7B1C" w:rsidP="006A7B1C">
      <w:pPr>
        <w:rPr>
          <w:rFonts w:cstheme="minorHAnsi"/>
        </w:rPr>
      </w:pPr>
    </w:p>
    <w:p w:rsidR="006A7B1C" w:rsidRPr="001135D2" w:rsidRDefault="006A7B1C" w:rsidP="006A7B1C">
      <w:pPr>
        <w:rPr>
          <w:rFonts w:cstheme="minorHAnsi"/>
          <w:b/>
          <w:bCs/>
        </w:rPr>
      </w:pPr>
      <w:r w:rsidRPr="001135D2">
        <w:rPr>
          <w:rFonts w:cstheme="minorHAnsi"/>
          <w:b/>
          <w:bCs/>
        </w:rPr>
        <w:t>Experiments and Results</w:t>
      </w:r>
    </w:p>
    <w:p w:rsidR="006A7B1C" w:rsidRPr="001135D2" w:rsidRDefault="006A7B1C" w:rsidP="006A7B1C">
      <w:pPr>
        <w:rPr>
          <w:rFonts w:cstheme="minorHAnsi"/>
          <w:b/>
          <w:bCs/>
        </w:rPr>
      </w:pPr>
    </w:p>
    <w:p w:rsidR="006A7B1C" w:rsidRPr="001135D2" w:rsidRDefault="006A7B1C" w:rsidP="006A7B1C">
      <w:pPr>
        <w:pStyle w:val="ListParagraph"/>
        <w:numPr>
          <w:ilvl w:val="0"/>
          <w:numId w:val="1"/>
        </w:numPr>
        <w:rPr>
          <w:rFonts w:cstheme="minorHAnsi"/>
        </w:rPr>
      </w:pPr>
      <w:r w:rsidRPr="001135D2">
        <w:rPr>
          <w:rFonts w:cstheme="minorHAnsi"/>
          <w:b/>
          <w:bCs/>
        </w:rPr>
        <w:t>Single Layer Model with Embedding Layer</w:t>
      </w:r>
    </w:p>
    <w:p w:rsidR="006A7B1C" w:rsidRPr="001135D2" w:rsidRDefault="006A7B1C" w:rsidP="006A7B1C">
      <w:pPr>
        <w:ind w:left="720"/>
        <w:rPr>
          <w:rFonts w:cstheme="minorHAnsi"/>
        </w:rPr>
      </w:pPr>
      <w:r w:rsidRPr="001135D2">
        <w:rPr>
          <w:rFonts w:cstheme="minorHAnsi"/>
        </w:rPr>
        <w:t xml:space="preserve">This model included an embedding layer, then a flattening layer, a dense hidden layer that used </w:t>
      </w:r>
      <w:proofErr w:type="spellStart"/>
      <w:r w:rsidRPr="001135D2">
        <w:rPr>
          <w:rFonts w:cstheme="minorHAnsi"/>
        </w:rPr>
        <w:t>ReLU</w:t>
      </w:r>
      <w:proofErr w:type="spellEnd"/>
      <w:r w:rsidRPr="001135D2">
        <w:rPr>
          <w:rFonts w:cstheme="minorHAnsi"/>
        </w:rPr>
        <w:t xml:space="preserve"> activation, and finally a sigmoid output layer.</w:t>
      </w:r>
    </w:p>
    <w:p w:rsidR="006A7B1C" w:rsidRPr="006A7B1C" w:rsidRDefault="006A7B1C" w:rsidP="006A7B1C">
      <w:pPr>
        <w:numPr>
          <w:ilvl w:val="0"/>
          <w:numId w:val="3"/>
        </w:numPr>
        <w:rPr>
          <w:rFonts w:cstheme="minorHAnsi"/>
        </w:rPr>
      </w:pPr>
      <w:r w:rsidRPr="006A7B1C">
        <w:rPr>
          <w:rFonts w:cstheme="minorHAnsi"/>
        </w:rPr>
        <w:t>Optimizer: Adam</w:t>
      </w:r>
    </w:p>
    <w:p w:rsidR="006A7B1C" w:rsidRPr="006A7B1C" w:rsidRDefault="006A7B1C" w:rsidP="006A7B1C">
      <w:pPr>
        <w:numPr>
          <w:ilvl w:val="0"/>
          <w:numId w:val="3"/>
        </w:numPr>
        <w:rPr>
          <w:rFonts w:cstheme="minorHAnsi"/>
        </w:rPr>
      </w:pPr>
      <w:r w:rsidRPr="006A7B1C">
        <w:rPr>
          <w:rFonts w:cstheme="minorHAnsi"/>
        </w:rPr>
        <w:t>Loss Function: </w:t>
      </w:r>
      <w:r w:rsidRPr="001135D2">
        <w:rPr>
          <w:rFonts w:cstheme="minorHAnsi"/>
        </w:rPr>
        <w:t>Binary cross-entropy</w:t>
      </w:r>
    </w:p>
    <w:p w:rsidR="006A7B1C" w:rsidRPr="001135D2" w:rsidRDefault="006A7B1C" w:rsidP="006A7B1C">
      <w:pPr>
        <w:pStyle w:val="ListParagraph"/>
        <w:numPr>
          <w:ilvl w:val="0"/>
          <w:numId w:val="2"/>
        </w:numPr>
        <w:rPr>
          <w:rFonts w:eastAsia="Times New Roman" w:cstheme="minorHAnsi"/>
          <w:kern w:val="0"/>
          <w14:ligatures w14:val="none"/>
        </w:rPr>
      </w:pPr>
      <w:r w:rsidRPr="001135D2">
        <w:rPr>
          <w:rFonts w:eastAsia="Times New Roman" w:cstheme="minorHAnsi"/>
          <w:kern w:val="0"/>
          <w14:ligatures w14:val="none"/>
        </w:rPr>
        <w:t xml:space="preserve">Epochs: 30 </w:t>
      </w:r>
    </w:p>
    <w:p w:rsidR="006A7B1C" w:rsidRPr="006A7B1C" w:rsidRDefault="006A7B1C" w:rsidP="006A7B1C">
      <w:pPr>
        <w:numPr>
          <w:ilvl w:val="0"/>
          <w:numId w:val="3"/>
        </w:numPr>
        <w:rPr>
          <w:rFonts w:cstheme="minorHAnsi"/>
        </w:rPr>
      </w:pPr>
      <w:r w:rsidRPr="001135D2">
        <w:rPr>
          <w:rFonts w:eastAsia="Times New Roman" w:cstheme="minorHAnsi"/>
          <w:kern w:val="0"/>
          <w14:ligatures w14:val="none"/>
        </w:rPr>
        <w:t>Batch size: 64</w:t>
      </w:r>
    </w:p>
    <w:p w:rsidR="006A7B1C" w:rsidRPr="001135D2" w:rsidRDefault="006A7B1C" w:rsidP="006A7B1C">
      <w:pPr>
        <w:ind w:left="720"/>
        <w:rPr>
          <w:rFonts w:cstheme="minorHAnsi"/>
        </w:rPr>
      </w:pPr>
    </w:p>
    <w:p w:rsidR="006A7B1C" w:rsidRPr="001135D2" w:rsidRDefault="001135D2" w:rsidP="006A7B1C">
      <w:pPr>
        <w:pStyle w:val="ListParagraph"/>
        <w:numPr>
          <w:ilvl w:val="0"/>
          <w:numId w:val="1"/>
        </w:numPr>
        <w:rPr>
          <w:rFonts w:cstheme="minorHAnsi"/>
        </w:rPr>
      </w:pPr>
      <w:r w:rsidRPr="001135D2">
        <w:rPr>
          <w:rFonts w:cstheme="minorHAnsi"/>
          <w:b/>
          <w:bCs/>
        </w:rPr>
        <w:t>32 and 64</w:t>
      </w:r>
      <w:r w:rsidR="006A7B1C" w:rsidRPr="001135D2">
        <w:rPr>
          <w:rFonts w:cstheme="minorHAnsi"/>
          <w:b/>
          <w:bCs/>
        </w:rPr>
        <w:t xml:space="preserve"> Units</w:t>
      </w:r>
    </w:p>
    <w:p w:rsidR="006A7B1C" w:rsidRPr="001135D2" w:rsidRDefault="006A7B1C" w:rsidP="001135D2">
      <w:pPr>
        <w:ind w:left="720"/>
        <w:rPr>
          <w:rFonts w:cstheme="minorHAnsi"/>
        </w:rPr>
      </w:pPr>
      <w:r w:rsidRPr="001135D2">
        <w:rPr>
          <w:rFonts w:cstheme="minorHAnsi"/>
        </w:rPr>
        <w:t xml:space="preserve">Two different models were developed: one featuring 32 units in each hidden layer and the other with 64 units in each hidden layer. Both models included two hidden layers that used </w:t>
      </w:r>
      <w:proofErr w:type="spellStart"/>
      <w:r w:rsidRPr="001135D2">
        <w:rPr>
          <w:rFonts w:cstheme="minorHAnsi"/>
        </w:rPr>
        <w:t>ReLU</w:t>
      </w:r>
      <w:proofErr w:type="spellEnd"/>
      <w:r w:rsidRPr="001135D2">
        <w:rPr>
          <w:rFonts w:cstheme="minorHAnsi"/>
        </w:rPr>
        <w:t xml:space="preserve"> activation, and finally a sigmoid output layer.</w:t>
      </w:r>
    </w:p>
    <w:p w:rsidR="006A7B1C" w:rsidRPr="006A7B1C" w:rsidRDefault="006A7B1C" w:rsidP="006A7B1C">
      <w:pPr>
        <w:numPr>
          <w:ilvl w:val="0"/>
          <w:numId w:val="3"/>
        </w:numPr>
        <w:rPr>
          <w:rFonts w:cstheme="minorHAnsi"/>
        </w:rPr>
      </w:pPr>
      <w:r w:rsidRPr="006A7B1C">
        <w:rPr>
          <w:rFonts w:cstheme="minorHAnsi"/>
        </w:rPr>
        <w:t>Optimizer: </w:t>
      </w:r>
      <w:r w:rsidRPr="001135D2">
        <w:rPr>
          <w:rFonts w:cstheme="minorHAnsi"/>
        </w:rPr>
        <w:t>RMSprop</w:t>
      </w:r>
    </w:p>
    <w:p w:rsidR="006A7B1C" w:rsidRPr="006A7B1C" w:rsidRDefault="006A7B1C" w:rsidP="006A7B1C">
      <w:pPr>
        <w:numPr>
          <w:ilvl w:val="0"/>
          <w:numId w:val="3"/>
        </w:numPr>
        <w:rPr>
          <w:rFonts w:cstheme="minorHAnsi"/>
        </w:rPr>
      </w:pPr>
      <w:r w:rsidRPr="006A7B1C">
        <w:rPr>
          <w:rFonts w:cstheme="minorHAnsi"/>
        </w:rPr>
        <w:t>Loss Function: </w:t>
      </w:r>
      <w:r w:rsidRPr="001135D2">
        <w:rPr>
          <w:rFonts w:cstheme="minorHAnsi"/>
        </w:rPr>
        <w:t>Binary cross-entropy</w:t>
      </w:r>
    </w:p>
    <w:p w:rsidR="006A7B1C" w:rsidRPr="001135D2" w:rsidRDefault="006A7B1C" w:rsidP="006A7B1C">
      <w:pPr>
        <w:pStyle w:val="ListParagraph"/>
        <w:numPr>
          <w:ilvl w:val="0"/>
          <w:numId w:val="2"/>
        </w:numPr>
        <w:rPr>
          <w:rFonts w:eastAsia="Times New Roman" w:cstheme="minorHAnsi"/>
          <w:kern w:val="0"/>
          <w14:ligatures w14:val="none"/>
        </w:rPr>
      </w:pPr>
      <w:r w:rsidRPr="001135D2">
        <w:rPr>
          <w:rFonts w:eastAsia="Times New Roman" w:cstheme="minorHAnsi"/>
          <w:kern w:val="0"/>
          <w14:ligatures w14:val="none"/>
        </w:rPr>
        <w:t xml:space="preserve">Epochs: </w:t>
      </w:r>
      <w:r w:rsidRPr="001135D2">
        <w:rPr>
          <w:rFonts w:eastAsia="Times New Roman" w:cstheme="minorHAnsi"/>
          <w:kern w:val="0"/>
          <w14:ligatures w14:val="none"/>
        </w:rPr>
        <w:t>2</w:t>
      </w:r>
      <w:r w:rsidRPr="001135D2">
        <w:rPr>
          <w:rFonts w:eastAsia="Times New Roman" w:cstheme="minorHAnsi"/>
          <w:kern w:val="0"/>
          <w14:ligatures w14:val="none"/>
        </w:rPr>
        <w:t xml:space="preserve">0 </w:t>
      </w:r>
    </w:p>
    <w:p w:rsidR="006A7B1C" w:rsidRPr="006A7B1C" w:rsidRDefault="006A7B1C" w:rsidP="006A7B1C">
      <w:pPr>
        <w:numPr>
          <w:ilvl w:val="0"/>
          <w:numId w:val="3"/>
        </w:numPr>
        <w:rPr>
          <w:rFonts w:cstheme="minorHAnsi"/>
        </w:rPr>
      </w:pPr>
      <w:r w:rsidRPr="001135D2">
        <w:rPr>
          <w:rFonts w:eastAsia="Times New Roman" w:cstheme="minorHAnsi"/>
          <w:kern w:val="0"/>
          <w14:ligatures w14:val="none"/>
        </w:rPr>
        <w:t xml:space="preserve">Batch size: </w:t>
      </w:r>
      <w:r w:rsidRPr="001135D2">
        <w:rPr>
          <w:rFonts w:eastAsia="Times New Roman" w:cstheme="minorHAnsi"/>
          <w:kern w:val="0"/>
          <w14:ligatures w14:val="none"/>
        </w:rPr>
        <w:t>512</w:t>
      </w:r>
    </w:p>
    <w:p w:rsidR="006A7B1C" w:rsidRPr="001135D2" w:rsidRDefault="006A7B1C" w:rsidP="006A7B1C">
      <w:pPr>
        <w:ind w:left="720"/>
        <w:rPr>
          <w:rFonts w:cstheme="minorHAnsi"/>
        </w:rPr>
      </w:pPr>
    </w:p>
    <w:p w:rsidR="006A7B1C" w:rsidRPr="001135D2" w:rsidRDefault="006A7B1C" w:rsidP="006A7B1C">
      <w:pPr>
        <w:pStyle w:val="ListParagraph"/>
        <w:numPr>
          <w:ilvl w:val="0"/>
          <w:numId w:val="1"/>
        </w:numPr>
        <w:rPr>
          <w:rFonts w:cstheme="minorHAnsi"/>
        </w:rPr>
      </w:pPr>
      <w:r w:rsidRPr="001135D2">
        <w:rPr>
          <w:rFonts w:cstheme="minorHAnsi"/>
          <w:b/>
          <w:bCs/>
        </w:rPr>
        <w:t>MSE Loss Function</w:t>
      </w:r>
    </w:p>
    <w:p w:rsidR="006A7B1C" w:rsidRPr="001135D2" w:rsidRDefault="006A7B1C" w:rsidP="006A7B1C">
      <w:pPr>
        <w:ind w:left="720"/>
        <w:rPr>
          <w:rFonts w:cstheme="minorHAnsi"/>
        </w:rPr>
      </w:pPr>
      <w:r w:rsidRPr="001135D2">
        <w:rPr>
          <w:rFonts w:cstheme="minorHAnsi"/>
        </w:rPr>
        <w:t xml:space="preserve">This model included </w:t>
      </w:r>
      <w:r w:rsidRPr="001135D2">
        <w:rPr>
          <w:rFonts w:cstheme="minorHAnsi"/>
        </w:rPr>
        <w:t>t</w:t>
      </w:r>
      <w:r w:rsidRPr="001135D2">
        <w:rPr>
          <w:rFonts w:cstheme="minorHAnsi"/>
        </w:rPr>
        <w:t xml:space="preserve">wo hidden layers with 16 units and </w:t>
      </w:r>
      <w:proofErr w:type="spellStart"/>
      <w:r w:rsidRPr="001135D2">
        <w:rPr>
          <w:rFonts w:cstheme="minorHAnsi"/>
        </w:rPr>
        <w:t>ReLU</w:t>
      </w:r>
      <w:proofErr w:type="spellEnd"/>
      <w:r w:rsidRPr="001135D2">
        <w:rPr>
          <w:rFonts w:cstheme="minorHAnsi"/>
        </w:rPr>
        <w:t xml:space="preserve"> activation, and a final sigmoid output layer.</w:t>
      </w:r>
    </w:p>
    <w:p w:rsidR="006A7B1C" w:rsidRPr="006A7B1C" w:rsidRDefault="006A7B1C" w:rsidP="006A7B1C">
      <w:pPr>
        <w:numPr>
          <w:ilvl w:val="0"/>
          <w:numId w:val="3"/>
        </w:numPr>
        <w:rPr>
          <w:rFonts w:cstheme="minorHAnsi"/>
        </w:rPr>
      </w:pPr>
      <w:r w:rsidRPr="006A7B1C">
        <w:rPr>
          <w:rFonts w:cstheme="minorHAnsi"/>
        </w:rPr>
        <w:t>Optimizer: </w:t>
      </w:r>
      <w:r w:rsidRPr="001135D2">
        <w:rPr>
          <w:rFonts w:cstheme="minorHAnsi"/>
        </w:rPr>
        <w:t>RMSprop</w:t>
      </w:r>
    </w:p>
    <w:p w:rsidR="006A7B1C" w:rsidRPr="006A7B1C" w:rsidRDefault="006A7B1C" w:rsidP="006A7B1C">
      <w:pPr>
        <w:numPr>
          <w:ilvl w:val="0"/>
          <w:numId w:val="3"/>
        </w:numPr>
        <w:rPr>
          <w:rFonts w:cstheme="minorHAnsi"/>
        </w:rPr>
      </w:pPr>
      <w:r w:rsidRPr="006A7B1C">
        <w:rPr>
          <w:rFonts w:cstheme="minorHAnsi"/>
        </w:rPr>
        <w:t>Loss Function: </w:t>
      </w:r>
      <w:r w:rsidRPr="001135D2">
        <w:rPr>
          <w:rFonts w:cstheme="minorHAnsi"/>
        </w:rPr>
        <w:t>MSE</w:t>
      </w:r>
    </w:p>
    <w:p w:rsidR="006A7B1C" w:rsidRPr="001135D2" w:rsidRDefault="006A7B1C" w:rsidP="006A7B1C">
      <w:pPr>
        <w:pStyle w:val="ListParagraph"/>
        <w:numPr>
          <w:ilvl w:val="0"/>
          <w:numId w:val="2"/>
        </w:numPr>
        <w:rPr>
          <w:rFonts w:eastAsia="Times New Roman" w:cstheme="minorHAnsi"/>
          <w:kern w:val="0"/>
          <w14:ligatures w14:val="none"/>
        </w:rPr>
      </w:pPr>
      <w:r w:rsidRPr="001135D2">
        <w:rPr>
          <w:rFonts w:eastAsia="Times New Roman" w:cstheme="minorHAnsi"/>
          <w:kern w:val="0"/>
          <w14:ligatures w14:val="none"/>
        </w:rPr>
        <w:t xml:space="preserve">Epochs: </w:t>
      </w:r>
      <w:r w:rsidRPr="001135D2">
        <w:rPr>
          <w:rFonts w:eastAsia="Times New Roman" w:cstheme="minorHAnsi"/>
          <w:kern w:val="0"/>
          <w14:ligatures w14:val="none"/>
        </w:rPr>
        <w:t>2</w:t>
      </w:r>
      <w:r w:rsidRPr="001135D2">
        <w:rPr>
          <w:rFonts w:eastAsia="Times New Roman" w:cstheme="minorHAnsi"/>
          <w:kern w:val="0"/>
          <w14:ligatures w14:val="none"/>
        </w:rPr>
        <w:t xml:space="preserve">0 </w:t>
      </w:r>
    </w:p>
    <w:p w:rsidR="006A7B1C" w:rsidRPr="00405AA9" w:rsidRDefault="006A7B1C" w:rsidP="006A7B1C">
      <w:pPr>
        <w:numPr>
          <w:ilvl w:val="0"/>
          <w:numId w:val="3"/>
        </w:numPr>
        <w:rPr>
          <w:rFonts w:cstheme="minorHAnsi"/>
        </w:rPr>
      </w:pPr>
      <w:r w:rsidRPr="001135D2">
        <w:rPr>
          <w:rFonts w:eastAsia="Times New Roman" w:cstheme="minorHAnsi"/>
          <w:kern w:val="0"/>
          <w14:ligatures w14:val="none"/>
        </w:rPr>
        <w:t xml:space="preserve">Batch size: </w:t>
      </w:r>
      <w:r w:rsidRPr="001135D2">
        <w:rPr>
          <w:rFonts w:eastAsia="Times New Roman" w:cstheme="minorHAnsi"/>
          <w:kern w:val="0"/>
          <w14:ligatures w14:val="none"/>
        </w:rPr>
        <w:t>512</w:t>
      </w:r>
    </w:p>
    <w:p w:rsidR="00405AA9" w:rsidRPr="001135D2" w:rsidRDefault="00405AA9" w:rsidP="00405AA9">
      <w:pPr>
        <w:ind w:left="720"/>
        <w:rPr>
          <w:rFonts w:cstheme="minorHAnsi"/>
        </w:rPr>
      </w:pPr>
    </w:p>
    <w:p w:rsidR="001135D2" w:rsidRPr="001135D2" w:rsidRDefault="001135D2" w:rsidP="001135D2">
      <w:pPr>
        <w:ind w:left="720"/>
        <w:rPr>
          <w:rFonts w:cstheme="minorHAnsi"/>
        </w:rPr>
      </w:pPr>
    </w:p>
    <w:p w:rsidR="00D07709" w:rsidRPr="001135D2" w:rsidRDefault="00D07709" w:rsidP="00D07709">
      <w:pPr>
        <w:pStyle w:val="ListParagraph"/>
        <w:numPr>
          <w:ilvl w:val="0"/>
          <w:numId w:val="1"/>
        </w:numPr>
        <w:rPr>
          <w:rFonts w:cstheme="minorHAnsi"/>
          <w:b/>
          <w:bCs/>
        </w:rPr>
      </w:pPr>
      <w:r w:rsidRPr="001135D2">
        <w:rPr>
          <w:rFonts w:cstheme="minorHAnsi"/>
          <w:b/>
          <w:bCs/>
        </w:rPr>
        <w:t>Using Tanh Activation</w:t>
      </w:r>
    </w:p>
    <w:p w:rsidR="00D07709" w:rsidRPr="001135D2" w:rsidRDefault="00D07709" w:rsidP="00D07709">
      <w:pPr>
        <w:pStyle w:val="ListParagraph"/>
        <w:rPr>
          <w:rFonts w:cstheme="minorHAnsi"/>
          <w:b/>
          <w:bCs/>
        </w:rPr>
      </w:pPr>
      <w:r w:rsidRPr="001135D2">
        <w:rPr>
          <w:rFonts w:cstheme="minorHAnsi"/>
        </w:rPr>
        <w:lastRenderedPageBreak/>
        <w:t xml:space="preserve">This model included two hidden layers with 16 units and </w:t>
      </w:r>
      <w:r w:rsidR="00DF196D">
        <w:rPr>
          <w:rFonts w:cstheme="minorHAnsi"/>
        </w:rPr>
        <w:t>tanh</w:t>
      </w:r>
      <w:r w:rsidRPr="001135D2">
        <w:rPr>
          <w:rFonts w:cstheme="minorHAnsi"/>
        </w:rPr>
        <w:t xml:space="preserve"> activation, and a final sigmoid output layer.</w:t>
      </w:r>
    </w:p>
    <w:p w:rsidR="00D07709" w:rsidRPr="006A7B1C" w:rsidRDefault="00D07709" w:rsidP="00D07709">
      <w:pPr>
        <w:numPr>
          <w:ilvl w:val="0"/>
          <w:numId w:val="3"/>
        </w:numPr>
        <w:rPr>
          <w:rFonts w:cstheme="minorHAnsi"/>
        </w:rPr>
      </w:pPr>
      <w:r w:rsidRPr="006A7B1C">
        <w:rPr>
          <w:rFonts w:cstheme="minorHAnsi"/>
        </w:rPr>
        <w:t>Optimizer: </w:t>
      </w:r>
      <w:r w:rsidRPr="001135D2">
        <w:rPr>
          <w:rFonts w:cstheme="minorHAnsi"/>
        </w:rPr>
        <w:t>RMSprop</w:t>
      </w:r>
    </w:p>
    <w:p w:rsidR="00D07709" w:rsidRPr="006A7B1C" w:rsidRDefault="00D07709" w:rsidP="00D07709">
      <w:pPr>
        <w:numPr>
          <w:ilvl w:val="0"/>
          <w:numId w:val="3"/>
        </w:numPr>
        <w:rPr>
          <w:rFonts w:cstheme="minorHAnsi"/>
        </w:rPr>
      </w:pPr>
      <w:r w:rsidRPr="006A7B1C">
        <w:rPr>
          <w:rFonts w:cstheme="minorHAnsi"/>
        </w:rPr>
        <w:t>Loss Function: </w:t>
      </w:r>
      <w:r w:rsidRPr="001135D2">
        <w:rPr>
          <w:rFonts w:cstheme="minorHAnsi"/>
        </w:rPr>
        <w:t>Binary cross-entropy</w:t>
      </w:r>
    </w:p>
    <w:p w:rsidR="00D07709" w:rsidRPr="001135D2" w:rsidRDefault="00D07709" w:rsidP="00D07709">
      <w:pPr>
        <w:pStyle w:val="ListParagraph"/>
        <w:numPr>
          <w:ilvl w:val="0"/>
          <w:numId w:val="2"/>
        </w:numPr>
        <w:rPr>
          <w:rFonts w:eastAsia="Times New Roman" w:cstheme="minorHAnsi"/>
          <w:kern w:val="0"/>
          <w14:ligatures w14:val="none"/>
        </w:rPr>
      </w:pPr>
      <w:r w:rsidRPr="001135D2">
        <w:rPr>
          <w:rFonts w:eastAsia="Times New Roman" w:cstheme="minorHAnsi"/>
          <w:kern w:val="0"/>
          <w14:ligatures w14:val="none"/>
        </w:rPr>
        <w:t xml:space="preserve">Epochs: 20 </w:t>
      </w:r>
    </w:p>
    <w:p w:rsidR="00D07709" w:rsidRPr="001135D2" w:rsidRDefault="00D07709" w:rsidP="00D07709">
      <w:pPr>
        <w:numPr>
          <w:ilvl w:val="0"/>
          <w:numId w:val="3"/>
        </w:numPr>
        <w:rPr>
          <w:rFonts w:cstheme="minorHAnsi"/>
        </w:rPr>
      </w:pPr>
      <w:r w:rsidRPr="001135D2">
        <w:rPr>
          <w:rFonts w:eastAsia="Times New Roman" w:cstheme="minorHAnsi"/>
          <w:kern w:val="0"/>
          <w14:ligatures w14:val="none"/>
        </w:rPr>
        <w:t>Batch size: 512</w:t>
      </w:r>
    </w:p>
    <w:p w:rsidR="00D07709" w:rsidRPr="001135D2" w:rsidRDefault="00D07709" w:rsidP="00D07709">
      <w:pPr>
        <w:ind w:left="720"/>
        <w:rPr>
          <w:rFonts w:eastAsia="Times New Roman" w:cstheme="minorHAnsi"/>
          <w:kern w:val="0"/>
          <w14:ligatures w14:val="none"/>
        </w:rPr>
      </w:pPr>
    </w:p>
    <w:p w:rsidR="00D07709" w:rsidRPr="001135D2" w:rsidRDefault="00D07709" w:rsidP="00D07709">
      <w:pPr>
        <w:pStyle w:val="ListParagraph"/>
        <w:numPr>
          <w:ilvl w:val="0"/>
          <w:numId w:val="1"/>
        </w:numPr>
        <w:rPr>
          <w:rFonts w:cstheme="minorHAnsi"/>
          <w:b/>
          <w:bCs/>
        </w:rPr>
      </w:pPr>
      <w:r w:rsidRPr="001135D2">
        <w:rPr>
          <w:rFonts w:cstheme="minorHAnsi"/>
          <w:b/>
          <w:bCs/>
        </w:rPr>
        <w:t>Regularization and Dropout</w:t>
      </w:r>
      <w:r w:rsidRPr="001135D2">
        <w:rPr>
          <w:rFonts w:cstheme="minorHAnsi"/>
        </w:rPr>
        <w:t>:</w:t>
      </w:r>
    </w:p>
    <w:p w:rsidR="00D07709" w:rsidRPr="001135D2" w:rsidRDefault="00D07709" w:rsidP="00D07709">
      <w:pPr>
        <w:pStyle w:val="ListParagraph"/>
        <w:rPr>
          <w:rFonts w:cstheme="minorHAnsi"/>
          <w:b/>
          <w:bCs/>
        </w:rPr>
      </w:pPr>
      <w:r w:rsidRPr="001135D2">
        <w:rPr>
          <w:rFonts w:cstheme="minorHAnsi"/>
        </w:rPr>
        <w:t xml:space="preserve">This model included Two hidden layers with 16 units and </w:t>
      </w:r>
      <w:proofErr w:type="spellStart"/>
      <w:r w:rsidRPr="001135D2">
        <w:rPr>
          <w:rFonts w:cstheme="minorHAnsi"/>
        </w:rPr>
        <w:t>ReLU</w:t>
      </w:r>
      <w:proofErr w:type="spellEnd"/>
      <w:r w:rsidRPr="001135D2">
        <w:rPr>
          <w:rFonts w:cstheme="minorHAnsi"/>
        </w:rPr>
        <w:t xml:space="preserve"> activation, L2 regularization (0.001), and Dropout layers (0.5), and a final sigmoid output layer.</w:t>
      </w:r>
    </w:p>
    <w:p w:rsidR="00D07709" w:rsidRPr="006A7B1C" w:rsidRDefault="00D07709" w:rsidP="00D07709">
      <w:pPr>
        <w:numPr>
          <w:ilvl w:val="0"/>
          <w:numId w:val="3"/>
        </w:numPr>
        <w:rPr>
          <w:rFonts w:cstheme="minorHAnsi"/>
        </w:rPr>
      </w:pPr>
      <w:r w:rsidRPr="006A7B1C">
        <w:rPr>
          <w:rFonts w:cstheme="minorHAnsi"/>
        </w:rPr>
        <w:t>Optimizer: </w:t>
      </w:r>
      <w:r w:rsidRPr="001135D2">
        <w:rPr>
          <w:rFonts w:cstheme="minorHAnsi"/>
        </w:rPr>
        <w:t>RMSprop</w:t>
      </w:r>
    </w:p>
    <w:p w:rsidR="00D07709" w:rsidRPr="006A7B1C" w:rsidRDefault="00D07709" w:rsidP="00D07709">
      <w:pPr>
        <w:numPr>
          <w:ilvl w:val="0"/>
          <w:numId w:val="3"/>
        </w:numPr>
        <w:rPr>
          <w:rFonts w:cstheme="minorHAnsi"/>
        </w:rPr>
      </w:pPr>
      <w:r w:rsidRPr="006A7B1C">
        <w:rPr>
          <w:rFonts w:cstheme="minorHAnsi"/>
        </w:rPr>
        <w:t>Loss Function: </w:t>
      </w:r>
      <w:r w:rsidRPr="001135D2">
        <w:rPr>
          <w:rFonts w:cstheme="minorHAnsi"/>
        </w:rPr>
        <w:t>Binary cross-entropy</w:t>
      </w:r>
    </w:p>
    <w:p w:rsidR="00D07709" w:rsidRPr="001135D2" w:rsidRDefault="00D07709" w:rsidP="00D07709">
      <w:pPr>
        <w:pStyle w:val="ListParagraph"/>
        <w:numPr>
          <w:ilvl w:val="0"/>
          <w:numId w:val="2"/>
        </w:numPr>
        <w:rPr>
          <w:rFonts w:eastAsia="Times New Roman" w:cstheme="minorHAnsi"/>
          <w:kern w:val="0"/>
          <w14:ligatures w14:val="none"/>
        </w:rPr>
      </w:pPr>
      <w:r w:rsidRPr="001135D2">
        <w:rPr>
          <w:rFonts w:eastAsia="Times New Roman" w:cstheme="minorHAnsi"/>
          <w:kern w:val="0"/>
          <w14:ligatures w14:val="none"/>
        </w:rPr>
        <w:t xml:space="preserve">Epochs: 20 </w:t>
      </w:r>
    </w:p>
    <w:p w:rsidR="00D07709" w:rsidRPr="006A7B1C" w:rsidRDefault="00D07709" w:rsidP="00D07709">
      <w:pPr>
        <w:numPr>
          <w:ilvl w:val="0"/>
          <w:numId w:val="3"/>
        </w:numPr>
        <w:rPr>
          <w:rFonts w:cstheme="minorHAnsi"/>
        </w:rPr>
      </w:pPr>
      <w:r w:rsidRPr="001135D2">
        <w:rPr>
          <w:rFonts w:eastAsia="Times New Roman" w:cstheme="minorHAnsi"/>
          <w:kern w:val="0"/>
          <w14:ligatures w14:val="none"/>
        </w:rPr>
        <w:t>Batch size: 512</w:t>
      </w:r>
    </w:p>
    <w:p w:rsidR="00D07709" w:rsidRPr="001135D2" w:rsidRDefault="00D07709" w:rsidP="00D07709">
      <w:pPr>
        <w:pStyle w:val="ListParagraph"/>
        <w:rPr>
          <w:rFonts w:cstheme="minorHAnsi"/>
        </w:rPr>
      </w:pPr>
    </w:p>
    <w:p w:rsidR="00D07709" w:rsidRPr="001135D2" w:rsidRDefault="00D07709" w:rsidP="00D07709">
      <w:pPr>
        <w:pStyle w:val="ListParagraph"/>
        <w:rPr>
          <w:rFonts w:cstheme="minorHAnsi"/>
        </w:rPr>
      </w:pPr>
    </w:p>
    <w:p w:rsidR="006A7B1C" w:rsidRPr="001135D2" w:rsidRDefault="00D07709" w:rsidP="00D07709">
      <w:pPr>
        <w:rPr>
          <w:rFonts w:cstheme="minorHAnsi"/>
          <w:b/>
          <w:bCs/>
        </w:rPr>
      </w:pPr>
      <w:r w:rsidRPr="001135D2">
        <w:rPr>
          <w:rFonts w:cstheme="minorHAnsi"/>
          <w:b/>
          <w:bCs/>
        </w:rPr>
        <w:t>Results (Summary Table)</w:t>
      </w:r>
    </w:p>
    <w:p w:rsidR="006A7B1C" w:rsidRPr="001135D2" w:rsidRDefault="006A7B1C" w:rsidP="006A7B1C">
      <w:pPr>
        <w:rPr>
          <w:rFonts w:cstheme="minorHAnsi"/>
          <w:b/>
          <w:bCs/>
        </w:rPr>
      </w:pPr>
    </w:p>
    <w:p w:rsidR="006A7B1C" w:rsidRPr="006A7B1C" w:rsidRDefault="006A7B1C" w:rsidP="006A7B1C">
      <w:pPr>
        <w:rPr>
          <w:rFonts w:cstheme="minorHAnsi"/>
        </w:rPr>
      </w:pPr>
    </w:p>
    <w:tbl>
      <w:tblPr>
        <w:tblStyle w:val="TableGrid"/>
        <w:tblW w:w="0" w:type="auto"/>
        <w:jc w:val="center"/>
        <w:tblLook w:val="04A0" w:firstRow="1" w:lastRow="0" w:firstColumn="1" w:lastColumn="0" w:noHBand="0" w:noVBand="1"/>
      </w:tblPr>
      <w:tblGrid>
        <w:gridCol w:w="4675"/>
        <w:gridCol w:w="2700"/>
      </w:tblGrid>
      <w:tr w:rsidR="00D07709" w:rsidRPr="001135D2" w:rsidTr="001135D2">
        <w:trPr>
          <w:jc w:val="center"/>
        </w:trPr>
        <w:tc>
          <w:tcPr>
            <w:tcW w:w="4675" w:type="dxa"/>
          </w:tcPr>
          <w:p w:rsidR="00D07709" w:rsidRPr="001135D2" w:rsidRDefault="00D07709" w:rsidP="00D07709">
            <w:pPr>
              <w:jc w:val="center"/>
              <w:rPr>
                <w:rFonts w:cstheme="minorHAnsi"/>
                <w:b/>
                <w:bCs/>
              </w:rPr>
            </w:pPr>
            <w:r w:rsidRPr="001135D2">
              <w:rPr>
                <w:rFonts w:cstheme="minorHAnsi"/>
                <w:b/>
                <w:bCs/>
              </w:rPr>
              <w:t>Experiment Model</w:t>
            </w:r>
          </w:p>
        </w:tc>
        <w:tc>
          <w:tcPr>
            <w:tcW w:w="2700" w:type="dxa"/>
          </w:tcPr>
          <w:p w:rsidR="00D07709" w:rsidRPr="001135D2" w:rsidRDefault="00D07709" w:rsidP="00D07709">
            <w:pPr>
              <w:jc w:val="center"/>
              <w:rPr>
                <w:rFonts w:cstheme="minorHAnsi"/>
                <w:b/>
                <w:bCs/>
              </w:rPr>
            </w:pPr>
            <w:r w:rsidRPr="001135D2">
              <w:rPr>
                <w:rFonts w:cstheme="minorHAnsi"/>
                <w:b/>
                <w:bCs/>
              </w:rPr>
              <w:t>Accuracy</w:t>
            </w:r>
          </w:p>
        </w:tc>
      </w:tr>
      <w:tr w:rsidR="00D07709" w:rsidRPr="001135D2" w:rsidTr="001135D2">
        <w:trPr>
          <w:trHeight w:val="224"/>
          <w:jc w:val="center"/>
        </w:trPr>
        <w:tc>
          <w:tcPr>
            <w:tcW w:w="4675" w:type="dxa"/>
          </w:tcPr>
          <w:p w:rsidR="00D07709" w:rsidRPr="001135D2" w:rsidRDefault="00D07709" w:rsidP="00D07709">
            <w:pPr>
              <w:rPr>
                <w:rFonts w:cstheme="minorHAnsi"/>
              </w:rPr>
            </w:pPr>
            <w:r w:rsidRPr="001135D2">
              <w:rPr>
                <w:rFonts w:cstheme="minorHAnsi"/>
              </w:rPr>
              <w:t>Single Layer</w:t>
            </w:r>
            <w:r w:rsidRPr="001135D2">
              <w:rPr>
                <w:rFonts w:cstheme="minorHAnsi"/>
              </w:rPr>
              <w:t xml:space="preserve"> </w:t>
            </w:r>
            <w:r w:rsidRPr="001135D2">
              <w:rPr>
                <w:rFonts w:cstheme="minorHAnsi"/>
              </w:rPr>
              <w:t>with Embedding</w:t>
            </w:r>
          </w:p>
        </w:tc>
        <w:tc>
          <w:tcPr>
            <w:tcW w:w="2700" w:type="dxa"/>
          </w:tcPr>
          <w:p w:rsidR="00D07709" w:rsidRPr="001135D2" w:rsidRDefault="00D07709" w:rsidP="00D07709">
            <w:pPr>
              <w:rPr>
                <w:rFonts w:cstheme="minorHAnsi"/>
              </w:rPr>
            </w:pPr>
            <w:r w:rsidRPr="001135D2">
              <w:rPr>
                <w:rFonts w:cstheme="minorHAnsi"/>
              </w:rPr>
              <w:t>86.10 %</w:t>
            </w:r>
          </w:p>
        </w:tc>
      </w:tr>
      <w:tr w:rsidR="00D07709" w:rsidRPr="001135D2" w:rsidTr="001135D2">
        <w:trPr>
          <w:jc w:val="center"/>
        </w:trPr>
        <w:tc>
          <w:tcPr>
            <w:tcW w:w="4675" w:type="dxa"/>
          </w:tcPr>
          <w:p w:rsidR="00D07709" w:rsidRPr="001135D2" w:rsidRDefault="00D07709" w:rsidP="00D07709">
            <w:pPr>
              <w:rPr>
                <w:rFonts w:cstheme="minorHAnsi"/>
              </w:rPr>
            </w:pPr>
            <w:r w:rsidRPr="001135D2">
              <w:rPr>
                <w:rFonts w:cstheme="minorHAnsi"/>
              </w:rPr>
              <w:t>Model with 32 hidden units</w:t>
            </w:r>
          </w:p>
        </w:tc>
        <w:tc>
          <w:tcPr>
            <w:tcW w:w="2700" w:type="dxa"/>
          </w:tcPr>
          <w:p w:rsidR="00D07709" w:rsidRPr="001135D2" w:rsidRDefault="00D07709" w:rsidP="00D07709">
            <w:pPr>
              <w:rPr>
                <w:rFonts w:cstheme="minorHAnsi"/>
              </w:rPr>
            </w:pPr>
            <w:r w:rsidRPr="001135D2">
              <w:rPr>
                <w:rFonts w:cstheme="minorHAnsi"/>
              </w:rPr>
              <w:t>49.52 %</w:t>
            </w:r>
          </w:p>
        </w:tc>
      </w:tr>
      <w:tr w:rsidR="00D07709" w:rsidRPr="001135D2" w:rsidTr="001135D2">
        <w:trPr>
          <w:jc w:val="center"/>
        </w:trPr>
        <w:tc>
          <w:tcPr>
            <w:tcW w:w="4675" w:type="dxa"/>
          </w:tcPr>
          <w:p w:rsidR="00D07709" w:rsidRPr="001135D2" w:rsidRDefault="00D07709" w:rsidP="00D07709">
            <w:pPr>
              <w:rPr>
                <w:rFonts w:cstheme="minorHAnsi"/>
              </w:rPr>
            </w:pPr>
            <w:r w:rsidRPr="001135D2">
              <w:rPr>
                <w:rFonts w:cstheme="minorHAnsi"/>
              </w:rPr>
              <w:t xml:space="preserve">Model with </w:t>
            </w:r>
            <w:r w:rsidRPr="001135D2">
              <w:rPr>
                <w:rFonts w:cstheme="minorHAnsi"/>
              </w:rPr>
              <w:t>64</w:t>
            </w:r>
            <w:r w:rsidRPr="001135D2">
              <w:rPr>
                <w:rFonts w:cstheme="minorHAnsi"/>
              </w:rPr>
              <w:t xml:space="preserve"> hidden units</w:t>
            </w:r>
          </w:p>
        </w:tc>
        <w:tc>
          <w:tcPr>
            <w:tcW w:w="2700" w:type="dxa"/>
          </w:tcPr>
          <w:p w:rsidR="00D07709" w:rsidRPr="001135D2" w:rsidRDefault="00D07709" w:rsidP="00D07709">
            <w:pPr>
              <w:rPr>
                <w:rFonts w:cstheme="minorHAnsi"/>
              </w:rPr>
            </w:pPr>
            <w:r w:rsidRPr="001135D2">
              <w:rPr>
                <w:rFonts w:cstheme="minorHAnsi"/>
              </w:rPr>
              <w:t>50.28 %</w:t>
            </w:r>
          </w:p>
        </w:tc>
      </w:tr>
      <w:tr w:rsidR="00D07709" w:rsidRPr="001135D2" w:rsidTr="001135D2">
        <w:trPr>
          <w:jc w:val="center"/>
        </w:trPr>
        <w:tc>
          <w:tcPr>
            <w:tcW w:w="4675" w:type="dxa"/>
          </w:tcPr>
          <w:p w:rsidR="00D07709" w:rsidRPr="001135D2" w:rsidRDefault="00D07709" w:rsidP="00D07709">
            <w:pPr>
              <w:rPr>
                <w:rFonts w:cstheme="minorHAnsi"/>
              </w:rPr>
            </w:pPr>
            <w:r w:rsidRPr="001135D2">
              <w:rPr>
                <w:rFonts w:cstheme="minorHAnsi"/>
              </w:rPr>
              <w:t>Model with MSE loss function</w:t>
            </w:r>
          </w:p>
        </w:tc>
        <w:tc>
          <w:tcPr>
            <w:tcW w:w="2700" w:type="dxa"/>
          </w:tcPr>
          <w:p w:rsidR="00D07709" w:rsidRPr="001135D2" w:rsidRDefault="00D07709" w:rsidP="00D07709">
            <w:pPr>
              <w:rPr>
                <w:rFonts w:cstheme="minorHAnsi"/>
              </w:rPr>
            </w:pPr>
            <w:r w:rsidRPr="001135D2">
              <w:rPr>
                <w:rFonts w:cstheme="minorHAnsi"/>
              </w:rPr>
              <w:t>50.30 %</w:t>
            </w:r>
          </w:p>
        </w:tc>
      </w:tr>
      <w:tr w:rsidR="00D07709" w:rsidRPr="001135D2" w:rsidTr="001135D2">
        <w:trPr>
          <w:jc w:val="center"/>
        </w:trPr>
        <w:tc>
          <w:tcPr>
            <w:tcW w:w="4675" w:type="dxa"/>
          </w:tcPr>
          <w:p w:rsidR="00D07709" w:rsidRPr="001135D2" w:rsidRDefault="00D07709" w:rsidP="00D07709">
            <w:pPr>
              <w:rPr>
                <w:rFonts w:cstheme="minorHAnsi"/>
              </w:rPr>
            </w:pPr>
            <w:r w:rsidRPr="001135D2">
              <w:rPr>
                <w:rFonts w:cstheme="minorHAnsi"/>
              </w:rPr>
              <w:t>Model with tanh validation</w:t>
            </w:r>
          </w:p>
        </w:tc>
        <w:tc>
          <w:tcPr>
            <w:tcW w:w="2700" w:type="dxa"/>
          </w:tcPr>
          <w:p w:rsidR="00D07709" w:rsidRPr="001135D2" w:rsidRDefault="00D07709" w:rsidP="00D07709">
            <w:pPr>
              <w:rPr>
                <w:rFonts w:cstheme="minorHAnsi"/>
              </w:rPr>
            </w:pPr>
            <w:r w:rsidRPr="001135D2">
              <w:rPr>
                <w:rFonts w:cstheme="minorHAnsi"/>
              </w:rPr>
              <w:t>50.41 %</w:t>
            </w:r>
          </w:p>
        </w:tc>
      </w:tr>
      <w:tr w:rsidR="00D07709" w:rsidRPr="001135D2" w:rsidTr="001135D2">
        <w:trPr>
          <w:jc w:val="center"/>
        </w:trPr>
        <w:tc>
          <w:tcPr>
            <w:tcW w:w="4675" w:type="dxa"/>
          </w:tcPr>
          <w:p w:rsidR="00D07709" w:rsidRPr="001135D2" w:rsidRDefault="00D07709" w:rsidP="00D07709">
            <w:pPr>
              <w:rPr>
                <w:rFonts w:cstheme="minorHAnsi"/>
              </w:rPr>
            </w:pPr>
            <w:r w:rsidRPr="001135D2">
              <w:rPr>
                <w:rFonts w:cstheme="minorHAnsi"/>
              </w:rPr>
              <w:t>Model with Regularized and dropout</w:t>
            </w:r>
          </w:p>
        </w:tc>
        <w:tc>
          <w:tcPr>
            <w:tcW w:w="2700" w:type="dxa"/>
          </w:tcPr>
          <w:p w:rsidR="00D07709" w:rsidRPr="001135D2" w:rsidRDefault="00D07709" w:rsidP="00D07709">
            <w:pPr>
              <w:rPr>
                <w:rFonts w:cstheme="minorHAnsi"/>
              </w:rPr>
            </w:pPr>
            <w:r w:rsidRPr="001135D2">
              <w:rPr>
                <w:rFonts w:cstheme="minorHAnsi"/>
              </w:rPr>
              <w:t>50.06 %</w:t>
            </w:r>
          </w:p>
        </w:tc>
      </w:tr>
    </w:tbl>
    <w:p w:rsidR="006A7B1C" w:rsidRPr="006A7B1C" w:rsidRDefault="006A7B1C" w:rsidP="006A7B1C">
      <w:pPr>
        <w:rPr>
          <w:rFonts w:cstheme="minorHAnsi"/>
        </w:rPr>
      </w:pPr>
    </w:p>
    <w:p w:rsidR="006A7B1C" w:rsidRPr="0046307D" w:rsidRDefault="0046307D" w:rsidP="0046307D">
      <w:pPr>
        <w:pStyle w:val="ListParagraph"/>
        <w:numPr>
          <w:ilvl w:val="0"/>
          <w:numId w:val="3"/>
        </w:numPr>
        <w:rPr>
          <w:rFonts w:cstheme="minorHAnsi"/>
        </w:rPr>
      </w:pPr>
      <w:r w:rsidRPr="0046307D">
        <w:rPr>
          <w:rFonts w:cstheme="minorHAnsi"/>
        </w:rPr>
        <w:t xml:space="preserve">The single layer model with embedding layer achieved the highest accuracy (86.10) among all models. </w:t>
      </w:r>
    </w:p>
    <w:p w:rsidR="0046307D" w:rsidRPr="0046307D" w:rsidRDefault="0046307D" w:rsidP="0046307D">
      <w:pPr>
        <w:pStyle w:val="ListParagraph"/>
        <w:numPr>
          <w:ilvl w:val="0"/>
          <w:numId w:val="3"/>
        </w:numPr>
        <w:rPr>
          <w:rFonts w:cstheme="minorHAnsi"/>
        </w:rPr>
      </w:pPr>
      <w:r w:rsidRPr="0046307D">
        <w:rPr>
          <w:rFonts w:cstheme="minorHAnsi"/>
        </w:rPr>
        <w:t xml:space="preserve">Also, models with different units, </w:t>
      </w:r>
      <w:r w:rsidRPr="0046307D">
        <w:rPr>
          <w:rFonts w:cstheme="minorHAnsi"/>
        </w:rPr>
        <w:t>MSE loss, Tanh activation, regularization, and dropout</w:t>
      </w:r>
      <w:r w:rsidRPr="0046307D">
        <w:rPr>
          <w:rFonts w:cstheme="minorHAnsi"/>
        </w:rPr>
        <w:t xml:space="preserve"> doesn’t perform well compared to single layer model. </w:t>
      </w:r>
    </w:p>
    <w:p w:rsidR="0046307D" w:rsidRDefault="0046307D" w:rsidP="0046307D">
      <w:pPr>
        <w:pStyle w:val="ListParagraph"/>
        <w:numPr>
          <w:ilvl w:val="0"/>
          <w:numId w:val="3"/>
        </w:numPr>
        <w:rPr>
          <w:rFonts w:cstheme="minorHAnsi"/>
        </w:rPr>
      </w:pPr>
      <w:r w:rsidRPr="0046307D">
        <w:rPr>
          <w:rFonts w:cstheme="minorHAnsi"/>
        </w:rPr>
        <w:t>Binary cross-entropy loss function works better than the MSE.</w:t>
      </w:r>
    </w:p>
    <w:p w:rsidR="0046307D" w:rsidRPr="0046307D" w:rsidRDefault="0046307D" w:rsidP="0046307D">
      <w:pPr>
        <w:pStyle w:val="ListParagraph"/>
        <w:numPr>
          <w:ilvl w:val="0"/>
          <w:numId w:val="3"/>
        </w:numPr>
        <w:rPr>
          <w:rFonts w:cstheme="minorHAnsi"/>
        </w:rPr>
      </w:pPr>
      <w:r>
        <w:rPr>
          <w:rFonts w:cstheme="minorHAnsi"/>
        </w:rPr>
        <w:t xml:space="preserve">Along with this, </w:t>
      </w:r>
      <w:proofErr w:type="spellStart"/>
      <w:r>
        <w:rPr>
          <w:rFonts w:cstheme="minorHAnsi"/>
        </w:rPr>
        <w:t>ReLU</w:t>
      </w:r>
      <w:proofErr w:type="spellEnd"/>
      <w:r>
        <w:rPr>
          <w:rFonts w:cstheme="minorHAnsi"/>
        </w:rPr>
        <w:t xml:space="preserve"> activation performs better than the tanh activation.</w:t>
      </w:r>
    </w:p>
    <w:p w:rsidR="0046307D" w:rsidRDefault="0046307D" w:rsidP="006A7B1C">
      <w:pPr>
        <w:rPr>
          <w:rFonts w:cstheme="minorHAnsi"/>
        </w:rPr>
      </w:pPr>
    </w:p>
    <w:p w:rsidR="0046307D" w:rsidRDefault="0046307D" w:rsidP="006A7B1C">
      <w:pPr>
        <w:rPr>
          <w:rFonts w:cstheme="minorHAnsi"/>
          <w:b/>
          <w:bCs/>
        </w:rPr>
      </w:pPr>
      <w:r w:rsidRPr="0046307D">
        <w:rPr>
          <w:rFonts w:cstheme="minorHAnsi"/>
          <w:b/>
          <w:bCs/>
        </w:rPr>
        <w:t>Conclusion</w:t>
      </w:r>
    </w:p>
    <w:p w:rsidR="0046307D" w:rsidRDefault="0046307D" w:rsidP="006A7B1C">
      <w:pPr>
        <w:rPr>
          <w:rFonts w:cstheme="minorHAnsi"/>
          <w:b/>
          <w:bCs/>
        </w:rPr>
      </w:pPr>
    </w:p>
    <w:p w:rsidR="0046307D" w:rsidRPr="0046307D" w:rsidRDefault="0046307D" w:rsidP="006A7B1C">
      <w:pPr>
        <w:rPr>
          <w:rFonts w:cstheme="minorHAnsi"/>
        </w:rPr>
      </w:pPr>
      <w:r>
        <w:rPr>
          <w:rFonts w:cstheme="minorHAnsi"/>
        </w:rPr>
        <w:t xml:space="preserve">The single layer model with embedding layer outperformed all other model. </w:t>
      </w:r>
      <w:r w:rsidRPr="0046307D">
        <w:rPr>
          <w:rFonts w:cstheme="minorHAnsi"/>
        </w:rPr>
        <w:t>This highlights the importance of having an embedding layer for text data, as it effectively converts the input word index values into a more compact vector format.</w:t>
      </w:r>
      <w:r>
        <w:rPr>
          <w:rFonts w:cstheme="minorHAnsi"/>
        </w:rPr>
        <w:t xml:space="preserve"> If there are no embedding layer, the model performance is declining. </w:t>
      </w:r>
      <w:r w:rsidRPr="0046307D">
        <w:rPr>
          <w:rFonts w:cstheme="minorHAnsi"/>
        </w:rPr>
        <w:t xml:space="preserve">Binary cross-entropy loss combined with </w:t>
      </w:r>
      <w:proofErr w:type="spellStart"/>
      <w:r w:rsidRPr="0046307D">
        <w:rPr>
          <w:rFonts w:cstheme="minorHAnsi"/>
        </w:rPr>
        <w:t>ReLU</w:t>
      </w:r>
      <w:proofErr w:type="spellEnd"/>
      <w:r w:rsidRPr="0046307D">
        <w:rPr>
          <w:rFonts w:cstheme="minorHAnsi"/>
        </w:rPr>
        <w:t xml:space="preserve"> activation works best </w:t>
      </w:r>
      <w:r>
        <w:rPr>
          <w:rFonts w:cstheme="minorHAnsi"/>
        </w:rPr>
        <w:t>in this scenario</w:t>
      </w:r>
      <w:r w:rsidRPr="0046307D">
        <w:rPr>
          <w:rFonts w:cstheme="minorHAnsi"/>
        </w:rPr>
        <w:t>.</w:t>
      </w:r>
      <w:r>
        <w:rPr>
          <w:rFonts w:cstheme="minorHAnsi"/>
        </w:rPr>
        <w:t xml:space="preserve"> To enhance performance, more testing is required to fine tune the hyperparameters.</w:t>
      </w:r>
    </w:p>
    <w:sectPr w:rsidR="0046307D" w:rsidRPr="0046307D" w:rsidSect="001B3DC3">
      <w:pgSz w:w="12240" w:h="15840"/>
      <w:pgMar w:top="105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1A3D"/>
    <w:multiLevelType w:val="hybridMultilevel"/>
    <w:tmpl w:val="28E0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155AB"/>
    <w:multiLevelType w:val="hybridMultilevel"/>
    <w:tmpl w:val="DE96A4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597C89"/>
    <w:multiLevelType w:val="multilevel"/>
    <w:tmpl w:val="AE0C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E166B4"/>
    <w:multiLevelType w:val="hybridMultilevel"/>
    <w:tmpl w:val="3C20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5379283">
    <w:abstractNumId w:val="3"/>
  </w:num>
  <w:num w:numId="2" w16cid:durableId="574821337">
    <w:abstractNumId w:val="2"/>
  </w:num>
  <w:num w:numId="3" w16cid:durableId="1540359728">
    <w:abstractNumId w:val="0"/>
  </w:num>
  <w:num w:numId="4" w16cid:durableId="950479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1C"/>
    <w:rsid w:val="001135D2"/>
    <w:rsid w:val="001B3DC3"/>
    <w:rsid w:val="00297AE6"/>
    <w:rsid w:val="00344B03"/>
    <w:rsid w:val="003469E2"/>
    <w:rsid w:val="00394103"/>
    <w:rsid w:val="00405AA9"/>
    <w:rsid w:val="00432B6E"/>
    <w:rsid w:val="0043443B"/>
    <w:rsid w:val="0046307D"/>
    <w:rsid w:val="006A7B1C"/>
    <w:rsid w:val="008407D5"/>
    <w:rsid w:val="00941F69"/>
    <w:rsid w:val="00D07709"/>
    <w:rsid w:val="00D5229D"/>
    <w:rsid w:val="00DF1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AD838"/>
  <w15:chartTrackingRefBased/>
  <w15:docId w15:val="{599E9D1E-83D3-1B4B-B479-3FC683AC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B1C"/>
    <w:pPr>
      <w:ind w:left="720"/>
      <w:contextualSpacing/>
    </w:pPr>
  </w:style>
  <w:style w:type="table" w:styleId="TableGrid">
    <w:name w:val="Table Grid"/>
    <w:basedOn w:val="TableNormal"/>
    <w:uiPriority w:val="39"/>
    <w:rsid w:val="00D07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117">
      <w:bodyDiv w:val="1"/>
      <w:marLeft w:val="0"/>
      <w:marRight w:val="0"/>
      <w:marTop w:val="0"/>
      <w:marBottom w:val="0"/>
      <w:divBdr>
        <w:top w:val="none" w:sz="0" w:space="0" w:color="auto"/>
        <w:left w:val="none" w:sz="0" w:space="0" w:color="auto"/>
        <w:bottom w:val="none" w:sz="0" w:space="0" w:color="auto"/>
        <w:right w:val="none" w:sz="0" w:space="0" w:color="auto"/>
      </w:divBdr>
      <w:divsChild>
        <w:div w:id="564267909">
          <w:marLeft w:val="0"/>
          <w:marRight w:val="0"/>
          <w:marTop w:val="0"/>
          <w:marBottom w:val="0"/>
          <w:divBdr>
            <w:top w:val="none" w:sz="0" w:space="0" w:color="auto"/>
            <w:left w:val="none" w:sz="0" w:space="0" w:color="auto"/>
            <w:bottom w:val="none" w:sz="0" w:space="0" w:color="auto"/>
            <w:right w:val="none" w:sz="0" w:space="0" w:color="auto"/>
          </w:divBdr>
          <w:divsChild>
            <w:div w:id="12311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2797">
      <w:bodyDiv w:val="1"/>
      <w:marLeft w:val="0"/>
      <w:marRight w:val="0"/>
      <w:marTop w:val="0"/>
      <w:marBottom w:val="0"/>
      <w:divBdr>
        <w:top w:val="none" w:sz="0" w:space="0" w:color="auto"/>
        <w:left w:val="none" w:sz="0" w:space="0" w:color="auto"/>
        <w:bottom w:val="none" w:sz="0" w:space="0" w:color="auto"/>
        <w:right w:val="none" w:sz="0" w:space="0" w:color="auto"/>
      </w:divBdr>
      <w:divsChild>
        <w:div w:id="2049258516">
          <w:marLeft w:val="0"/>
          <w:marRight w:val="0"/>
          <w:marTop w:val="0"/>
          <w:marBottom w:val="0"/>
          <w:divBdr>
            <w:top w:val="none" w:sz="0" w:space="0" w:color="auto"/>
            <w:left w:val="none" w:sz="0" w:space="0" w:color="auto"/>
            <w:bottom w:val="none" w:sz="0" w:space="0" w:color="auto"/>
            <w:right w:val="none" w:sz="0" w:space="0" w:color="auto"/>
          </w:divBdr>
          <w:divsChild>
            <w:div w:id="16169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4740">
      <w:bodyDiv w:val="1"/>
      <w:marLeft w:val="0"/>
      <w:marRight w:val="0"/>
      <w:marTop w:val="0"/>
      <w:marBottom w:val="0"/>
      <w:divBdr>
        <w:top w:val="none" w:sz="0" w:space="0" w:color="auto"/>
        <w:left w:val="none" w:sz="0" w:space="0" w:color="auto"/>
        <w:bottom w:val="none" w:sz="0" w:space="0" w:color="auto"/>
        <w:right w:val="none" w:sz="0" w:space="0" w:color="auto"/>
      </w:divBdr>
      <w:divsChild>
        <w:div w:id="237326238">
          <w:marLeft w:val="0"/>
          <w:marRight w:val="0"/>
          <w:marTop w:val="0"/>
          <w:marBottom w:val="0"/>
          <w:divBdr>
            <w:top w:val="none" w:sz="0" w:space="0" w:color="auto"/>
            <w:left w:val="none" w:sz="0" w:space="0" w:color="auto"/>
            <w:bottom w:val="none" w:sz="0" w:space="0" w:color="auto"/>
            <w:right w:val="none" w:sz="0" w:space="0" w:color="auto"/>
          </w:divBdr>
          <w:divsChild>
            <w:div w:id="17023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1689">
      <w:bodyDiv w:val="1"/>
      <w:marLeft w:val="0"/>
      <w:marRight w:val="0"/>
      <w:marTop w:val="0"/>
      <w:marBottom w:val="0"/>
      <w:divBdr>
        <w:top w:val="none" w:sz="0" w:space="0" w:color="auto"/>
        <w:left w:val="none" w:sz="0" w:space="0" w:color="auto"/>
        <w:bottom w:val="none" w:sz="0" w:space="0" w:color="auto"/>
        <w:right w:val="none" w:sz="0" w:space="0" w:color="auto"/>
      </w:divBdr>
    </w:div>
    <w:div w:id="597103531">
      <w:bodyDiv w:val="1"/>
      <w:marLeft w:val="0"/>
      <w:marRight w:val="0"/>
      <w:marTop w:val="0"/>
      <w:marBottom w:val="0"/>
      <w:divBdr>
        <w:top w:val="none" w:sz="0" w:space="0" w:color="auto"/>
        <w:left w:val="none" w:sz="0" w:space="0" w:color="auto"/>
        <w:bottom w:val="none" w:sz="0" w:space="0" w:color="auto"/>
        <w:right w:val="none" w:sz="0" w:space="0" w:color="auto"/>
      </w:divBdr>
    </w:div>
    <w:div w:id="669451520">
      <w:bodyDiv w:val="1"/>
      <w:marLeft w:val="0"/>
      <w:marRight w:val="0"/>
      <w:marTop w:val="0"/>
      <w:marBottom w:val="0"/>
      <w:divBdr>
        <w:top w:val="none" w:sz="0" w:space="0" w:color="auto"/>
        <w:left w:val="none" w:sz="0" w:space="0" w:color="auto"/>
        <w:bottom w:val="none" w:sz="0" w:space="0" w:color="auto"/>
        <w:right w:val="none" w:sz="0" w:space="0" w:color="auto"/>
      </w:divBdr>
    </w:div>
    <w:div w:id="1664160756">
      <w:bodyDiv w:val="1"/>
      <w:marLeft w:val="0"/>
      <w:marRight w:val="0"/>
      <w:marTop w:val="0"/>
      <w:marBottom w:val="0"/>
      <w:divBdr>
        <w:top w:val="none" w:sz="0" w:space="0" w:color="auto"/>
        <w:left w:val="none" w:sz="0" w:space="0" w:color="auto"/>
        <w:bottom w:val="none" w:sz="0" w:space="0" w:color="auto"/>
        <w:right w:val="none" w:sz="0" w:space="0" w:color="auto"/>
      </w:divBdr>
    </w:div>
    <w:div w:id="1684820146">
      <w:bodyDiv w:val="1"/>
      <w:marLeft w:val="0"/>
      <w:marRight w:val="0"/>
      <w:marTop w:val="0"/>
      <w:marBottom w:val="0"/>
      <w:divBdr>
        <w:top w:val="none" w:sz="0" w:space="0" w:color="auto"/>
        <w:left w:val="none" w:sz="0" w:space="0" w:color="auto"/>
        <w:bottom w:val="none" w:sz="0" w:space="0" w:color="auto"/>
        <w:right w:val="none" w:sz="0" w:space="0" w:color="auto"/>
      </w:divBdr>
      <w:divsChild>
        <w:div w:id="1483305007">
          <w:marLeft w:val="0"/>
          <w:marRight w:val="0"/>
          <w:marTop w:val="0"/>
          <w:marBottom w:val="0"/>
          <w:divBdr>
            <w:top w:val="none" w:sz="0" w:space="0" w:color="auto"/>
            <w:left w:val="none" w:sz="0" w:space="0" w:color="auto"/>
            <w:bottom w:val="none" w:sz="0" w:space="0" w:color="auto"/>
            <w:right w:val="none" w:sz="0" w:space="0" w:color="auto"/>
          </w:divBdr>
          <w:divsChild>
            <w:div w:id="13996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2632">
      <w:bodyDiv w:val="1"/>
      <w:marLeft w:val="0"/>
      <w:marRight w:val="0"/>
      <w:marTop w:val="0"/>
      <w:marBottom w:val="0"/>
      <w:divBdr>
        <w:top w:val="none" w:sz="0" w:space="0" w:color="auto"/>
        <w:left w:val="none" w:sz="0" w:space="0" w:color="auto"/>
        <w:bottom w:val="none" w:sz="0" w:space="0" w:color="auto"/>
        <w:right w:val="none" w:sz="0" w:space="0" w:color="auto"/>
      </w:divBdr>
    </w:div>
    <w:div w:id="184539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2025-03-04T14:56:00Z</dcterms:created>
  <dcterms:modified xsi:type="dcterms:W3CDTF">2025-03-04T15:06:00Z</dcterms:modified>
</cp:coreProperties>
</file>