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PageIndex（08_PageIndex2.py）学习笔记</w:t>
      </w:r>
    </w:p>
    <w:p>
      <w:pPr>
        <w:pStyle w:val="SubTitle"/>
      </w:pPr>
      <w:r>
        <w:rPr/>
        <w:t xml:space="preserve">课程：第 07 周 · RAG 进阶与改进　|　整理日期：2026-09-03</w:t>
      </w:r>
    </w:p>
    <w:p>
      <w:pPr>
        <w:spacing w:before="0" w:after="80"/>
        <w:ind w:left="0" w:hanging="0"/>
      </w:pPr>
      <w:r>
        <w:rPr/>
        <w:t xml:space="preserve">本笔记整理自对 PageIndex（PageIndexClient）库的动手运行与源码阅读，覆盖：运行报错排查、索引产物（.pageindex）含义、问答调用流程、文档更新机制，以及容易被忽略的注意点。</w:t>
      </w:r>
    </w:p>
    <w:p>
      <w:pPr>
        <w:pStyle w:val="Heading1"/>
        <w:keepNext/>
      </w:pPr>
      <w:r>
        <w:rPr/>
        <w:t xml:space="preserve">一、运行 08_PageIndex2.py 遇到的问题与修复</w:t>
      </w:r>
    </w:p>
    <w:p>
      <w:pPr/>
      <w:r>
        <w:rPr/>
        <w:t xml:space="preserve">执行 </w:t>
      </w:r>
      <w:r>
        <w:rPr>
          <w:rFonts w:ascii="Consolas" w:hAnsi="Consolas"/>
          <w:color w:val="C0392B"/>
        </w:rPr>
        <w:t xml:space="preserve">python 08_PageIndex2.py</w:t>
      </w:r>
      <w:r>
        <w:rPr/>
        <w:t xml:space="preserve"> 报错（节选）：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litellm.exceptions.AuthenticationError: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  AuthenticationError: DeepseekException -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  Authentication Fails (governor)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b/>
        </w:rPr>
        <w:t xml:space="preserve">根因</w:t>
      </w:r>
      <w:r>
        <w:rPr/>
        <w:t xml:space="preserve">：环境变量 </w:t>
      </w:r>
      <w:r>
        <w:rPr>
          <w:rFonts w:ascii="Consolas" w:hAnsi="Consolas"/>
          <w:color w:val="C0392B"/>
        </w:rPr>
        <w:t xml:space="preserve">DEEPSEEK_API_KEY</w:t>
      </w:r>
      <w:r>
        <w:rPr/>
        <w:t xml:space="preserve"> 未被设置。实测不带 Key 直接请求 api.deepseek.com 时，返回的正是这一句 </w:t>
      </w:r>
      <w:r>
        <w:rPr>
          <w:rFonts w:ascii="Consolas" w:hAnsi="Consolas"/>
          <w:color w:val="C0392B"/>
        </w:rPr>
        <w:t xml:space="preserve">Authentication Fails (governor)</w:t>
      </w:r>
      <w:r>
        <w:rPr/>
        <w:t xml:space="preserve">。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b/>
        </w:rPr>
        <w:t xml:space="preserve">为什么没设置上</w:t>
      </w:r>
      <w:r>
        <w:rPr/>
        <w:t xml:space="preserve">：脚本里只有一行 </w:t>
      </w:r>
      <w:r>
        <w:rPr>
          <w:rFonts w:ascii="Consolas" w:hAnsi="Consolas"/>
          <w:color w:val="C0392B"/>
        </w:rPr>
        <w:t xml:space="preserve">export DEEPSEEK_API_KEY="sk-..."</w:t>
      </w:r>
      <w:r>
        <w:rPr/>
        <w:t xml:space="preserve">，而且它写在注释里；</w:t>
      </w:r>
      <w:r>
        <w:rPr>
          <w:rFonts w:ascii="Consolas" w:hAnsi="Consolas"/>
          <w:color w:val="C0392B"/>
        </w:rPr>
        <w:t xml:space="preserve">export</w:t>
      </w:r>
      <w:r>
        <w:rPr/>
        <w:t xml:space="preserve"> 是 Linux/Mac 语法，Windows 下不生效。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b/>
        </w:rPr>
        <w:t xml:space="preserve">Key 有效性实测</w:t>
      </w:r>
      <w:r>
        <w:rPr/>
        <w:t xml:space="preserve">：脚本注释中的 </w:t>
      </w:r>
      <w:r>
        <w:rPr>
          <w:rFonts w:ascii="Consolas" w:hAnsi="Consolas"/>
          <w:color w:val="C0392B"/>
        </w:rPr>
        <w:t xml:space="preserve">sk-e80d...</w:t>
      </w:r>
      <w:r>
        <w:rPr/>
        <w:t xml:space="preserve"> 仍然有效；</w:t>
      </w:r>
      <w:r>
        <w:rPr>
          <w:rFonts w:ascii="Consolas" w:hAnsi="Consolas"/>
          <w:color w:val="C0392B"/>
        </w:rPr>
        <w:t xml:space="preserve">02_RAG评价指标.py</w:t>
      </w:r>
      <w:r>
        <w:rPr/>
        <w:t xml:space="preserve"> 里的 </w:t>
      </w:r>
      <w:r>
        <w:rPr>
          <w:rFonts w:ascii="Consolas" w:hAnsi="Consolas"/>
          <w:color w:val="C0392B"/>
        </w:rPr>
        <w:t xml:space="preserve">sk-8da1e...</w:t>
      </w:r>
      <w:r>
        <w:rPr/>
        <w:t xml:space="preserve"> 与 </w:t>
      </w:r>
      <w:r>
        <w:rPr>
          <w:rFonts w:ascii="Consolas" w:hAnsi="Consolas"/>
          <w:color w:val="C0392B"/>
        </w:rPr>
        <w:t xml:space="preserve">10_大模型搭建图谱.py</w:t>
      </w:r>
      <w:r>
        <w:rPr/>
        <w:t xml:space="preserve"> 里的 dashscope Key 均已失效（401）。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b/>
        </w:rPr>
        <w:t xml:space="preserve">连带问题</w:t>
      </w:r>
      <w:r>
        <w:rPr/>
        <w:t xml:space="preserve">：Key 修好后，脚本在中文 Windows 控制台（默认 GBK）打印 Tree 时又报 </w:t>
      </w:r>
      <w:r>
        <w:rPr>
          <w:rFonts w:ascii="Consolas" w:hAnsi="Consolas"/>
          <w:color w:val="C0392B"/>
        </w:rPr>
        <w:t xml:space="preserve">UnicodeEncodeError: 'gbk' codec can’t encode ...</w:t>
      </w:r>
      <w:r>
        <w:rPr/>
        <w:t xml:space="preserve">。</w:t>
      </w:r>
    </w:p>
    <w:p>
      <w:pPr/>
      <w:r>
        <w:rPr>
          <w:b/>
        </w:rPr>
        <w:t xml:space="preserve">处理方式</w:t>
      </w:r>
      <w:r>
        <w:rPr/>
        <w:t xml:space="preserve">（已写入 08_PageIndex2.py 顶部）：强制 stdout 使用 UTF-8，并用 </w:t>
      </w:r>
      <w:r>
        <w:rPr>
          <w:rFonts w:ascii="Consolas" w:hAnsi="Consolas"/>
          <w:color w:val="C0392B"/>
        </w:rPr>
        <w:t xml:space="preserve">os.environ.setdefault</w:t>
      </w:r>
      <w:r>
        <w:rPr/>
        <w:t xml:space="preserve"> 兜底课程 Key（不会覆盖用户已设置的环境变量）。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import os, sys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if hasattr(sys.stdout, "reconfigure"):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    sys.stdout.reconfigure(encoding="utf-8")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os.environ.setdefault("DEEPSEEK_API_KEY", "sk-e80d...")</w:t>
      </w:r>
    </w:p>
    <w:p>
      <w:pPr>
        <w:spacing w:before="0" w:after="40"/>
        <w:ind w:left="370" w:hanging="370"/>
      </w:pPr>
      <w:r>
        <w:rPr/>
        <w:t xml:space="preserve">•  </w:t>
      </w:r>
      <w:r>
        <w:rPr/>
        <w:t xml:space="preserve">想用自己的 Key：先设置环境变量即可（</w:t>
      </w:r>
      <w:r>
        <w:rPr>
          <w:rFonts w:ascii="Consolas" w:hAnsi="Consolas"/>
          <w:color w:val="C0392B"/>
        </w:rPr>
        <w:t xml:space="preserve">setdefault</w:t>
      </w:r>
      <w:r>
        <w:rPr/>
        <w:t xml:space="preserve"> 不覆盖）。Windows 永久设置：</w:t>
      </w:r>
      <w:r>
        <w:rPr>
          <w:rFonts w:ascii="Consolas" w:hAnsi="Consolas"/>
          <w:color w:val="C0392B"/>
        </w:rPr>
        <w:t xml:space="preserve">setx DEEPSEEK_API_KEY "sk-你的key"</w:t>
      </w:r>
      <w:r>
        <w:rPr/>
        <w:t xml:space="preserve">，新开终端生效。</w:t>
      </w:r>
    </w:p>
    <w:p>
      <w:pPr>
        <w:pStyle w:val="Heading1"/>
        <w:keepNext/>
      </w:pPr>
      <w:r>
        <w:rPr/>
        <w:t xml:space="preserve">二、.pageindex 里三个文件分别是什么</w:t>
      </w:r>
    </w:p>
    <w:p>
      <w:pPr/>
      <w:r>
        <w:rPr>
          <w:rFonts w:ascii="Consolas" w:hAnsi="Consolas"/>
          <w:color w:val="C0392B"/>
        </w:rPr>
        <w:t xml:space="preserve">submit_document</w:t>
      </w:r>
      <w:r>
        <w:rPr/>
        <w:t xml:space="preserve"> 建好索引后，在 </w:t>
      </w:r>
      <w:r>
        <w:rPr>
          <w:rFonts w:ascii="Consolas" w:hAnsi="Consolas"/>
          <w:color w:val="C0392B"/>
        </w:rPr>
        <w:t xml:space="preserve">.pageindex/docs/&lt;doc_id&gt;/</w:t>
      </w:r>
      <w:r>
        <w:rPr/>
        <w:t xml:space="preserve"> 下会生成三份 JSON：</w:t>
      </w:r>
    </w:p>
    <w:tbl>
      <w:tblPr>
        <w:tblW w:w="9000" w:type="dxa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ook w:val="04A0"/>
      </w:tblPr>
      <w:tblGrid>
        <w:gridCol w:w="2300"/>
        <w:gridCol w:w="2700"/>
        <w:gridCol w:w="4000"/>
      </w:tblGrid>
      <w:tr>
        <w:tc>
          <w:tcPr>
            <w:tcW w:w="2300" w:type="dxa"/>
            <w:shd w:val="clear" w:color="auto" w:fill="D9E2F3"/>
            <w:vAlign w:val="center"/>
          </w:tcPr>
          <w:p>
            <w:pPr>
              <w:shd w:val="clear" w:color="auto" w:fill="D9E2F3"/>
            </w:pPr>
            <w:r>
              <w:rPr>
                <w:b/>
              </w:rPr>
              <w:t xml:space="preserve">文件</w:t>
            </w:r>
          </w:p>
        </w:tc>
        <w:tc>
          <w:tcPr>
            <w:tcW w:w="2700" w:type="dxa"/>
            <w:shd w:val="clear" w:color="auto" w:fill="D9E2F3"/>
            <w:vAlign w:val="center"/>
          </w:tcPr>
          <w:p>
            <w:pPr>
              <w:shd w:val="clear" w:color="auto" w:fill="D9E2F3"/>
            </w:pPr>
            <w:r>
              <w:rPr>
                <w:b/>
              </w:rPr>
              <w:t xml:space="preserve">类比</w:t>
            </w:r>
          </w:p>
        </w:tc>
        <w:tc>
          <w:tcPr>
            <w:tcW w:w="4000" w:type="dxa"/>
            <w:shd w:val="clear" w:color="auto" w:fill="D9E2F3"/>
            <w:vAlign w:val="center"/>
          </w:tcPr>
          <w:p>
            <w:pPr>
              <w:shd w:val="clear" w:color="auto" w:fill="D9E2F3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2300" w:type="dxa"/>
            <w:vAlign w:val="center"/>
          </w:tcPr>
          <w:p>
            <w:pPr/>
            <w:r>
              <w:rPr>
                <w:rFonts w:ascii="Consolas" w:hAnsi="Consolas"/>
                <w:color w:val="C0392B"/>
              </w:rPr>
              <w:t xml:space="preserve">tree.json</w:t>
            </w:r>
          </w:p>
        </w:tc>
        <w:tc>
          <w:tcPr>
            <w:tcW w:w="2700" w:type="dxa"/>
            <w:vAlign w:val="center"/>
          </w:tcPr>
          <w:p>
            <w:pPr/>
            <w:r>
              <w:rPr/>
              <w:t xml:space="preserve">书的“目录 + 每章摘要”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问答时模型靠它</w:t>
            </w:r>
            <w:r>
              <w:rPr>
                <w:b/>
              </w:rPr>
              <w:t xml:space="preserve">定位</w:t>
            </w:r>
            <w:r>
              <w:rPr/>
              <w:t xml:space="preserve">相关章节（对应工具 </w:t>
            </w:r>
            <w:r>
              <w:rPr>
                <w:rFonts w:ascii="Consolas" w:hAnsi="Consolas"/>
                <w:color w:val="C0392B"/>
              </w:rPr>
              <w:t xml:space="preserve">get_document_structure</w:t>
            </w:r>
            <w:r>
              <w:rPr/>
              <w:t xml:space="preserve">）</w:t>
            </w:r>
          </w:p>
        </w:tc>
      </w:tr>
      <w:tr>
        <w:tc>
          <w:tcPr>
            <w:tcW w:w="2300" w:type="dxa"/>
            <w:vAlign w:val="center"/>
          </w:tcPr>
          <w:p>
            <w:pPr/>
            <w:r>
              <w:rPr>
                <w:rFonts w:ascii="Consolas" w:hAnsi="Consolas"/>
                <w:color w:val="C0392B"/>
              </w:rPr>
              <w:t xml:space="preserve">pages.json</w:t>
            </w:r>
          </w:p>
        </w:tc>
        <w:tc>
          <w:tcPr>
            <w:tcW w:w="2700" w:type="dxa"/>
            <w:vAlign w:val="center"/>
          </w:tcPr>
          <w:p>
            <w:pPr/>
            <w:r>
              <w:rPr/>
              <w:t xml:space="preserve">书的“正文原文”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确定页码范围后</w:t>
            </w:r>
            <w:r>
              <w:rPr>
                <w:b/>
              </w:rPr>
              <w:t xml:space="preserve">精读原文</w:t>
            </w:r>
            <w:r>
              <w:rPr/>
              <w:t xml:space="preserve">（对应工具 </w:t>
            </w:r>
            <w:r>
              <w:rPr>
                <w:rFonts w:ascii="Consolas" w:hAnsi="Consolas"/>
                <w:color w:val="C0392B"/>
              </w:rPr>
              <w:t xml:space="preserve">get_page_content</w:t>
            </w:r>
            <w:r>
              <w:rPr/>
              <w:t xml:space="preserve">）</w:t>
            </w:r>
          </w:p>
        </w:tc>
      </w:tr>
      <w:tr>
        <w:tc>
          <w:tcPr>
            <w:tcW w:w="2300" w:type="dxa"/>
            <w:vAlign w:val="center"/>
          </w:tcPr>
          <w:p>
            <w:pPr/>
            <w:r>
              <w:rPr>
                <w:rFonts w:ascii="Consolas" w:hAnsi="Consolas"/>
                <w:color w:val="C0392B"/>
              </w:rPr>
              <w:t xml:space="preserve">doc.json</w:t>
            </w:r>
            <w:r>
              <w:rPr/>
              <w:t xml:space="preserve">（description）</w:t>
            </w:r>
          </w:p>
        </w:tc>
        <w:tc>
          <w:tcPr>
            <w:tcW w:w="2700" w:type="dxa"/>
            <w:vAlign w:val="center"/>
          </w:tcPr>
          <w:p>
            <w:pPr/>
            <w:r>
              <w:rPr/>
              <w:t xml:space="preserve">书的“简介”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多文档时判断“问的是不是这本”</w:t>
            </w:r>
          </w:p>
        </w:tc>
      </w:tr>
    </w:tbl>
    <w:p>
      <w:pPr/>
      <w:r>
        <w:rPr/>
        <w:t xml:space="preserve">树是</w:t>
      </w:r>
      <w:r>
        <w:rPr>
          <w:b/>
        </w:rPr>
        <w:t xml:space="preserve">嵌套的章节结构</w:t>
      </w:r>
      <w:r>
        <w:rPr/>
        <w:t xml:space="preserve">，每个节点包含：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rFonts w:ascii="Consolas" w:hAnsi="Consolas"/>
          <w:color w:val="C0392B"/>
        </w:rPr>
        <w:t xml:space="preserve">title</w:t>
      </w:r>
      <w:r>
        <w:rPr/>
        <w:t xml:space="preserve">：章节标题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rFonts w:ascii="Consolas" w:hAnsi="Consolas"/>
          <w:color w:val="C0392B"/>
        </w:rPr>
        <w:t xml:space="preserve">node_id</w:t>
      </w:r>
      <w:r>
        <w:rPr/>
        <w:t xml:space="preserve">：节点编号（</w:t>
      </w:r>
      <w:r>
        <w:rPr>
          <w:rFonts w:ascii="Consolas" w:hAnsi="Consolas"/>
          <w:color w:val="C0392B"/>
        </w:rPr>
        <w:t xml:space="preserve">0000</w:t>
      </w:r>
      <w:r>
        <w:rPr/>
        <w:t xml:space="preserve">、</w:t>
      </w:r>
      <w:r>
        <w:rPr>
          <w:rFonts w:ascii="Consolas" w:hAnsi="Consolas"/>
          <w:color w:val="C0392B"/>
        </w:rPr>
        <w:t xml:space="preserve">0001</w:t>
      </w:r>
      <w:r>
        <w:rPr/>
        <w:t xml:space="preserve">…，子节点继续编号）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rFonts w:ascii="Consolas" w:hAnsi="Consolas"/>
          <w:color w:val="C0392B"/>
        </w:rPr>
        <w:t xml:space="preserve">start_index</w:t>
      </w:r>
      <w:r>
        <w:rPr/>
        <w:t xml:space="preserve"> / </w:t>
      </w:r>
      <w:r>
        <w:rPr>
          <w:rFonts w:ascii="Consolas" w:hAnsi="Consolas"/>
          <w:color w:val="C0392B"/>
        </w:rPr>
        <w:t xml:space="preserve">end_index</w:t>
      </w:r>
      <w:r>
        <w:rPr/>
        <w:t xml:space="preserve">：该章节落在 PDF 第几页到第几页（决定去 pages.json 取哪几页原文）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rFonts w:ascii="Consolas" w:hAnsi="Consolas"/>
          <w:color w:val="C0392B"/>
        </w:rPr>
        <w:t xml:space="preserve">key_items</w:t>
      </w:r>
      <w:r>
        <w:rPr/>
        <w:t xml:space="preserve">：章节内识别出的标题关键词，用于快速判断章节内容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rFonts w:ascii="Consolas" w:hAnsi="Consolas"/>
          <w:color w:val="C0392B"/>
        </w:rPr>
        <w:t xml:space="preserve">summary</w:t>
      </w:r>
      <w:r>
        <w:rPr/>
        <w:t xml:space="preserve">：大模型用几句话总结这一章讲了什么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rFonts w:ascii="Consolas" w:hAnsi="Consolas"/>
          <w:color w:val="C0392B"/>
        </w:rPr>
        <w:t xml:space="preserve">nodes</w:t>
      </w:r>
      <w:r>
        <w:rPr/>
        <w:t xml:space="preserve">：子章节（层层嵌套，这就是“树”）</w:t>
      </w:r>
    </w:p>
    <w:p>
      <w:pPr/>
      <w:r>
        <w:rPr/>
        <w:t xml:space="preserve">大致长这样：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整篇论文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├─ Introduction        (1-2 页)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├─ Methods             (4-8 页)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│   ├─ GraphRAG Workflow       (4-6 页)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│   └─ ...子章节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└─ Statistical Analysis        (26 页)</w:t>
      </w:r>
    </w:p>
    <w:p>
      <w:pPr/>
      <w:r>
        <w:rPr>
          <w:b/>
        </w:rPr>
        <w:t xml:space="preserve">为什么需要这棵树？</w:t>
      </w:r>
      <w:r>
        <w:rPr/>
        <w:t xml:space="preserve"> 大模型上下文有限，一次读不完一本书。PageIndex 的思路更像“人查书”：先把长文整理成带摘要的目录（只需建一次），问答时顺着目录定位到相关章节，只把对应那几页原文交给模型。因此它能回答“全书讲了什么、有哪些主题”这类</w:t>
      </w:r>
      <w:r>
        <w:rPr>
          <w:b/>
        </w:rPr>
        <w:t xml:space="preserve">需要通读全文的全局问题</w:t>
      </w:r>
      <w:r>
        <w:rPr/>
        <w:t xml:space="preserve">——这正是传统向量 RAG 的短板。</w:t>
      </w:r>
    </w:p>
    <w:p>
      <w:pPr/>
      <w:r>
        <w:rPr>
          <w:b/>
        </w:rPr>
        <w:t xml:space="preserve">代价</w:t>
      </w:r>
      <w:r>
        <w:rPr/>
        <w:t xml:space="preserve">：建树需要大模型跑几十次（当前文档约 25 次左右），较贵；所以适合财报、论文、合同等“单篇长文档 + 反复问答”的场景。</w:t>
      </w:r>
    </w:p>
    <w:p>
      <w:pPr>
        <w:pStyle w:val="Heading1"/>
        <w:keepNext/>
      </w:pPr>
      <w:r>
        <w:rPr/>
        <w:t xml:space="preserve">三、问答时 PageIndex 如何“用”这棵树</w:t>
      </w:r>
    </w:p>
    <w:p>
      <w:pPr/>
      <w:r>
        <w:rPr>
          <w:rFonts w:ascii="Consolas" w:hAnsi="Consolas"/>
          <w:color w:val="C0392B"/>
        </w:rPr>
        <w:t xml:space="preserve">client.chat(question, doc_id=...)</w:t>
      </w:r>
      <w:r>
        <w:rPr/>
        <w:t xml:space="preserve"> 实际启动一个</w:t>
      </w:r>
      <w:r>
        <w:rPr>
          <w:b/>
        </w:rPr>
        <w:t xml:space="preserve">能调用工具的 Agent</w:t>
      </w:r>
      <w:r>
        <w:rPr/>
        <w:t xml:space="preserve">。系统提示包含两条关键指引：</w:t>
      </w:r>
    </w:p>
    <w:p>
      <w:pPr>
        <w:spacing w:before="0" w:after="40"/>
        <w:ind w:left="370" w:hanging="370"/>
      </w:pPr>
      <w:r>
        <w:rPr/>
        <w:t xml:space="preserve">•  </w:t>
      </w:r>
      <w:r>
        <w:rPr/>
        <w:t xml:space="preserve">文档定位：告诉它用户指定的是哪份文档（用 doc.json 的简介定位）；</w:t>
      </w:r>
    </w:p>
    <w:p>
      <w:pPr>
        <w:spacing w:before="0" w:after="40"/>
        <w:ind w:left="370" w:hanging="370"/>
      </w:pPr>
      <w:r>
        <w:rPr/>
        <w:t xml:space="preserve">•  </w:t>
      </w:r>
      <w:r>
        <w:rPr/>
        <w:t xml:space="preserve">阅读工作流：</w:t>
      </w:r>
      <w:r>
        <w:rPr>
          <w:b/>
        </w:rPr>
        <w:t xml:space="preserve">长文档 → 先 `get_document_structure()` 定位相关章节，再用 `get_page_content()` 精读指定页</w:t>
      </w:r>
      <w:r>
        <w:rPr/>
        <w:t xml:space="preserve">；短文档可直接读页。</w:t>
      </w:r>
    </w:p>
    <w:p>
      <w:pPr/>
      <w:r>
        <w:rPr/>
        <w:t xml:space="preserve">于是模型会“思考 → 调用工具 → 看结果 → 再调用”，典型轨迹：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第 1 轮  调用 get_document_structure(文档)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        返回整棵大纲树：每章 title + summary + 页码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第 2 轮  根据各节点 summary 判断相关章节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        调用 get_page_content(pages="4-6")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        返回 pages.json 中第 4~6 页原文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第 3 轮  基于精读原文组织答案，不够再展开其他章节</w:t>
      </w:r>
    </w:p>
    <w:p>
      <w:pPr/>
      <w:r>
        <w:rPr>
          <w:b/>
        </w:rPr>
        <w:t xml:space="preserve">对照两个例子</w:t>
      </w:r>
      <w:r>
        <w:rPr/>
        <w:t xml:space="preserve">：</w:t>
      </w:r>
    </w:p>
    <w:p>
      <w:pPr>
        <w:spacing w:before="0" w:after="40"/>
        <w:ind w:left="370" w:hanging="370"/>
      </w:pPr>
      <w:r>
        <w:rPr/>
        <w:t xml:space="preserve">•  </w:t>
      </w:r>
      <w:r>
        <w:rPr/>
        <w:t xml:space="preserve">全局问题（“这份文档主要讲了什么？”）：只看各章 </w:t>
      </w:r>
      <w:r>
        <w:rPr>
          <w:rFonts w:ascii="Consolas" w:hAnsi="Consolas"/>
          <w:color w:val="C0392B"/>
        </w:rPr>
        <w:t xml:space="preserve">summary</w:t>
      </w:r>
      <w:r>
        <w:rPr/>
        <w:t xml:space="preserve"> 即可综合回答，基本不用翻正文；</w:t>
      </w:r>
    </w:p>
    <w:p>
      <w:pPr>
        <w:spacing w:before="0" w:after="40"/>
        <w:ind w:left="370" w:hanging="370"/>
      </w:pPr>
      <w:r>
        <w:rPr/>
        <w:t xml:space="preserve">•  </w:t>
      </w:r>
      <w:r>
        <w:rPr/>
        <w:t xml:space="preserve">具体问题（“3.1.3 实体和关系怎么构建知识图谱？”）：定位到 </w:t>
      </w:r>
      <w:r>
        <w:rPr>
          <w:rFonts w:ascii="Consolas" w:hAnsi="Consolas"/>
          <w:color w:val="C0392B"/>
        </w:rPr>
        <w:t xml:space="preserve">Methods / GraphRAG Workflow</w:t>
      </w:r>
      <w:r>
        <w:rPr/>
        <w:t xml:space="preserve">（标着第 4-6 页），再 </w:t>
      </w:r>
      <w:r>
        <w:rPr>
          <w:rFonts w:ascii="Consolas" w:hAnsi="Consolas"/>
          <w:color w:val="C0392B"/>
        </w:rPr>
        <w:t xml:space="preserve">get_page_content(pages="4-6")</w:t>
      </w:r>
      <w:r>
        <w:rPr/>
        <w:t xml:space="preserve"> 只精读这 3 页，</w:t>
      </w:r>
      <w:r>
        <w:rPr>
          <w:b/>
        </w:rPr>
        <w:t xml:space="preserve">不会把 26 页全文都塞给模型</w:t>
      </w:r>
      <w:r>
        <w:rPr/>
        <w:t xml:space="preserve">。</w:t>
      </w:r>
    </w:p>
    <w:p>
      <w:pPr/>
      <w:r>
        <w:rPr/>
        <w:t xml:space="preserve">树太大时 </w:t>
      </w:r>
      <w:r>
        <w:rPr>
          <w:rFonts w:ascii="Consolas" w:hAnsi="Consolas"/>
          <w:color w:val="C0392B"/>
        </w:rPr>
        <w:t xml:space="preserve">get_document_structure()</w:t>
      </w:r>
      <w:r>
        <w:rPr/>
        <w:t xml:space="preserve"> 会自动分片返回（带 </w:t>
      </w:r>
      <w:r>
        <w:rPr>
          <w:rFonts w:ascii="Consolas" w:hAnsi="Consolas"/>
          <w:color w:val="C0392B"/>
        </w:rPr>
        <w:t xml:space="preserve">part</w:t>
      </w:r>
      <w:r>
        <w:rPr/>
        <w:t xml:space="preserve"> / </w:t>
      </w:r>
      <w:r>
        <w:rPr>
          <w:rFonts w:ascii="Consolas" w:hAnsi="Consolas"/>
          <w:color w:val="C0392B"/>
        </w:rPr>
        <w:t xml:space="preserve">has_more</w:t>
      </w:r>
      <w:r>
        <w:rPr/>
        <w:t xml:space="preserve">），让模型分批看完。一句话总结：</w:t>
      </w:r>
      <w:r>
        <w:rPr>
          <w:b/>
        </w:rPr>
        <w:t xml:space="preserve">tree.json 是给大模型看的“带摘要的目录”；问题进来先顺着树缩小范围，再只翻开相关页原文精读，最后作答</w:t>
      </w:r>
      <w:r>
        <w:rPr/>
        <w:t xml:space="preserve">——省 Token 且能答全局问题。</w:t>
      </w:r>
    </w:p>
    <w:p>
      <w:pPr>
        <w:pStyle w:val="Heading1"/>
        <w:keepNext/>
      </w:pPr>
      <w:r>
        <w:rPr/>
        <w:t xml:space="preserve">四、文档内容改了，要重建树吗？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b/>
        </w:rPr>
        <w:t xml:space="preserve">会整份重建，不会复用旧树。</w:t>
      </w:r>
      <w:r>
        <w:rPr/>
        <w:t xml:space="preserve"> 本地库对文档只有 </w:t>
      </w:r>
      <w:r>
        <w:rPr>
          <w:rFonts w:ascii="Consolas" w:hAnsi="Consolas"/>
          <w:color w:val="C0392B"/>
        </w:rPr>
        <w:t xml:space="preserve">submit_document</w:t>
      </w:r>
      <w:r>
        <w:rPr/>
        <w:t xml:space="preserve">（新建）和 </w:t>
      </w:r>
      <w:r>
        <w:rPr>
          <w:rFonts w:ascii="Consolas" w:hAnsi="Consolas"/>
          <w:color w:val="C0392B"/>
        </w:rPr>
        <w:t xml:space="preserve">delete_document</w:t>
      </w:r>
      <w:r>
        <w:rPr/>
        <w:t xml:space="preserve">（删除）两个操作，</w:t>
      </w:r>
      <w:r>
        <w:rPr>
          <w:b/>
        </w:rPr>
        <w:t xml:space="preserve">没有 update / diff / 增量复用接口</w:t>
      </w:r>
      <w:r>
        <w:rPr/>
        <w:t xml:space="preserve">。</w:t>
      </w:r>
    </w:p>
    <w:p>
      <w:pPr>
        <w:spacing w:before="0" w:after="40"/>
        <w:ind w:left="370" w:hanging="370"/>
      </w:pPr>
      <w:r>
        <w:rPr/>
        <w:t xml:space="preserve">•  </w:t>
      </w:r>
      <w:r>
        <w:rPr/>
        <w:t xml:space="preserve">每次 </w:t>
      </w:r>
      <w:r>
        <w:rPr>
          <w:rFonts w:ascii="Consolas" w:hAnsi="Consolas"/>
          <w:color w:val="C0392B"/>
        </w:rPr>
        <w:t xml:space="preserve">submit_document</w:t>
      </w:r>
      <w:r>
        <w:rPr/>
        <w:t xml:space="preserve"> = 重新解析 PDF + 大模型逐节点重新总结 + 生成</w:t>
      </w:r>
      <w:r>
        <w:rPr>
          <w:b/>
        </w:rPr>
        <w:t xml:space="preserve">全新 doc_id</w:t>
      </w:r>
      <w:r>
        <w:rPr/>
        <w:t xml:space="preserve">；旧版本原样保留（重名时自动加 </w:t>
      </w:r>
      <w:r>
        <w:rPr>
          <w:rFonts w:ascii="Consolas" w:hAnsi="Consolas"/>
          <w:color w:val="C0392B"/>
        </w:rPr>
        <w:t xml:space="preserve">_1</w:t>
      </w:r>
      <w:r>
        <w:rPr/>
        <w:t xml:space="preserve">、</w:t>
      </w:r>
      <w:r>
        <w:rPr>
          <w:rFonts w:ascii="Consolas" w:hAnsi="Consolas"/>
          <w:color w:val="C0392B"/>
        </w:rPr>
        <w:t xml:space="preserve">_2</w:t>
      </w:r>
      <w:r>
        <w:rPr/>
        <w:t xml:space="preserve">… 后缀并弹出 UserWarning）。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b/>
        </w:rPr>
        <w:t xml:space="preserve">为什么没法复用</w:t>
      </w:r>
      <w:r>
        <w:rPr/>
        <w:t xml:space="preserve">：节点的 </w:t>
      </w:r>
      <w:r>
        <w:rPr>
          <w:rFonts w:ascii="Consolas" w:hAnsi="Consolas"/>
          <w:color w:val="C0392B"/>
        </w:rPr>
        <w:t xml:space="preserve">summary</w:t>
      </w:r>
      <w:r>
        <w:rPr/>
        <w:t xml:space="preserve"> 是“当前这份原文”的语义摘要。改了一个跨多章的概念，凡涉及它的章节摘要严格说都已失效；而库不知道你“改了哪里”，不做 diff，只能整份重来。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b/>
        </w:rPr>
        <w:t xml:space="preserve">可回退</w:t>
      </w:r>
      <w:r>
        <w:rPr/>
        <w:t xml:space="preserve">：新旧版本共存于 </w:t>
      </w:r>
      <w:r>
        <w:rPr>
          <w:rFonts w:ascii="Consolas" w:hAnsi="Consolas"/>
          <w:color w:val="C0392B"/>
        </w:rPr>
        <w:t xml:space="preserve">.pageindex</w:t>
      </w:r>
      <w:r>
        <w:rPr/>
        <w:t xml:space="preserve">，想清理旧版本用 </w:t>
      </w:r>
      <w:r>
        <w:rPr>
          <w:rFonts w:ascii="Consolas" w:hAnsi="Consolas"/>
          <w:color w:val="C0392B"/>
        </w:rPr>
        <w:t xml:space="preserve">client.delete_document(旧doc_id)</w:t>
      </w:r>
      <w:r>
        <w:rPr/>
        <w:t xml:space="preserve">；重新提交后，问答改用新的 doc_id。</w:t>
      </w:r>
    </w:p>
    <w:p>
      <w:pPr/>
      <w:r>
        <w:rPr/>
        <w:t xml:space="preserve">什么时候应该换方案：</w:t>
      </w:r>
    </w:p>
    <w:tbl>
      <w:tblPr>
        <w:tblW w:w="9000" w:type="dxa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ook w:val="04A0"/>
      </w:tblPr>
      <w:tblGrid>
        <w:gridCol w:w="3600"/>
        <w:gridCol w:w="2100"/>
        <w:gridCol w:w="3300"/>
      </w:tblGrid>
      <w:tr>
        <w:tc>
          <w:tcPr>
            <w:tcW w:w="3600" w:type="dxa"/>
            <w:shd w:val="clear" w:color="auto" w:fill="D9E2F3"/>
            <w:vAlign w:val="center"/>
          </w:tcPr>
          <w:p>
            <w:pPr>
              <w:shd w:val="clear" w:color="auto" w:fill="D9E2F3"/>
            </w:pPr>
            <w:r>
              <w:rPr>
                <w:b/>
              </w:rPr>
              <w:t xml:space="preserve">你的需求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hd w:val="clear" w:color="auto" w:fill="D9E2F3"/>
            </w:pPr>
            <w:r>
              <w:rPr>
                <w:b/>
              </w:rPr>
              <w:t xml:space="preserve">合适方案</w:t>
            </w:r>
          </w:p>
        </w:tc>
        <w:tc>
          <w:tcPr>
            <w:tcW w:w="3300" w:type="dxa"/>
            <w:shd w:val="clear" w:color="auto" w:fill="D9E2F3"/>
            <w:vAlign w:val="center"/>
          </w:tcPr>
          <w:p>
            <w:pPr>
              <w:shd w:val="clear" w:color="auto" w:fill="D9E2F3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3600" w:type="dxa"/>
            <w:vAlign w:val="center"/>
          </w:tcPr>
          <w:p>
            <w:pPr/>
            <w:r>
              <w:rPr/>
              <w:t xml:space="preserve">单篇长文档、内容相对固定、反复问答</w:t>
            </w:r>
          </w:p>
        </w:tc>
        <w:tc>
          <w:tcPr>
            <w:tcW w:w="2100" w:type="dxa"/>
            <w:vAlign w:val="center"/>
          </w:tcPr>
          <w:p>
            <w:pPr/>
            <w:r>
              <w:rPr/>
              <w:t xml:space="preserve">PageIndex</w:t>
            </w:r>
          </w:p>
        </w:tc>
        <w:tc>
          <w:tcPr>
            <w:tcW w:w="3300" w:type="dxa"/>
            <w:vAlign w:val="center"/>
          </w:tcPr>
          <w:p>
            <w:pPr/>
            <w:r>
              <w:rPr/>
              <w:t xml:space="preserve">每次大改后全量重建一次，可接受</w:t>
            </w:r>
          </w:p>
        </w:tc>
      </w:tr>
      <w:tr>
        <w:tc>
          <w:tcPr>
            <w:tcW w:w="3600" w:type="dxa"/>
            <w:vAlign w:val="center"/>
          </w:tcPr>
          <w:p>
            <w:pPr/>
            <w:r>
              <w:rPr/>
              <w:t xml:space="preserve">知识库持续更新；改一个概念要联动很多章节</w:t>
            </w:r>
          </w:p>
        </w:tc>
        <w:tc>
          <w:tcPr>
            <w:tcW w:w="2100" w:type="dxa"/>
            <w:vAlign w:val="center"/>
          </w:tcPr>
          <w:p>
            <w:pPr/>
            <w:r>
              <w:rPr/>
              <w:t xml:space="preserve">LLM Wiki（09 课）</w:t>
            </w:r>
          </w:p>
        </w:tc>
        <w:tc>
          <w:tcPr>
            <w:tcW w:w="3300" w:type="dxa"/>
            <w:vAlign w:val="center"/>
          </w:tcPr>
          <w:p>
            <w:pPr/>
            <w:r>
              <w:rPr/>
              <w:t xml:space="preserve">新内容只定位相关 wiki 页面做增量合并更新，不全量重建</w:t>
            </w:r>
          </w:p>
        </w:tc>
      </w:tr>
      <w:tr>
        <w:tc>
          <w:tcPr>
            <w:tcW w:w="3600" w:type="dxa"/>
            <w:vAlign w:val="center"/>
          </w:tcPr>
          <w:p>
            <w:pPr/>
            <w:r>
              <w:rPr/>
              <w:t xml:space="preserve">实体/概念之间的多跳关系推理</w:t>
            </w:r>
          </w:p>
        </w:tc>
        <w:tc>
          <w:tcPr>
            <w:tcW w:w="2100" w:type="dxa"/>
            <w:vAlign w:val="center"/>
          </w:tcPr>
          <w:p>
            <w:pPr/>
            <w:r>
              <w:rPr/>
              <w:t xml:space="preserve">知识图谱方案</w:t>
            </w:r>
          </w:p>
        </w:tc>
        <w:tc>
          <w:tcPr>
            <w:tcW w:w="3300" w:type="dxa"/>
            <w:vAlign w:val="center"/>
          </w:tcPr>
          <w:p>
            <w:pPr/>
            <w:r>
              <w:rPr/>
              <w:t xml:space="preserve">擅长关系推理，但构建与维护成本明显更高</w:t>
            </w:r>
          </w:p>
        </w:tc>
      </w:tr>
    </w:tbl>
    <w:p>
      <w:pPr>
        <w:pStyle w:val="Heading1"/>
        <w:keepNext/>
      </w:pPr>
      <w:r>
        <w:rPr/>
        <w:t xml:space="preserve">五、容易被忽略的注意点</w:t>
      </w:r>
    </w:p>
    <w:p>
      <w:pPr>
        <w:pStyle w:val="Heading2"/>
        <w:keepNext/>
      </w:pPr>
      <w:r>
        <w:rPr/>
        <w:t xml:space="preserve">1. 成本节奏：建树贵、问答便宜，两者要拆开</w:t>
      </w:r>
    </w:p>
    <w:p>
      <w:pPr/>
      <w:r>
        <w:rPr/>
        <w:t xml:space="preserve">每次运行脚本都会 </w:t>
      </w:r>
      <w:r>
        <w:rPr>
          <w:rFonts w:ascii="Consolas" w:hAnsi="Consolas"/>
          <w:color w:val="C0392B"/>
        </w:rPr>
        <w:t xml:space="preserve">submit_document</w:t>
      </w:r>
      <w:r>
        <w:rPr/>
        <w:t xml:space="preserve"> </w:t>
      </w:r>
      <w:r>
        <w:rPr>
          <w:b/>
        </w:rPr>
        <w:t xml:space="preserve">全量重建</w:t>
      </w:r>
      <w:r>
        <w:rPr/>
        <w:t xml:space="preserve">（几十次 LLM 调用）。但 </w:t>
      </w:r>
      <w:r>
        <w:rPr>
          <w:rFonts w:ascii="Consolas" w:hAnsi="Consolas"/>
          <w:color w:val="C0392B"/>
        </w:rPr>
        <w:t xml:space="preserve">.pageindex</w:t>
      </w:r>
      <w:r>
        <w:rPr/>
        <w:t xml:space="preserve"> 是本地缓存，doc_id 跨进程、重启后依然有效。</w:t>
      </w:r>
      <w:r>
        <w:rPr>
          <w:b/>
        </w:rPr>
        <w:t xml:space="preserve">建好一次树后，后续只做问答、不要再 submit</w:t>
      </w:r>
      <w:r>
        <w:rPr/>
        <w:t xml:space="preserve">：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from pageindex import PageIndexClient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client = PageIndexClient(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    index_model="deepseek/deepseek-chat",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    chat_model="deepseek/deepseek-chat",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    storage_path=".pageindex",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)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print(client.chat("GraphRAG 和 vector RAG 相比强在哪？",</w:t>
      </w:r>
    </w:p>
    <w:p>
      <w:pPr>
        <w:spacing w:before="0" w:after="0"/>
        <w:ind w:left="200" w:hanging="0"/>
        <w:shd w:val="clear" w:color="auto" w:fill="F2F2F2"/>
      </w:pPr>
      <w:r>
        <w:rPr>
          <w:rFonts w:ascii="Consolas" w:hAnsi="Consolas"/>
          <w:color w:val="C0392B"/>
        </w:rPr>
        <w:t xml:space="preserve">                  doc_id="pi-xxxxxxxxxxxxxxxx"))</w:t>
      </w:r>
    </w:p>
    <w:p>
      <w:pPr>
        <w:pStyle w:val="Heading2"/>
        <w:keepNext/>
      </w:pPr>
      <w:r>
        <w:rPr/>
        <w:t xml:space="preserve">2. 树有“默认引擎”和兜底模式</w:t>
      </w:r>
    </w:p>
    <w:p>
      <w:pPr>
        <w:spacing w:before="0" w:after="40"/>
        <w:ind w:left="370" w:hanging="370"/>
      </w:pPr>
      <w:r>
        <w:rPr/>
        <w:t xml:space="preserve">•  </w:t>
      </w:r>
      <w:r>
        <w:rPr/>
        <w:t xml:space="preserve">本地默认 </w:t>
      </w:r>
      <w:r>
        <w:rPr>
          <w:rFonts w:ascii="Consolas" w:hAnsi="Consolas"/>
          <w:color w:val="C0392B"/>
        </w:rPr>
        <w:t xml:space="preserve">mode="flash"</w:t>
      </w:r>
      <w:r>
        <w:rPr/>
        <w:t xml:space="preserve">：靠 PDF 版面/标题抽结构 + LLM 补摘要；文档没有清晰标题层级时树会残缺。</w:t>
      </w:r>
    </w:p>
    <w:p>
      <w:pPr>
        <w:spacing w:before="0" w:after="40"/>
        <w:ind w:left="370" w:hanging="370"/>
      </w:pPr>
      <w:r>
        <w:rPr/>
        <w:t xml:space="preserve">•  </w:t>
      </w:r>
      <w:r>
        <w:rPr/>
        <w:t xml:space="preserve">抽不出结构时可传 </w:t>
      </w:r>
      <w:r>
        <w:rPr>
          <w:rFonts w:ascii="Consolas" w:hAnsi="Consolas"/>
          <w:color w:val="C0392B"/>
        </w:rPr>
        <w:t xml:space="preserve">mode="standard"</w:t>
      </w:r>
      <w:r>
        <w:rPr/>
        <w:t xml:space="preserve"> 让 LLM 从头建树（更慢更贵、更稳）。</w:t>
      </w:r>
    </w:p>
    <w:p>
      <w:pPr>
        <w:spacing w:before="0" w:after="40"/>
        <w:ind w:left="370" w:hanging="370"/>
      </w:pPr>
      <w:r>
        <w:rPr/>
        <w:t xml:space="preserve">•  </w:t>
      </w:r>
      <w:r>
        <w:rPr/>
        <w:t xml:space="preserve">建树用 </w:t>
      </w:r>
      <w:r>
        <w:rPr>
          <w:rFonts w:ascii="Consolas" w:hAnsi="Consolas"/>
          <w:color w:val="C0392B"/>
        </w:rPr>
        <w:t xml:space="preserve">index_model</w:t>
      </w:r>
      <w:r>
        <w:rPr/>
        <w:t xml:space="preserve"> / </w:t>
      </w:r>
      <w:r>
        <w:rPr>
          <w:rFonts w:ascii="Consolas" w:hAnsi="Consolas"/>
          <w:color w:val="C0392B"/>
        </w:rPr>
        <w:t xml:space="preserve">summary_model</w:t>
      </w:r>
      <w:r>
        <w:rPr/>
        <w:t xml:space="preserve">；当前 </w:t>
      </w:r>
      <w:r>
        <w:rPr>
          <w:rFonts w:ascii="Consolas" w:hAnsi="Consolas"/>
          <w:color w:val="C0392B"/>
        </w:rPr>
        <w:t xml:space="preserve">deepseek/deepseek-chat</w:t>
      </w:r>
      <w:r>
        <w:rPr/>
        <w:t xml:space="preserve">（v4-flash）便宜快，想要更高树质量就换更强模型（更贵）。聊天端 </w:t>
      </w:r>
      <w:r>
        <w:rPr>
          <w:rFonts w:ascii="Consolas" w:hAnsi="Consolas"/>
          <w:color w:val="C0392B"/>
        </w:rPr>
        <w:t xml:space="preserve">reasoning_effort="high"</w:t>
      </w:r>
      <w:r>
        <w:rPr/>
        <w:t xml:space="preserve"> 会增加延迟与 Token 消耗。</w:t>
      </w:r>
    </w:p>
    <w:p>
      <w:pPr>
        <w:pStyle w:val="Heading2"/>
        <w:keepNext/>
      </w:pPr>
      <w:r>
        <w:rPr/>
        <w:t xml:space="preserve">3. 扫描件 / 无文字层 PDF 会直接失败</w:t>
      </w:r>
    </w:p>
    <w:p>
      <w:pPr/>
      <w:r>
        <w:rPr/>
        <w:t xml:space="preserve">本地</w:t>
      </w:r>
      <w:r>
        <w:rPr>
          <w:b/>
        </w:rPr>
        <w:t xml:space="preserve">不跑 OCR</w:t>
      </w:r>
      <w:r>
        <w:rPr/>
        <w:t xml:space="preserve">。扫描版 PDF 没有文字层 → </w:t>
      </w:r>
      <w:r>
        <w:rPr>
          <w:rFonts w:ascii="Consolas" w:hAnsi="Consolas"/>
          <w:color w:val="C0392B"/>
        </w:rPr>
        <w:t xml:space="preserve">submit_document</w:t>
      </w:r>
      <w:r>
        <w:rPr/>
        <w:t xml:space="preserve"> 报 “no content” 或建出空树。建树前先确认 PDF 能选中文字，否则先做 OCR。</w:t>
      </w:r>
    </w:p>
    <w:p>
      <w:pPr>
        <w:pStyle w:val="Heading2"/>
        <w:keepNext/>
      </w:pPr>
      <w:r>
        <w:rPr/>
        <w:t xml:space="preserve">4. 表格、公式、图片是弱点</w:t>
      </w:r>
    </w:p>
    <w:p>
      <w:pPr/>
      <w:r>
        <w:rPr/>
        <w:t xml:space="preserve">抽取结果是纯文本：复杂表格错位、公式乱码、图片无内容，相关章节摘要会失真。图表多的文档建议先用 MinerU 一类工具转成带格式 Markdown 再入库。</w:t>
      </w:r>
    </w:p>
    <w:p>
      <w:pPr>
        <w:pStyle w:val="Heading2"/>
        <w:keepNext/>
      </w:pPr>
      <w:r>
        <w:rPr/>
        <w:t xml:space="preserve">5. .pageindex 明文、且会膨胀</w:t>
      </w:r>
    </w:p>
    <w:p>
      <w:pPr>
        <w:spacing w:before="0" w:after="40"/>
        <w:ind w:left="370" w:hanging="370"/>
      </w:pPr>
      <w:r>
        <w:rPr/>
        <w:t xml:space="preserve">•  </w:t>
      </w:r>
      <w:r>
        <w:rPr>
          <w:rFonts w:ascii="Consolas" w:hAnsi="Consolas"/>
          <w:color w:val="C0392B"/>
        </w:rPr>
        <w:t xml:space="preserve">pages.json</w:t>
      </w:r>
      <w:r>
        <w:rPr/>
        <w:t xml:space="preserve"> = 整份 PDF 全文，</w:t>
      </w:r>
      <w:r>
        <w:rPr>
          <w:rFonts w:ascii="Consolas" w:hAnsi="Consolas"/>
          <w:color w:val="C0392B"/>
        </w:rPr>
        <w:t xml:space="preserve">tree.json</w:t>
      </w:r>
      <w:r>
        <w:rPr/>
        <w:t xml:space="preserve"> = 摘要，都是明文 JSON，注意敏感文档。</w:t>
      </w:r>
    </w:p>
    <w:p>
      <w:pPr>
        <w:spacing w:before="0" w:after="40"/>
        <w:ind w:left="370" w:hanging="370"/>
      </w:pPr>
      <w:r>
        <w:rPr/>
        <w:t xml:space="preserve">•  </w:t>
      </w:r>
      <w:r>
        <w:rPr/>
        <w:t xml:space="preserve">每次 submit 会</w:t>
      </w:r>
      <w:r>
        <w:rPr>
          <w:b/>
        </w:rPr>
        <w:t xml:space="preserve">追加一份完整副本</w:t>
      </w:r>
      <w:r>
        <w:rPr/>
        <w:t xml:space="preserve">，多跑几次磁盘与 manifest 都会膨胀；不要的用 </w:t>
      </w:r>
      <w:r>
        <w:rPr>
          <w:rFonts w:ascii="Consolas" w:hAnsi="Consolas"/>
          <w:color w:val="C0392B"/>
        </w:rPr>
        <w:t xml:space="preserve">delete_document</w:t>
      </w:r>
      <w:r>
        <w:rPr/>
        <w:t xml:space="preserve"> 清掉。</w:t>
      </w:r>
    </w:p>
    <w:p>
      <w:pPr>
        <w:spacing w:before="0" w:after="40"/>
        <w:ind w:left="370" w:hanging="370"/>
      </w:pPr>
      <w:r>
        <w:rPr/>
        <w:t xml:space="preserve">•  </w:t>
      </w:r>
      <w:r>
        <w:rPr/>
        <w:t xml:space="preserve">不要把 </w:t>
      </w:r>
      <w:r>
        <w:rPr>
          <w:rFonts w:ascii="Consolas" w:hAnsi="Consolas"/>
          <w:color w:val="C0392B"/>
        </w:rPr>
        <w:t xml:space="preserve">.pageindex</w:t>
      </w:r>
      <w:r>
        <w:rPr/>
        <w:t xml:space="preserve"> 或含 Key 的脚本推到公开仓库——课程 Key 能正常调用 DeepSeek，泄露会被盗刷。</w:t>
      </w:r>
    </w:p>
    <w:p>
      <w:pPr>
        <w:pStyle w:val="Heading2"/>
        <w:keepNext/>
      </w:pPr>
      <w:r>
        <w:rPr/>
        <w:t xml:space="preserve">6. 没有“检索质量”评估指标</w:t>
      </w:r>
    </w:p>
    <w:p>
      <w:pPr/>
      <w:r>
        <w:rPr/>
        <w:t xml:space="preserve">PageIndex 不用 embedding、没有 top-k 召回，ragas 那类“检索评估”不好直接套，通常只能评估</w:t>
      </w:r>
      <w:r>
        <w:rPr>
          <w:b/>
        </w:rPr>
        <w:t xml:space="preserve">最终回答质量</w:t>
      </w:r>
      <w:r>
        <w:rPr/>
        <w:t xml:space="preserve">。回答是 Agent 自主翻树，可能漏章节——关键问题建议换个问法交叉验证。</w:t>
      </w:r>
    </w:p>
    <w:p>
      <w:pPr>
        <w:pStyle w:val="Heading2"/>
        <w:keepNext/>
      </w:pPr>
      <w:r>
        <w:rPr/>
        <w:t xml:space="preserve">7. 单文档强、跨文档弱</w:t>
      </w:r>
    </w:p>
    <w:p>
      <w:pPr/>
      <w:r>
        <w:rPr/>
        <w:t xml:space="preserve">知识分散在多份 PDF 时效果差。常见做法是“路由”：先用传统检索定位到具体文档，再对该文档用 PageIndex 精读。</w:t>
      </w:r>
    </w:p>
    <w:p>
      <w:pPr>
        <w:pStyle w:val="Heading2"/>
        <w:keepNext/>
      </w:pPr>
      <w:r>
        <w:rPr/>
        <w:t xml:space="preserve">8. 模型名是 LiteLLM 语法，别照抄到别家</w:t>
      </w:r>
    </w:p>
    <w:p>
      <w:pPr/>
      <w:r>
        <w:rPr>
          <w:rFonts w:ascii="Consolas" w:hAnsi="Consolas"/>
          <w:color w:val="C0392B"/>
        </w:rPr>
        <w:t xml:space="preserve">deepseek/deepseek-chat</w:t>
      </w:r>
      <w:r>
        <w:rPr/>
        <w:t xml:space="preserve"> 是 LiteLLM 的 </w:t>
      </w:r>
      <w:r>
        <w:rPr>
          <w:rFonts w:ascii="Consolas" w:hAnsi="Consolas"/>
          <w:color w:val="C0392B"/>
        </w:rPr>
        <w:t xml:space="preserve">provider/model</w:t>
      </w:r>
      <w:r>
        <w:rPr/>
        <w:t xml:space="preserve"> 写法（provider=deepseek → 读 </w:t>
      </w:r>
      <w:r>
        <w:rPr>
          <w:rFonts w:ascii="Consolas" w:hAnsi="Consolas"/>
          <w:color w:val="C0392B"/>
        </w:rPr>
        <w:t xml:space="preserve">DEEPSEEK_API_KEY</w:t>
      </w:r>
      <w:r>
        <w:rPr/>
        <w:t xml:space="preserve">）。换成 OpenAI 要写 </w:t>
      </w:r>
      <w:r>
        <w:rPr>
          <w:rFonts w:ascii="Consolas" w:hAnsi="Consolas"/>
          <w:color w:val="C0392B"/>
        </w:rPr>
        <w:t xml:space="preserve">openai/gpt-...</w:t>
      </w:r>
      <w:r>
        <w:rPr/>
        <w:t xml:space="preserve"> 并配 </w:t>
      </w:r>
      <w:r>
        <w:rPr>
          <w:rFonts w:ascii="Consolas" w:hAnsi="Consolas"/>
          <w:color w:val="C0392B"/>
        </w:rPr>
        <w:t xml:space="preserve">OPENAI_API_KEY</w:t>
      </w:r>
      <w:r>
        <w:rPr/>
        <w:t xml:space="preserve">，或显式传 </w:t>
      </w:r>
      <w:r>
        <w:rPr>
          <w:rFonts w:ascii="Consolas" w:hAnsi="Consolas"/>
          <w:color w:val="C0392B"/>
        </w:rPr>
        <w:t xml:space="preserve">base_url</w:t>
      </w:r>
      <w:r>
        <w:rPr/>
        <w:t xml:space="preserve"> / </w:t>
      </w:r>
      <w:r>
        <w:rPr>
          <w:rFonts w:ascii="Consolas" w:hAnsi="Consolas"/>
          <w:color w:val="C0392B"/>
        </w:rPr>
        <w:t xml:space="preserve">api_key</w:t>
      </w:r>
      <w:r>
        <w:rPr/>
        <w:t xml:space="preserve"> 连自己的网关。</w:t>
      </w:r>
    </w:p>
    <w:p>
      <w:pPr>
        <w:spacing w:before="240" w:after="0"/>
      </w:pPr>
      <w:r>
        <w:rPr/>
        <w:t xml:space="preserve">使用姿势一句话总结：想清楚 PageIndex 适合“一份相对固定的长文反复问答”，把建树（重）与问答（轻）拆开跑；同时注意它处理不了扫描件和图表，并管好 .pageindex 里的明文全文与 Key。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微软雅黑" w:hAnsi="Calibri" w:cs="Calibri"/>
        <w:sz w:val="21"/>
        <w:szCs w:val="21"/>
      </w:rPr>
    </w:rPrDefault>
    <w:pPrDefault/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120" w:after="120"/>
      <w:outlineLvl w:val="0"/>
    </w:pPr>
    <w:rPr>
      <w:rFonts w:eastAsia="微软雅黑"/>
      <w:b/>
      <w:sz w:val="36"/>
      <w:szCs w:val="36"/>
    </w:rPr>
  </w:style>
  <w:style w:type="paragraph" w:styleId="SubTitle">
    <w:name w:val="SubTitle"/>
    <w:basedOn w:val="Normal"/>
    <w:pPr>
      <w:jc w:val="center"/>
      <w:spacing w:after="120"/>
      <w:outlineLvl w:val="9"/>
    </w:pPr>
    <w:rPr>
      <w:color w:val="808080"/>
      <w:sz w:val="18"/>
    </w:rPr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E74B5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