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236A" w14:textId="4F1601A0" w:rsidR="00B2161F" w:rsidRPr="00B2161F" w:rsidRDefault="00B2161F" w:rsidP="00B2161F">
      <w:pPr>
        <w:rPr>
          <w:b/>
          <w:bCs/>
        </w:rPr>
      </w:pPr>
      <w:r>
        <w:rPr>
          <w:rFonts w:hint="eastAsia"/>
        </w:rPr>
        <w:t>1.</w:t>
      </w:r>
      <w:r w:rsidRPr="00B2161F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  <w14:ligatures w14:val="none"/>
        </w:rPr>
        <w:t xml:space="preserve"> </w:t>
      </w:r>
      <w:r w:rsidRPr="00B2161F">
        <w:rPr>
          <w:b/>
          <w:bCs/>
        </w:rPr>
        <w:t>什么是前后端分离？</w:t>
      </w:r>
    </w:p>
    <w:p w14:paraId="68F1CF80" w14:textId="08A9460F" w:rsidR="004841E1" w:rsidRDefault="00B2161F">
      <w:pPr>
        <w:rPr>
          <w:rFonts w:ascii="宋体" w:eastAsia="宋体" w:hAnsi="宋体"/>
        </w:rPr>
      </w:pPr>
      <w:r w:rsidRPr="00B2161F">
        <w:rPr>
          <w:rFonts w:ascii="宋体" w:eastAsia="宋体" w:hAnsi="宋体"/>
        </w:rPr>
        <w:t>前后端分离是一种软件架构模式：前端（用户界面）与后端（业务逻辑、数据存储）独立开发、独立部署，通过标准协议（如 HTTP）进行通信。前端负责展示与交互，后端提供 API 接口，双方只通过数据接口交互，不混在同一代码库或运行进程中。</w:t>
      </w:r>
    </w:p>
    <w:p w14:paraId="4C53BA36" w14:textId="1FF46975" w:rsidR="00656D32" w:rsidRDefault="00656D32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7E7E6A58" wp14:editId="7D5E7B39">
            <wp:extent cx="5274310" cy="2395855"/>
            <wp:effectExtent l="0" t="0" r="2540" b="4445"/>
            <wp:docPr id="255367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67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88B6" w14:textId="35216DEC" w:rsidR="00B2161F" w:rsidRDefault="00B2161F">
      <w:pPr>
        <w:rPr>
          <w:rFonts w:ascii="宋体" w:eastAsia="宋体" w:hAnsi="宋体"/>
        </w:rPr>
      </w:pPr>
      <w:r w:rsidRPr="00B2161F">
        <w:rPr>
          <w:rFonts w:ascii="宋体" w:eastAsia="宋体" w:hAnsi="宋体"/>
        </w:rPr>
        <w:t>streamlit_demo.py</w:t>
      </w:r>
      <w:r>
        <w:rPr>
          <w:rFonts w:ascii="宋体" w:eastAsia="宋体" w:hAnsi="宋体" w:hint="eastAsia"/>
        </w:rPr>
        <w:t>：是前端，主要任务是渲染页面、接收用户输入、展示对话和图表、管理会话状态等；</w:t>
      </w:r>
    </w:p>
    <w:p w14:paraId="5CAD9BE2" w14:textId="7AEE8B85" w:rsidR="00B2161F" w:rsidRDefault="00B2161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FastAPI：后端，提供API，用户管理、股票数据、</w:t>
      </w:r>
      <w:r w:rsidR="001770AE">
        <w:rPr>
          <w:rFonts w:ascii="宋体" w:eastAsia="宋体" w:hAnsi="宋体" w:hint="eastAsia"/>
        </w:rPr>
        <w:t>数据管理等。</w:t>
      </w:r>
    </w:p>
    <w:p w14:paraId="0C0BE572" w14:textId="08E9ABB7" w:rsidR="001770AE" w:rsidRDefault="001770AE" w:rsidP="001770A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FastMCP：模型及工具，</w:t>
      </w:r>
      <w:r w:rsidRPr="001770AE">
        <w:rPr>
          <w:rFonts w:ascii="宋体" w:eastAsia="宋体" w:hAnsi="宋体"/>
        </w:rPr>
        <w:t>news_mcp</w:t>
      </w:r>
      <w:r>
        <w:rPr>
          <w:rFonts w:ascii="宋体" w:eastAsia="宋体" w:hAnsi="宋体" w:hint="eastAsia"/>
        </w:rPr>
        <w:t>、</w:t>
      </w:r>
      <w:r w:rsidRPr="001770AE">
        <w:rPr>
          <w:rFonts w:ascii="宋体" w:eastAsia="宋体" w:hAnsi="宋体"/>
        </w:rPr>
        <w:t>saying_mcp</w:t>
      </w:r>
      <w:r>
        <w:rPr>
          <w:rFonts w:ascii="宋体" w:eastAsia="宋体" w:hAnsi="宋体" w:hint="eastAsia"/>
        </w:rPr>
        <w:t>、</w:t>
      </w:r>
      <w:r w:rsidRPr="001770AE">
        <w:rPr>
          <w:rFonts w:ascii="宋体" w:eastAsia="宋体" w:hAnsi="宋体"/>
        </w:rPr>
        <w:t>tool_mcp</w:t>
      </w:r>
      <w:r>
        <w:rPr>
          <w:rFonts w:ascii="宋体" w:eastAsia="宋体" w:hAnsi="宋体" w:hint="eastAsia"/>
        </w:rPr>
        <w:t>，供后端以及AI应用端调用。</w:t>
      </w:r>
    </w:p>
    <w:p w14:paraId="3EBF2C34" w14:textId="77777777" w:rsidR="001770AE" w:rsidRDefault="001770AE" w:rsidP="001770AE">
      <w:pPr>
        <w:rPr>
          <w:rFonts w:ascii="宋体" w:eastAsia="宋体" w:hAnsi="宋体"/>
        </w:rPr>
      </w:pPr>
    </w:p>
    <w:p w14:paraId="3D035E34" w14:textId="77777777" w:rsidR="001770AE" w:rsidRPr="001770AE" w:rsidRDefault="001770AE" w:rsidP="001770AE">
      <w:pPr>
        <w:rPr>
          <w:b/>
          <w:bCs/>
        </w:rPr>
      </w:pPr>
    </w:p>
    <w:p w14:paraId="7F421E17" w14:textId="7FA105E6" w:rsidR="001770AE" w:rsidRPr="001770AE" w:rsidRDefault="001770AE" w:rsidP="001770AE">
      <w:pPr>
        <w:rPr>
          <w:b/>
          <w:bCs/>
        </w:rPr>
      </w:pPr>
      <w:r w:rsidRPr="001770AE">
        <w:rPr>
          <w:rFonts w:hint="eastAsia"/>
          <w:b/>
          <w:bCs/>
        </w:rPr>
        <w:t>2.</w:t>
      </w:r>
      <w:r w:rsidRPr="001770AE">
        <w:rPr>
          <w:b/>
          <w:bCs/>
        </w:rPr>
        <w:t xml:space="preserve"> </w:t>
      </w:r>
      <w:r w:rsidRPr="001770AE">
        <w:rPr>
          <w:b/>
          <w:bCs/>
        </w:rPr>
        <w:t>历史对话如何存储，以及如何将历史对话作为大模型的下一次输入</w:t>
      </w:r>
    </w:p>
    <w:p w14:paraId="04FA7CEA" w14:textId="195B8118" w:rsidR="001770AE" w:rsidRPr="001770AE" w:rsidRDefault="001770AE" w:rsidP="001770A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数据是</w:t>
      </w:r>
      <w:r w:rsidRPr="001770AE">
        <w:rPr>
          <w:rFonts w:ascii="宋体" w:eastAsia="宋体" w:hAnsi="宋体"/>
        </w:rPr>
        <w:t>后端负责存储，</w:t>
      </w:r>
      <w:r>
        <w:rPr>
          <w:rFonts w:ascii="宋体" w:eastAsia="宋体" w:hAnsi="宋体" w:hint="eastAsia"/>
        </w:rPr>
        <w:t>存储在</w:t>
      </w:r>
      <w:r w:rsidRPr="001770AE">
        <w:rPr>
          <w:rFonts w:ascii="宋体" w:eastAsia="宋体" w:hAnsi="宋体"/>
        </w:rPr>
        <w:t>SQLite数据库</w:t>
      </w:r>
      <w:r>
        <w:rPr>
          <w:rFonts w:ascii="宋体" w:eastAsia="宋体" w:hAnsi="宋体" w:hint="eastAsia"/>
        </w:rPr>
        <w:t>中，存储</w:t>
      </w:r>
      <w:r w:rsidRPr="001770AE">
        <w:rPr>
          <w:rFonts w:ascii="宋体" w:eastAsia="宋体" w:hAnsi="宋体"/>
        </w:rPr>
        <w:t>每个会话（</w:t>
      </w:r>
      <w:r>
        <w:rPr>
          <w:rFonts w:ascii="宋体" w:eastAsia="宋体" w:hAnsi="宋体" w:hint="eastAsia"/>
        </w:rPr>
        <w:t>以用户ID区分</w:t>
      </w:r>
      <w:r w:rsidRPr="001770AE">
        <w:rPr>
          <w:rFonts w:ascii="宋体" w:eastAsia="宋体" w:hAnsi="宋体"/>
        </w:rPr>
        <w:t>）下的用户消息和助手回复，包含时间戳、消息顺序等</w:t>
      </w:r>
      <w:r>
        <w:rPr>
          <w:rFonts w:ascii="宋体" w:eastAsia="宋体" w:hAnsi="宋体" w:hint="eastAsia"/>
        </w:rPr>
        <w:t>。</w:t>
      </w:r>
    </w:p>
    <w:p w14:paraId="759985CC" w14:textId="6E63723D" w:rsidR="001770AE" w:rsidRPr="001770AE" w:rsidRDefault="001770AE" w:rsidP="001770AE">
      <w:pPr>
        <w:rPr>
          <w:rFonts w:ascii="宋体" w:eastAsia="宋体" w:hAnsi="宋体"/>
        </w:rPr>
      </w:pPr>
      <w:r w:rsidRPr="001770AE">
        <w:rPr>
          <w:rFonts w:ascii="宋体" w:eastAsia="宋体" w:hAnsi="宋体"/>
        </w:rPr>
        <w:t>前端</w:t>
      </w:r>
      <w:r>
        <w:rPr>
          <w:rFonts w:ascii="宋体" w:eastAsia="宋体" w:hAnsi="宋体" w:hint="eastAsia"/>
        </w:rPr>
        <w:t>通过</w:t>
      </w:r>
      <w:r w:rsidRPr="001770AE">
        <w:rPr>
          <w:rFonts w:ascii="宋体" w:eastAsia="宋体" w:hAnsi="宋体"/>
        </w:rPr>
        <w:t>调用从后端重新拉取历史记录并恢复显示</w:t>
      </w:r>
    </w:p>
    <w:p w14:paraId="200194D6" w14:textId="2FA0A7B7" w:rsidR="006675FD" w:rsidRDefault="006675FD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6FF0B353" wp14:editId="46546981">
            <wp:extent cx="5274310" cy="2133600"/>
            <wp:effectExtent l="0" t="0" r="2540" b="0"/>
            <wp:docPr id="471782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6326" w14:textId="64A52C48" w:rsidR="006675FD" w:rsidRPr="006675FD" w:rsidRDefault="006675FD" w:rsidP="006675FD">
      <w:pPr>
        <w:numPr>
          <w:ilvl w:val="0"/>
          <w:numId w:val="1"/>
        </w:numPr>
        <w:rPr>
          <w:rFonts w:ascii="宋体" w:eastAsia="宋体" w:hAnsi="宋体"/>
        </w:rPr>
      </w:pPr>
      <w:r w:rsidRPr="006675FD">
        <w:rPr>
          <w:rFonts w:ascii="宋体" w:eastAsia="宋体" w:hAnsi="宋体"/>
          <w:b/>
          <w:bCs/>
        </w:rPr>
        <w:t>自动加载</w:t>
      </w:r>
      <w:r w:rsidRPr="006675FD">
        <w:rPr>
          <w:rFonts w:ascii="宋体" w:eastAsia="宋体" w:hAnsi="宋体"/>
        </w:rPr>
        <w:t>：后端在收到新请求时，根据session_id从 SQLite 中读取该会话的所有历史消息（按时间排序）。</w:t>
      </w:r>
    </w:p>
    <w:p w14:paraId="2DF6A9D5" w14:textId="77777777" w:rsidR="006675FD" w:rsidRPr="006675FD" w:rsidRDefault="006675FD" w:rsidP="006675FD">
      <w:pPr>
        <w:numPr>
          <w:ilvl w:val="0"/>
          <w:numId w:val="1"/>
        </w:numPr>
        <w:rPr>
          <w:rFonts w:ascii="宋体" w:eastAsia="宋体" w:hAnsi="宋体"/>
        </w:rPr>
      </w:pPr>
      <w:r w:rsidRPr="006675FD">
        <w:rPr>
          <w:rFonts w:ascii="宋体" w:eastAsia="宋体" w:hAnsi="宋体"/>
          <w:b/>
          <w:bCs/>
        </w:rPr>
        <w:t>自动拼接</w:t>
      </w:r>
      <w:r w:rsidRPr="006675FD">
        <w:rPr>
          <w:rFonts w:ascii="宋体" w:eastAsia="宋体" w:hAnsi="宋体"/>
        </w:rPr>
        <w:t>：将历史消息作为 messages 数组的一部分，与当前用户消息一起发送给大模型 API（阿里云百炼，OpenAI 兼容模式）。</w:t>
      </w:r>
    </w:p>
    <w:p w14:paraId="6ADE2220" w14:textId="77777777" w:rsidR="006675FD" w:rsidRPr="006675FD" w:rsidRDefault="006675FD" w:rsidP="006675FD">
      <w:pPr>
        <w:numPr>
          <w:ilvl w:val="0"/>
          <w:numId w:val="1"/>
        </w:numPr>
        <w:rPr>
          <w:rFonts w:ascii="宋体" w:eastAsia="宋体" w:hAnsi="宋体"/>
        </w:rPr>
      </w:pPr>
      <w:r w:rsidRPr="006675FD">
        <w:rPr>
          <w:rFonts w:ascii="宋体" w:eastAsia="宋体" w:hAnsi="宋体"/>
          <w:b/>
          <w:bCs/>
        </w:rPr>
        <w:t>自动保存</w:t>
      </w:r>
      <w:r w:rsidRPr="006675FD">
        <w:rPr>
          <w:rFonts w:ascii="宋体" w:eastAsia="宋体" w:hAnsi="宋体"/>
        </w:rPr>
        <w:t>：收到模型回复后，自动将本次的用户消息和助手回复存入数据库，供后续使用。</w:t>
      </w:r>
    </w:p>
    <w:p w14:paraId="5B2E4BF1" w14:textId="5BBFACD8" w:rsidR="006675FD" w:rsidRPr="006675FD" w:rsidRDefault="00656D32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356CA7C" wp14:editId="605C3413">
            <wp:extent cx="5274310" cy="2206625"/>
            <wp:effectExtent l="0" t="0" r="2540" b="3175"/>
            <wp:docPr id="1848861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6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5FD" w:rsidRPr="00667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A34A7"/>
    <w:multiLevelType w:val="multilevel"/>
    <w:tmpl w:val="58C4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9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E1"/>
    <w:rsid w:val="001770AE"/>
    <w:rsid w:val="004841E1"/>
    <w:rsid w:val="00656D32"/>
    <w:rsid w:val="006675FD"/>
    <w:rsid w:val="00AC0186"/>
    <w:rsid w:val="00B2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92FE"/>
  <w15:chartTrackingRefBased/>
  <w15:docId w15:val="{74E1613F-4354-4C63-8BA4-712C5A1E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41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8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1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1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1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1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1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1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1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1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84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1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1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41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1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1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1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1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1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1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1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1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1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1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41E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770A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770A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3</cp:revision>
  <dcterms:created xsi:type="dcterms:W3CDTF">2026-04-23T02:16:00Z</dcterms:created>
  <dcterms:modified xsi:type="dcterms:W3CDTF">2026-04-23T03:22:00Z</dcterms:modified>
</cp:coreProperties>
</file>