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6B9A" w14:textId="2D54CB3C" w:rsidR="00E8641D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  <w:r w:rsidRPr="00BB654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BEAFD7" wp14:editId="03813EF0">
            <wp:extent cx="2121408" cy="1374382"/>
            <wp:effectExtent l="0" t="0" r="0" b="0"/>
            <wp:docPr id="318238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600" cy="137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7A80" w14:textId="77777777" w:rsidR="008E6F1E" w:rsidRDefault="008E6F1E" w:rsidP="008E6F1E">
      <w:pPr>
        <w:jc w:val="center"/>
        <w:rPr>
          <w:rFonts w:ascii="Arial" w:hAnsi="Arial" w:cs="Arial"/>
          <w:sz w:val="22"/>
          <w:szCs w:val="22"/>
        </w:rPr>
      </w:pPr>
    </w:p>
    <w:p w14:paraId="714A63CA" w14:textId="77777777" w:rsidR="00BB6542" w:rsidRDefault="00BB6542" w:rsidP="008E6F1E">
      <w:pPr>
        <w:jc w:val="center"/>
        <w:rPr>
          <w:rFonts w:ascii="Arial" w:hAnsi="Arial" w:cs="Arial"/>
          <w:sz w:val="22"/>
          <w:szCs w:val="22"/>
        </w:rPr>
      </w:pPr>
    </w:p>
    <w:p w14:paraId="16A35C31" w14:textId="77777777" w:rsidR="00BB6542" w:rsidRPr="00BB6542" w:rsidRDefault="00BB6542" w:rsidP="008E6F1E">
      <w:pPr>
        <w:jc w:val="center"/>
        <w:rPr>
          <w:rFonts w:ascii="Arial" w:hAnsi="Arial" w:cs="Arial"/>
          <w:sz w:val="22"/>
          <w:szCs w:val="22"/>
        </w:rPr>
      </w:pPr>
    </w:p>
    <w:p w14:paraId="119E655B" w14:textId="514A8046" w:rsidR="008E6F1E" w:rsidRPr="00BB6542" w:rsidRDefault="00770914" w:rsidP="008E6F1E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Entregable 1 – Primer parcial</w:t>
      </w:r>
    </w:p>
    <w:p w14:paraId="287AFB76" w14:textId="77777777" w:rsidR="008E6F1E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</w:p>
    <w:p w14:paraId="5211BD2E" w14:textId="77777777" w:rsidR="008E6F1E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</w:p>
    <w:p w14:paraId="4F8093A7" w14:textId="77777777" w:rsidR="00547F6D" w:rsidRPr="00BB6542" w:rsidRDefault="00547F6D" w:rsidP="008E6F1E">
      <w:pPr>
        <w:jc w:val="center"/>
        <w:rPr>
          <w:rFonts w:ascii="Arial" w:hAnsi="Arial" w:cs="Arial"/>
          <w:sz w:val="22"/>
          <w:szCs w:val="22"/>
        </w:rPr>
      </w:pPr>
    </w:p>
    <w:p w14:paraId="011F3982" w14:textId="350F985F" w:rsidR="008E6F1E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  <w:r w:rsidRPr="00BB6542">
        <w:rPr>
          <w:rFonts w:ascii="Arial" w:hAnsi="Arial" w:cs="Arial"/>
          <w:sz w:val="22"/>
          <w:szCs w:val="22"/>
        </w:rPr>
        <w:t>Nelson Lugo</w:t>
      </w:r>
    </w:p>
    <w:p w14:paraId="64BBBE5F" w14:textId="1F169BEA" w:rsidR="008E6F1E" w:rsidRPr="00BB6542" w:rsidRDefault="00770914" w:rsidP="008E6F1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Cristhian Zamora</w:t>
      </w:r>
    </w:p>
    <w:p w14:paraId="36F32809" w14:textId="77777777" w:rsidR="008E6F1E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</w:p>
    <w:p w14:paraId="1E52043E" w14:textId="77777777" w:rsidR="00547F6D" w:rsidRPr="00BB6542" w:rsidRDefault="00547F6D" w:rsidP="008E6F1E">
      <w:pPr>
        <w:jc w:val="center"/>
        <w:rPr>
          <w:rFonts w:ascii="Arial" w:hAnsi="Arial" w:cs="Arial"/>
          <w:sz w:val="22"/>
          <w:szCs w:val="22"/>
        </w:rPr>
      </w:pPr>
    </w:p>
    <w:p w14:paraId="08360147" w14:textId="75715E2B" w:rsidR="008E6F1E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  <w:r w:rsidRPr="00BB6542">
        <w:rPr>
          <w:rFonts w:ascii="Arial" w:hAnsi="Arial" w:cs="Arial"/>
          <w:sz w:val="22"/>
          <w:szCs w:val="22"/>
        </w:rPr>
        <w:t xml:space="preserve">Facultad </w:t>
      </w:r>
      <w:r w:rsidR="00547F6D" w:rsidRPr="00BB6542">
        <w:rPr>
          <w:rFonts w:ascii="Arial" w:hAnsi="Arial" w:cs="Arial"/>
          <w:sz w:val="22"/>
          <w:szCs w:val="22"/>
        </w:rPr>
        <w:t>d</w:t>
      </w:r>
      <w:r w:rsidRPr="00BB6542">
        <w:rPr>
          <w:rFonts w:ascii="Arial" w:hAnsi="Arial" w:cs="Arial"/>
          <w:sz w:val="22"/>
          <w:szCs w:val="22"/>
        </w:rPr>
        <w:t xml:space="preserve">e Ciencias Naturales </w:t>
      </w:r>
      <w:r w:rsidR="00547F6D" w:rsidRPr="00BB6542">
        <w:rPr>
          <w:rFonts w:ascii="Arial" w:hAnsi="Arial" w:cs="Arial"/>
          <w:sz w:val="22"/>
          <w:szCs w:val="22"/>
        </w:rPr>
        <w:t>e</w:t>
      </w:r>
      <w:r w:rsidRPr="00BB6542">
        <w:rPr>
          <w:rFonts w:ascii="Arial" w:hAnsi="Arial" w:cs="Arial"/>
          <w:sz w:val="22"/>
          <w:szCs w:val="22"/>
        </w:rPr>
        <w:t xml:space="preserve"> Ingenierías</w:t>
      </w:r>
    </w:p>
    <w:p w14:paraId="1696DE98" w14:textId="45A036B6" w:rsidR="008E6F1E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  <w:r w:rsidRPr="00BB6542">
        <w:rPr>
          <w:rFonts w:ascii="Arial" w:hAnsi="Arial" w:cs="Arial"/>
          <w:sz w:val="22"/>
          <w:szCs w:val="22"/>
        </w:rPr>
        <w:t>Unidades tecnológicas de Santander</w:t>
      </w:r>
    </w:p>
    <w:p w14:paraId="29E4B33B" w14:textId="77777777" w:rsidR="008E6F1E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</w:p>
    <w:p w14:paraId="10E2CFF7" w14:textId="77777777" w:rsidR="00547F6D" w:rsidRPr="00BB6542" w:rsidRDefault="00547F6D" w:rsidP="008E6F1E">
      <w:pPr>
        <w:jc w:val="center"/>
        <w:rPr>
          <w:rFonts w:ascii="Arial" w:hAnsi="Arial" w:cs="Arial"/>
          <w:sz w:val="22"/>
          <w:szCs w:val="22"/>
        </w:rPr>
      </w:pPr>
    </w:p>
    <w:p w14:paraId="6FCE96F3" w14:textId="0913ECE0" w:rsidR="008E6F1E" w:rsidRPr="00BB6542" w:rsidRDefault="008E6F1E" w:rsidP="008E6F1E">
      <w:pPr>
        <w:jc w:val="center"/>
        <w:rPr>
          <w:rFonts w:ascii="Arial" w:hAnsi="Arial" w:cs="Arial"/>
          <w:sz w:val="22"/>
          <w:szCs w:val="22"/>
        </w:rPr>
      </w:pPr>
      <w:r w:rsidRPr="00BB6542">
        <w:rPr>
          <w:rFonts w:ascii="Arial" w:hAnsi="Arial" w:cs="Arial"/>
          <w:sz w:val="22"/>
          <w:szCs w:val="22"/>
        </w:rPr>
        <w:t xml:space="preserve">Grupo: </w:t>
      </w:r>
      <w:r w:rsidR="00770914">
        <w:rPr>
          <w:rFonts w:ascii="Arial" w:hAnsi="Arial" w:cs="Arial"/>
          <w:sz w:val="22"/>
          <w:szCs w:val="22"/>
        </w:rPr>
        <w:t>E196</w:t>
      </w:r>
    </w:p>
    <w:p w14:paraId="6A612395" w14:textId="77777777" w:rsidR="00547F6D" w:rsidRPr="00BB6542" w:rsidRDefault="00547F6D" w:rsidP="008E6F1E">
      <w:pPr>
        <w:jc w:val="center"/>
        <w:rPr>
          <w:rFonts w:ascii="Arial" w:hAnsi="Arial" w:cs="Arial"/>
          <w:sz w:val="22"/>
          <w:szCs w:val="22"/>
        </w:rPr>
      </w:pPr>
    </w:p>
    <w:p w14:paraId="015E5A24" w14:textId="77777777" w:rsidR="00547F6D" w:rsidRPr="00BB6542" w:rsidRDefault="00547F6D" w:rsidP="008E6F1E">
      <w:pPr>
        <w:jc w:val="center"/>
        <w:rPr>
          <w:rFonts w:ascii="Arial" w:hAnsi="Arial" w:cs="Arial"/>
          <w:sz w:val="22"/>
          <w:szCs w:val="22"/>
        </w:rPr>
      </w:pPr>
    </w:p>
    <w:p w14:paraId="5F891D86" w14:textId="61793D51" w:rsidR="00547F6D" w:rsidRPr="00BB6542" w:rsidRDefault="00770914" w:rsidP="008E6F1E">
      <w:pPr>
        <w:jc w:val="center"/>
        <w:rPr>
          <w:rFonts w:ascii="Arial" w:hAnsi="Arial" w:cs="Arial"/>
          <w:sz w:val="22"/>
          <w:szCs w:val="22"/>
        </w:rPr>
      </w:pPr>
      <w:r w:rsidRPr="00770914">
        <w:rPr>
          <w:rFonts w:ascii="Arial" w:hAnsi="Arial" w:cs="Arial"/>
          <w:sz w:val="22"/>
          <w:szCs w:val="22"/>
        </w:rPr>
        <w:t>Eliecer Montero Ojeda</w:t>
      </w:r>
    </w:p>
    <w:p w14:paraId="218013AE" w14:textId="77777777" w:rsidR="00547F6D" w:rsidRDefault="00547F6D" w:rsidP="008E6F1E">
      <w:pPr>
        <w:jc w:val="center"/>
        <w:rPr>
          <w:rFonts w:ascii="Arial" w:hAnsi="Arial" w:cs="Arial"/>
          <w:sz w:val="22"/>
          <w:szCs w:val="22"/>
        </w:rPr>
      </w:pPr>
    </w:p>
    <w:p w14:paraId="058A4D79" w14:textId="77777777" w:rsidR="00770914" w:rsidRPr="00BB6542" w:rsidRDefault="00770914" w:rsidP="008E6F1E">
      <w:pPr>
        <w:jc w:val="center"/>
        <w:rPr>
          <w:rFonts w:ascii="Arial" w:hAnsi="Arial" w:cs="Arial"/>
          <w:sz w:val="22"/>
          <w:szCs w:val="22"/>
        </w:rPr>
      </w:pPr>
    </w:p>
    <w:p w14:paraId="3C6A393C" w14:textId="7EFC92B1" w:rsidR="00BB6542" w:rsidRDefault="00547F6D" w:rsidP="008E6F1E">
      <w:pPr>
        <w:jc w:val="center"/>
        <w:rPr>
          <w:rFonts w:ascii="Arial" w:hAnsi="Arial" w:cs="Arial"/>
          <w:sz w:val="22"/>
          <w:szCs w:val="22"/>
        </w:rPr>
      </w:pPr>
      <w:r w:rsidRPr="00BB6542">
        <w:rPr>
          <w:rFonts w:ascii="Arial" w:hAnsi="Arial" w:cs="Arial"/>
          <w:sz w:val="22"/>
          <w:szCs w:val="22"/>
        </w:rPr>
        <w:t>17 de marzo de 2026</w:t>
      </w:r>
    </w:p>
    <w:p w14:paraId="35B39339" w14:textId="77777777" w:rsidR="00770914" w:rsidRDefault="00770914" w:rsidP="008E6F1E">
      <w:pPr>
        <w:jc w:val="center"/>
        <w:rPr>
          <w:rFonts w:ascii="Arial" w:hAnsi="Arial" w:cs="Arial"/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7843098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A7894E" w14:textId="76E11D4B" w:rsidR="001407AC" w:rsidRDefault="001407AC">
          <w:pPr>
            <w:pStyle w:val="TtuloTDC"/>
            <w:rPr>
              <w:rFonts w:ascii="Arial" w:hAnsi="Arial" w:cs="Arial"/>
              <w:b/>
              <w:bCs/>
              <w:color w:val="auto"/>
              <w:sz w:val="22"/>
              <w:szCs w:val="22"/>
              <w:lang w:val="es-ES"/>
            </w:rPr>
          </w:pPr>
          <w:r w:rsidRPr="001407AC">
            <w:rPr>
              <w:rFonts w:ascii="Arial" w:hAnsi="Arial" w:cs="Arial"/>
              <w:b/>
              <w:bCs/>
              <w:color w:val="auto"/>
              <w:sz w:val="22"/>
              <w:szCs w:val="22"/>
              <w:lang w:val="es-ES"/>
            </w:rPr>
            <w:t>Contenido</w:t>
          </w:r>
        </w:p>
        <w:p w14:paraId="683607D9" w14:textId="77777777" w:rsidR="001407AC" w:rsidRPr="001407AC" w:rsidRDefault="001407AC" w:rsidP="001407AC">
          <w:pPr>
            <w:rPr>
              <w:lang w:val="es-ES" w:eastAsia="es-CO"/>
            </w:rPr>
          </w:pPr>
        </w:p>
        <w:p w14:paraId="40BAED51" w14:textId="3CA914C7" w:rsidR="00820B46" w:rsidRDefault="001407A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r w:rsidRPr="001407AC">
            <w:rPr>
              <w:rFonts w:ascii="Arial" w:hAnsi="Arial" w:cs="Arial"/>
              <w:sz w:val="22"/>
              <w:szCs w:val="22"/>
            </w:rPr>
            <w:fldChar w:fldCharType="begin"/>
          </w:r>
          <w:r w:rsidRPr="001407AC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1407AC">
            <w:rPr>
              <w:rFonts w:ascii="Arial" w:hAnsi="Arial" w:cs="Arial"/>
              <w:sz w:val="22"/>
              <w:szCs w:val="22"/>
            </w:rPr>
            <w:fldChar w:fldCharType="separate"/>
          </w:r>
          <w:hyperlink w:anchor="_Toc229256984" w:history="1">
            <w:r w:rsidR="00820B46"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Alcance y proyección del proyecto</w:t>
            </w:r>
            <w:r w:rsidR="00820B46">
              <w:rPr>
                <w:noProof/>
                <w:webHidden/>
              </w:rPr>
              <w:tab/>
            </w:r>
            <w:r w:rsidR="00820B46">
              <w:rPr>
                <w:noProof/>
                <w:webHidden/>
              </w:rPr>
              <w:fldChar w:fldCharType="begin"/>
            </w:r>
            <w:r w:rsidR="00820B46">
              <w:rPr>
                <w:noProof/>
                <w:webHidden/>
              </w:rPr>
              <w:instrText xml:space="preserve"> PAGEREF _Toc229256984 \h </w:instrText>
            </w:r>
            <w:r w:rsidR="00820B46">
              <w:rPr>
                <w:noProof/>
                <w:webHidden/>
              </w:rPr>
            </w:r>
            <w:r w:rsidR="00820B46">
              <w:rPr>
                <w:noProof/>
                <w:webHidden/>
              </w:rPr>
              <w:fldChar w:fldCharType="separate"/>
            </w:r>
            <w:r w:rsidR="00820B46">
              <w:rPr>
                <w:noProof/>
                <w:webHidden/>
              </w:rPr>
              <w:t>3</w:t>
            </w:r>
            <w:r w:rsidR="00820B46">
              <w:rPr>
                <w:noProof/>
                <w:webHidden/>
              </w:rPr>
              <w:fldChar w:fldCharType="end"/>
            </w:r>
          </w:hyperlink>
        </w:p>
        <w:p w14:paraId="5E2F245A" w14:textId="2CBC5B43" w:rsidR="00820B46" w:rsidRDefault="00820B4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85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Descripción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26810" w14:textId="69FBF827" w:rsidR="00820B46" w:rsidRDefault="00820B4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86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Funcionalidades orientadas a la experiencia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FFB5" w14:textId="7D7C1186" w:rsidR="00820B46" w:rsidRDefault="00820B4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87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Procesos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4B10C" w14:textId="2B07DC09" w:rsidR="00820B46" w:rsidRDefault="00820B4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88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Diagrama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90196" w14:textId="4582E56C" w:rsidR="00820B46" w:rsidRDefault="00820B4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89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Primer corte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A472" w14:textId="54AC2960" w:rsidR="00820B46" w:rsidRDefault="00820B4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90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Patron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71CB" w14:textId="2EFB31E6" w:rsidR="00820B46" w:rsidRDefault="00820B4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91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646B" w14:textId="6520ACBA" w:rsidR="00820B46" w:rsidRDefault="00820B4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92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A3762" w14:textId="5F653EC7" w:rsidR="00820B46" w:rsidRDefault="00820B4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29256993" w:history="1">
            <w:r w:rsidRPr="00A53227">
              <w:rPr>
                <w:rStyle w:val="Hipervnculo"/>
                <w:rFonts w:ascii="Arial" w:hAnsi="Arial" w:cs="Arial"/>
                <w:b/>
                <w:bCs/>
                <w:noProof/>
              </w:rPr>
              <w:t>Patrón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0787" w14:textId="484B94A0" w:rsidR="001407AC" w:rsidRPr="001407AC" w:rsidRDefault="001407AC" w:rsidP="001407AC">
          <w:r w:rsidRPr="001407AC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47E63495" w14:textId="77777777" w:rsidR="001407AC" w:rsidRDefault="001407AC">
      <w:pPr>
        <w:rPr>
          <w:rFonts w:ascii="Arial" w:eastAsiaTheme="majorEastAsia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7696A04" w14:textId="77777777" w:rsidR="00F21AF4" w:rsidRPr="00F21AF4" w:rsidRDefault="00F21AF4" w:rsidP="00F21AF4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229256984"/>
      <w:r w:rsidRPr="00F21AF4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Alcance y proyección del proyecto</w:t>
      </w:r>
      <w:bookmarkEnd w:id="0"/>
    </w:p>
    <w:p w14:paraId="445B5494" w14:textId="77777777" w:rsidR="00F21AF4" w:rsidRDefault="00F21AF4" w:rsidP="00F21AF4">
      <w:pPr>
        <w:rPr>
          <w:rFonts w:ascii="Arial" w:hAnsi="Arial" w:cs="Arial"/>
          <w:b/>
          <w:bCs/>
          <w:sz w:val="22"/>
          <w:szCs w:val="22"/>
        </w:rPr>
      </w:pPr>
    </w:p>
    <w:p w14:paraId="0214EDE1" w14:textId="71B4E8FE" w:rsidR="00F21AF4" w:rsidRPr="00F21AF4" w:rsidRDefault="00F21AF4" w:rsidP="00F21AF4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bookmarkStart w:id="1" w:name="_Toc229256985"/>
      <w:r w:rsidRPr="00F21AF4">
        <w:rPr>
          <w:rFonts w:ascii="Arial" w:hAnsi="Arial" w:cs="Arial"/>
          <w:b/>
          <w:bCs/>
          <w:color w:val="auto"/>
          <w:sz w:val="22"/>
          <w:szCs w:val="22"/>
        </w:rPr>
        <w:t>Descripción general del proyecto</w:t>
      </w:r>
      <w:bookmarkEnd w:id="1"/>
    </w:p>
    <w:p w14:paraId="6E73671B" w14:textId="77777777" w:rsidR="00FC5E89" w:rsidRPr="00CF74B5" w:rsidRDefault="00FC5E89" w:rsidP="00FC5E89">
      <w:pPr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El proyecto consiste en el desarrollo de una aplicación inspirada en plataformas de movilidad y transporte bajo demanda, similares a Uber o Cabify, donde los usuarios podrán solicitar diferentes tipos de servicios desde una aplicación móvil de manera rápida y sencilla.</w:t>
      </w:r>
    </w:p>
    <w:p w14:paraId="5C47706A" w14:textId="77777777" w:rsidR="00FC5E89" w:rsidRPr="00CF74B5" w:rsidRDefault="00FC5E89" w:rsidP="00FC5E89">
      <w:pPr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La plataforma permitirá que los pasajeros soliciten viajes, domicilios o servicios de mensajería indicando un punto de origen y un destino, mientras que los conductores podrán visualizar las solicitudes disponibles, aceptar servicios y realizar el seguimiento del trayecto desde la aplicación.</w:t>
      </w:r>
    </w:p>
    <w:p w14:paraId="3BB08B38" w14:textId="77777777" w:rsidR="00FC5E89" w:rsidRPr="00CF74B5" w:rsidRDefault="00FC5E89" w:rsidP="00FC5E89">
      <w:pPr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El sistema incluirá funcionalidades orientadas a mejorar la experiencia del usuario, como visualización del recorrido en mapa, seguimiento del estado del servicio, cálculo automático de tarifas, gestión de pagos y monitoreo de seguridad durante el viaje.</w:t>
      </w:r>
    </w:p>
    <w:p w14:paraId="7ED9AEB8" w14:textId="77777777" w:rsidR="00FC5E89" w:rsidRPr="00CF74B5" w:rsidRDefault="00FC5E89" w:rsidP="00FC5E89">
      <w:pPr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 xml:space="preserve">El desarrollo del proyecto se realizará utilizando Python y </w:t>
      </w:r>
      <w:proofErr w:type="spellStart"/>
      <w:r w:rsidRPr="00CF74B5">
        <w:rPr>
          <w:rFonts w:ascii="Arial" w:hAnsi="Arial" w:cs="Arial"/>
          <w:sz w:val="22"/>
          <w:szCs w:val="22"/>
        </w:rPr>
        <w:t>FastAPI</w:t>
      </w:r>
      <w:proofErr w:type="spellEnd"/>
      <w:r w:rsidRPr="00CF74B5">
        <w:rPr>
          <w:rFonts w:ascii="Arial" w:hAnsi="Arial" w:cs="Arial"/>
          <w:sz w:val="22"/>
          <w:szCs w:val="22"/>
        </w:rPr>
        <w:t xml:space="preserve"> para el </w:t>
      </w:r>
      <w:proofErr w:type="spellStart"/>
      <w:r w:rsidRPr="00CF74B5">
        <w:rPr>
          <w:rFonts w:ascii="Arial" w:hAnsi="Arial" w:cs="Arial"/>
          <w:sz w:val="22"/>
          <w:szCs w:val="22"/>
        </w:rPr>
        <w:t>backend</w:t>
      </w:r>
      <w:proofErr w:type="spellEnd"/>
      <w:r w:rsidRPr="00CF74B5">
        <w:rPr>
          <w:rFonts w:ascii="Arial" w:hAnsi="Arial" w:cs="Arial"/>
          <w:sz w:val="22"/>
          <w:szCs w:val="22"/>
        </w:rPr>
        <w:t xml:space="preserve"> del sistema, junto con Vue 3 para la interfaz </w:t>
      </w:r>
      <w:proofErr w:type="spellStart"/>
      <w:r w:rsidRPr="00CF74B5">
        <w:rPr>
          <w:rFonts w:ascii="Arial" w:hAnsi="Arial" w:cs="Arial"/>
          <w:sz w:val="22"/>
          <w:szCs w:val="22"/>
        </w:rPr>
        <w:t>frontend</w:t>
      </w:r>
      <w:proofErr w:type="spellEnd"/>
      <w:r w:rsidRPr="00CF74B5">
        <w:rPr>
          <w:rFonts w:ascii="Arial" w:hAnsi="Arial" w:cs="Arial"/>
          <w:sz w:val="22"/>
          <w:szCs w:val="22"/>
        </w:rPr>
        <w:t>, simulando el funcionamiento básico de una plataforma moderna de movilidad.</w:t>
      </w:r>
    </w:p>
    <w:p w14:paraId="0010BEB6" w14:textId="77777777" w:rsidR="00FC5E89" w:rsidRPr="00CF74B5" w:rsidRDefault="00FC5E89" w:rsidP="00FC5E89">
      <w:pPr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A nivel académico, el principal objetivo del proyecto es aplicar diferentes patrones de diseño de software durante el semestre, construyendo una arquitectura modular, organizada y escalable que facilite la incorporación de nuevas funcionalidades y la evolución del sistema.</w:t>
      </w:r>
    </w:p>
    <w:p w14:paraId="1D70F4F5" w14:textId="77777777" w:rsidR="00FC5E89" w:rsidRDefault="00FC5E89" w:rsidP="00FC5E89">
      <w:pPr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Aunque el proyecto no busca convertirse en una plataforma comercial real, sí pretende ofrecer una experiencia funcional y visualmente cercana a una aplicación moderna de transporte y servicios bajo demanda.</w:t>
      </w:r>
    </w:p>
    <w:p w14:paraId="11720E42" w14:textId="77777777" w:rsidR="00FC5E89" w:rsidRDefault="00FC5E89" w:rsidP="00FC5E89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bookmarkStart w:id="2" w:name="_Toc229256960"/>
      <w:bookmarkStart w:id="3" w:name="_Toc229256986"/>
      <w:r w:rsidRPr="00CF74B5">
        <w:rPr>
          <w:rFonts w:ascii="Arial" w:hAnsi="Arial" w:cs="Arial"/>
          <w:b/>
          <w:bCs/>
          <w:color w:val="auto"/>
          <w:sz w:val="22"/>
          <w:szCs w:val="22"/>
        </w:rPr>
        <w:t>Funcionalidades orientadas a la experiencia del usuario</w:t>
      </w:r>
      <w:bookmarkEnd w:id="2"/>
      <w:bookmarkEnd w:id="3"/>
    </w:p>
    <w:p w14:paraId="5F99C461" w14:textId="77777777" w:rsidR="00FC5E89" w:rsidRDefault="00FC5E89" w:rsidP="00FC5E89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CF74B5">
        <w:rPr>
          <w:rFonts w:ascii="Arial" w:hAnsi="Arial" w:cs="Arial"/>
          <w:b/>
          <w:bCs/>
          <w:sz w:val="22"/>
          <w:szCs w:val="22"/>
        </w:rPr>
        <w:t>Calificación y reputación de conductores</w:t>
      </w:r>
    </w:p>
    <w:p w14:paraId="290FA53E" w14:textId="77777777" w:rsidR="00FC5E89" w:rsidRPr="00CF74B5" w:rsidRDefault="00FC5E89" w:rsidP="00FC5E89">
      <w:pPr>
        <w:pStyle w:val="Prrafodelista"/>
        <w:rPr>
          <w:rFonts w:ascii="Arial" w:hAnsi="Arial" w:cs="Arial"/>
          <w:b/>
          <w:bCs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Al finalizar cada servicio, el pasajero podrá calificar la atención del conductor y dejar comentarios sobre la experiencia del viaje, permitiendo construir un sistema de reputación dentro de la plataforma.</w:t>
      </w:r>
    </w:p>
    <w:p w14:paraId="5842F37E" w14:textId="77777777" w:rsidR="00FC5E89" w:rsidRDefault="00FC5E89" w:rsidP="00FC5E89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CF74B5">
        <w:rPr>
          <w:rFonts w:ascii="Arial" w:hAnsi="Arial" w:cs="Arial"/>
          <w:b/>
          <w:bCs/>
          <w:sz w:val="22"/>
          <w:szCs w:val="22"/>
        </w:rPr>
        <w:t>Seguimiento visual del viaje en tiempo real</w:t>
      </w:r>
    </w:p>
    <w:p w14:paraId="1B841CEA" w14:textId="77777777" w:rsidR="00FC5E89" w:rsidRDefault="00FC5E89" w:rsidP="00FC5E89">
      <w:pPr>
        <w:pStyle w:val="Prrafodelista"/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Los usuarios podrán visualizar el recorrido del servicio mediante mapas interactivos, observando el punto de origen, destino y el estado actual del trayecto.</w:t>
      </w:r>
    </w:p>
    <w:p w14:paraId="36560551" w14:textId="77777777" w:rsidR="00FC5E89" w:rsidRDefault="00FC5E89" w:rsidP="00FC5E89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CF74B5">
        <w:rPr>
          <w:rFonts w:ascii="Arial" w:hAnsi="Arial" w:cs="Arial"/>
          <w:b/>
          <w:bCs/>
          <w:sz w:val="22"/>
          <w:szCs w:val="22"/>
        </w:rPr>
        <w:t>Reporte de incidentes o inconformidades</w:t>
      </w:r>
    </w:p>
    <w:p w14:paraId="1D16B2C5" w14:textId="77777777" w:rsidR="00FC5E89" w:rsidRDefault="00FC5E89" w:rsidP="00FC5E89">
      <w:pPr>
        <w:pStyle w:val="Prrafodelista"/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Durante o después del servicio, el pasajero podrá reportar situaciones de inseguridad, mala atención o inconvenientes relacionados con el viaje mediante formularios rápidos de reporte.</w:t>
      </w:r>
    </w:p>
    <w:p w14:paraId="0AD4E7D7" w14:textId="77777777" w:rsidR="00FC5E89" w:rsidRDefault="00FC5E89" w:rsidP="00FC5E89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CF74B5">
        <w:rPr>
          <w:rFonts w:ascii="Arial" w:hAnsi="Arial" w:cs="Arial"/>
          <w:b/>
          <w:bCs/>
          <w:sz w:val="22"/>
          <w:szCs w:val="22"/>
        </w:rPr>
        <w:t>Sistema de promociones y descuentos</w:t>
      </w:r>
    </w:p>
    <w:p w14:paraId="24CEE665" w14:textId="77777777" w:rsidR="00FC5E89" w:rsidRDefault="00FC5E89" w:rsidP="00FC5E89">
      <w:pPr>
        <w:pStyle w:val="Prrafodelista"/>
        <w:rPr>
          <w:rFonts w:ascii="Arial" w:hAnsi="Arial" w:cs="Arial"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t>La aplicación permitirá ofrecer promociones especiales y descuentos a los usuarios en determinados servicios o fechas específicas, incentivando el uso frecuente de la plataforma y mejorando la experiencia comercial del cliente.</w:t>
      </w:r>
    </w:p>
    <w:p w14:paraId="30696884" w14:textId="77777777" w:rsidR="00FC5E89" w:rsidRDefault="00FC5E89" w:rsidP="00FC5E89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CF74B5">
        <w:rPr>
          <w:rFonts w:ascii="Arial" w:hAnsi="Arial" w:cs="Arial"/>
          <w:b/>
          <w:bCs/>
          <w:sz w:val="22"/>
          <w:szCs w:val="22"/>
        </w:rPr>
        <w:t>Programa de puntos o recompensas</w:t>
      </w:r>
    </w:p>
    <w:p w14:paraId="2D0E3C24" w14:textId="1A37C1AD" w:rsidR="00C75B16" w:rsidRDefault="00FC5E89" w:rsidP="00FC5E89">
      <w:pPr>
        <w:pStyle w:val="Prrafodelista"/>
        <w:rPr>
          <w:rFonts w:ascii="Arial" w:hAnsi="Arial" w:cs="Arial"/>
          <w:b/>
          <w:bCs/>
          <w:sz w:val="22"/>
          <w:szCs w:val="22"/>
        </w:rPr>
      </w:pPr>
      <w:r w:rsidRPr="00CF74B5">
        <w:rPr>
          <w:rFonts w:ascii="Arial" w:hAnsi="Arial" w:cs="Arial"/>
          <w:sz w:val="22"/>
          <w:szCs w:val="22"/>
        </w:rPr>
        <w:lastRenderedPageBreak/>
        <w:t>Los pasajeros podrán acumular puntos por cada servicio realizado dentro de la plataforma, los cuales podrán ser utilizados posteriormente para obtener beneficios, descuentos o promociones especiales dentro de la aplicación.</w:t>
      </w:r>
    </w:p>
    <w:p w14:paraId="16D6F129" w14:textId="5D7A0492" w:rsidR="00C75B16" w:rsidRPr="00C75B16" w:rsidRDefault="00C75B16" w:rsidP="00C75B16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29256987"/>
      <w:r w:rsidRPr="00C75B16">
        <w:rPr>
          <w:rFonts w:ascii="Arial" w:hAnsi="Arial" w:cs="Arial"/>
          <w:b/>
          <w:bCs/>
          <w:color w:val="auto"/>
          <w:sz w:val="24"/>
          <w:szCs w:val="24"/>
        </w:rPr>
        <w:t>Procesos principales del sistema</w:t>
      </w:r>
      <w:bookmarkEnd w:id="4"/>
    </w:p>
    <w:p w14:paraId="03D30FE5" w14:textId="77777777" w:rsidR="00C75B16" w:rsidRPr="00C75B16" w:rsidRDefault="00C75B16" w:rsidP="00C75B16"/>
    <w:p w14:paraId="4EEE696A" w14:textId="77777777" w:rsidR="00C75B16" w:rsidRPr="00C75B16" w:rsidRDefault="00C75B16" w:rsidP="00C75B16">
      <w:pPr>
        <w:rPr>
          <w:rFonts w:ascii="Arial" w:hAnsi="Arial" w:cs="Arial"/>
          <w:sz w:val="22"/>
          <w:szCs w:val="22"/>
        </w:rPr>
      </w:pPr>
      <w:r w:rsidRPr="00C75B16">
        <w:rPr>
          <w:rFonts w:ascii="Arial" w:hAnsi="Arial" w:cs="Arial"/>
          <w:sz w:val="22"/>
          <w:szCs w:val="22"/>
        </w:rPr>
        <w:t>El sistema propuesto se organizará en varios procesos que representan las principales funcionalidades de una plataforma de transporte bajo demanda.</w:t>
      </w:r>
    </w:p>
    <w:p w14:paraId="3C121988" w14:textId="7DA39007" w:rsidR="00F21AF4" w:rsidRPr="00C75B16" w:rsidRDefault="00C75B16" w:rsidP="00C75B16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75B16">
        <w:rPr>
          <w:rFonts w:ascii="Arial" w:hAnsi="Arial" w:cs="Arial"/>
          <w:sz w:val="22"/>
          <w:szCs w:val="22"/>
        </w:rPr>
        <w:t>Solicitud y creación de viajes</w:t>
      </w:r>
    </w:p>
    <w:p w14:paraId="34CB7DBD" w14:textId="734F8CCD" w:rsidR="00C75B16" w:rsidRDefault="00C75B16" w:rsidP="00C75B16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C75B16">
        <w:rPr>
          <w:rFonts w:ascii="Arial" w:hAnsi="Arial" w:cs="Arial"/>
          <w:sz w:val="22"/>
          <w:szCs w:val="22"/>
        </w:rPr>
        <w:t>Matching</w:t>
      </w:r>
      <w:proofErr w:type="spellEnd"/>
      <w:r w:rsidRPr="00C75B16">
        <w:rPr>
          <w:rFonts w:ascii="Arial" w:hAnsi="Arial" w:cs="Arial"/>
          <w:sz w:val="22"/>
          <w:szCs w:val="22"/>
        </w:rPr>
        <w:t xml:space="preserve"> dinámico entre conductores y pasajeros</w:t>
      </w:r>
    </w:p>
    <w:p w14:paraId="3C062B0D" w14:textId="5ADC4EFA" w:rsidR="00C75B16" w:rsidRDefault="00C75B16" w:rsidP="00C75B16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75B16">
        <w:rPr>
          <w:rFonts w:ascii="Arial" w:hAnsi="Arial" w:cs="Arial"/>
          <w:sz w:val="22"/>
          <w:szCs w:val="22"/>
        </w:rPr>
        <w:t>Sistema de tráfico dinámico</w:t>
      </w:r>
    </w:p>
    <w:p w14:paraId="372BD114" w14:textId="67D60294" w:rsidR="00C75B16" w:rsidRDefault="00C75B16" w:rsidP="00C75B16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75B16">
        <w:rPr>
          <w:rFonts w:ascii="Arial" w:hAnsi="Arial" w:cs="Arial"/>
          <w:sz w:val="22"/>
          <w:szCs w:val="22"/>
        </w:rPr>
        <w:t>Cálculo de tarifas de viaje</w:t>
      </w:r>
    </w:p>
    <w:p w14:paraId="222AE0DD" w14:textId="3852B789" w:rsidR="00C75B16" w:rsidRDefault="00C75B16" w:rsidP="00C75B16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75B16">
        <w:rPr>
          <w:rFonts w:ascii="Arial" w:hAnsi="Arial" w:cs="Arial"/>
          <w:sz w:val="22"/>
          <w:szCs w:val="22"/>
        </w:rPr>
        <w:t>Gestión de pagos y propinas</w:t>
      </w:r>
    </w:p>
    <w:p w14:paraId="195B4868" w14:textId="0FB9DF14" w:rsidR="00C75B16" w:rsidRDefault="00C75B16" w:rsidP="00C75B16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75B16">
        <w:rPr>
          <w:rFonts w:ascii="Arial" w:hAnsi="Arial" w:cs="Arial"/>
          <w:sz w:val="22"/>
          <w:szCs w:val="22"/>
        </w:rPr>
        <w:t>Sistema de seguridad y emergencias</w:t>
      </w:r>
    </w:p>
    <w:p w14:paraId="4027478E" w14:textId="5A2D9908" w:rsidR="00032B2E" w:rsidRDefault="00032B2E" w:rsidP="00C75B16">
      <w:pPr>
        <w:rPr>
          <w:rFonts w:ascii="Arial" w:hAnsi="Arial" w:cs="Arial"/>
          <w:sz w:val="22"/>
          <w:szCs w:val="22"/>
        </w:rPr>
      </w:pPr>
    </w:p>
    <w:p w14:paraId="469BC42F" w14:textId="77777777" w:rsidR="009A5F0E" w:rsidRDefault="009A5F0E" w:rsidP="00C75B16">
      <w:pPr>
        <w:rPr>
          <w:rFonts w:ascii="Arial" w:hAnsi="Arial" w:cs="Arial"/>
          <w:sz w:val="22"/>
          <w:szCs w:val="22"/>
        </w:rPr>
      </w:pPr>
    </w:p>
    <w:p w14:paraId="1173787C" w14:textId="77777777" w:rsidR="009A5F0E" w:rsidRDefault="009A5F0E" w:rsidP="00C75B16">
      <w:pPr>
        <w:rPr>
          <w:rFonts w:ascii="Arial" w:hAnsi="Arial" w:cs="Arial"/>
          <w:sz w:val="22"/>
          <w:szCs w:val="22"/>
        </w:rPr>
      </w:pPr>
    </w:p>
    <w:p w14:paraId="165DDB9F" w14:textId="77777777" w:rsidR="009A5F0E" w:rsidRDefault="009A5F0E" w:rsidP="00C75B16">
      <w:pPr>
        <w:rPr>
          <w:rFonts w:ascii="Arial" w:hAnsi="Arial" w:cs="Arial"/>
          <w:sz w:val="22"/>
          <w:szCs w:val="22"/>
        </w:rPr>
      </w:pPr>
    </w:p>
    <w:p w14:paraId="232F4F0D" w14:textId="77777777" w:rsidR="009A5F0E" w:rsidRDefault="009A5F0E" w:rsidP="00C75B16">
      <w:pPr>
        <w:rPr>
          <w:rFonts w:ascii="Arial" w:hAnsi="Arial" w:cs="Arial"/>
          <w:sz w:val="22"/>
          <w:szCs w:val="22"/>
        </w:rPr>
      </w:pPr>
    </w:p>
    <w:p w14:paraId="1A96EA4C" w14:textId="77777777" w:rsidR="009A5F0E" w:rsidRDefault="009A5F0E" w:rsidP="00C75B16">
      <w:pPr>
        <w:rPr>
          <w:rFonts w:ascii="Arial" w:hAnsi="Arial" w:cs="Arial"/>
          <w:sz w:val="22"/>
          <w:szCs w:val="22"/>
        </w:rPr>
      </w:pPr>
    </w:p>
    <w:p w14:paraId="0BADAE80" w14:textId="696D5DBB" w:rsidR="009A5F0E" w:rsidRDefault="009A5F0E" w:rsidP="009A5F0E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29256988"/>
      <w:r w:rsidRPr="009A5F0E">
        <w:rPr>
          <w:rFonts w:ascii="Arial" w:hAnsi="Arial" w:cs="Arial"/>
          <w:b/>
          <w:bCs/>
          <w:color w:val="auto"/>
          <w:sz w:val="24"/>
          <w:szCs w:val="24"/>
        </w:rPr>
        <w:t>Diagrama general del proyecto</w:t>
      </w:r>
      <w:bookmarkEnd w:id="5"/>
    </w:p>
    <w:p w14:paraId="7364F16D" w14:textId="77777777" w:rsidR="009A5F0E" w:rsidRPr="009A5F0E" w:rsidRDefault="009A5F0E" w:rsidP="009A5F0E"/>
    <w:p w14:paraId="4344C46F" w14:textId="164831DB" w:rsidR="009A5F0E" w:rsidRPr="009A5F0E" w:rsidRDefault="009A5F0E" w:rsidP="009A5F0E">
      <w:pPr>
        <w:jc w:val="center"/>
        <w:rPr>
          <w:rFonts w:ascii="Arial" w:hAnsi="Arial" w:cs="Arial"/>
          <w:sz w:val="22"/>
          <w:szCs w:val="22"/>
        </w:rPr>
      </w:pPr>
      <w:r w:rsidRPr="009A5F0E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9CFC852" wp14:editId="13A04B83">
            <wp:extent cx="2443743" cy="7637068"/>
            <wp:effectExtent l="0" t="0" r="0" b="2540"/>
            <wp:docPr id="13043801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232" cy="771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9C99F" w14:textId="333F1E1E" w:rsidR="009A5F0E" w:rsidRPr="009A5F0E" w:rsidRDefault="009A5F0E" w:rsidP="009A5F0E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29256989"/>
      <w:r w:rsidRPr="009A5F0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Primer corte</w:t>
      </w:r>
      <w:bookmarkEnd w:id="6"/>
    </w:p>
    <w:p w14:paraId="7BB257D2" w14:textId="39543691" w:rsidR="009A5F0E" w:rsidRDefault="009A5F0E" w:rsidP="009A5F0E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bookmarkStart w:id="7" w:name="_Toc229256990"/>
      <w:r w:rsidRPr="009A5F0E">
        <w:rPr>
          <w:rFonts w:ascii="Arial" w:hAnsi="Arial" w:cs="Arial"/>
          <w:b/>
          <w:bCs/>
          <w:color w:val="auto"/>
          <w:sz w:val="22"/>
          <w:szCs w:val="22"/>
        </w:rPr>
        <w:t>Patron Singleton</w:t>
      </w:r>
      <w:bookmarkEnd w:id="7"/>
    </w:p>
    <w:p w14:paraId="06169BAF" w14:textId="77777777" w:rsidR="009A5F0E" w:rsidRPr="009A5F0E" w:rsidRDefault="009A5F0E" w:rsidP="009A5F0E">
      <w:pPr>
        <w:rPr>
          <w:rFonts w:ascii="Arial" w:hAnsi="Arial" w:cs="Arial"/>
          <w:sz w:val="22"/>
          <w:szCs w:val="22"/>
        </w:rPr>
      </w:pPr>
      <w:r w:rsidRPr="009A5F0E">
        <w:rPr>
          <w:rFonts w:ascii="Arial" w:hAnsi="Arial" w:cs="Arial"/>
          <w:sz w:val="22"/>
          <w:szCs w:val="22"/>
        </w:rPr>
        <w:t xml:space="preserve">El patrón Singleton se utiliza en la clase </w:t>
      </w:r>
      <w:proofErr w:type="spellStart"/>
      <w:r w:rsidRPr="009A5F0E">
        <w:rPr>
          <w:rFonts w:ascii="Arial" w:hAnsi="Arial" w:cs="Arial"/>
          <w:sz w:val="22"/>
          <w:szCs w:val="22"/>
        </w:rPr>
        <w:t>ConfiguracionApp</w:t>
      </w:r>
      <w:proofErr w:type="spellEnd"/>
      <w:r w:rsidRPr="009A5F0E">
        <w:rPr>
          <w:rFonts w:ascii="Arial" w:hAnsi="Arial" w:cs="Arial"/>
          <w:sz w:val="22"/>
          <w:szCs w:val="22"/>
        </w:rPr>
        <w:t>, la cual almacena la configuración global relacionada con el sistema de tarifas.</w:t>
      </w:r>
    </w:p>
    <w:p w14:paraId="2C5F3FA6" w14:textId="77777777" w:rsidR="009A5F0E" w:rsidRPr="009A5F0E" w:rsidRDefault="009A5F0E" w:rsidP="009A5F0E">
      <w:pPr>
        <w:rPr>
          <w:rFonts w:ascii="Arial" w:hAnsi="Arial" w:cs="Arial"/>
          <w:sz w:val="22"/>
          <w:szCs w:val="22"/>
        </w:rPr>
      </w:pPr>
      <w:r w:rsidRPr="009A5F0E">
        <w:rPr>
          <w:rFonts w:ascii="Arial" w:hAnsi="Arial" w:cs="Arial"/>
          <w:sz w:val="22"/>
          <w:szCs w:val="22"/>
        </w:rPr>
        <w:t>Esta configuración incluye valores como:</w:t>
      </w:r>
    </w:p>
    <w:p w14:paraId="5D198A2F" w14:textId="77777777" w:rsidR="009A5F0E" w:rsidRPr="009A5F0E" w:rsidRDefault="009A5F0E" w:rsidP="009A5F0E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5F0E">
        <w:rPr>
          <w:rFonts w:ascii="Arial" w:hAnsi="Arial" w:cs="Arial"/>
          <w:sz w:val="22"/>
          <w:szCs w:val="22"/>
        </w:rPr>
        <w:t>Tarifa base del viaje</w:t>
      </w:r>
    </w:p>
    <w:p w14:paraId="37D726D5" w14:textId="77777777" w:rsidR="009A5F0E" w:rsidRPr="009A5F0E" w:rsidRDefault="009A5F0E" w:rsidP="009A5F0E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5F0E">
        <w:rPr>
          <w:rFonts w:ascii="Arial" w:hAnsi="Arial" w:cs="Arial"/>
          <w:sz w:val="22"/>
          <w:szCs w:val="22"/>
        </w:rPr>
        <w:t>Costo por kilómetro recorrido</w:t>
      </w:r>
    </w:p>
    <w:p w14:paraId="53F99996" w14:textId="77777777" w:rsidR="009A5F0E" w:rsidRPr="009A5F0E" w:rsidRDefault="009A5F0E" w:rsidP="009A5F0E">
      <w:pPr>
        <w:rPr>
          <w:rFonts w:ascii="Arial" w:hAnsi="Arial" w:cs="Arial"/>
          <w:sz w:val="22"/>
          <w:szCs w:val="22"/>
        </w:rPr>
      </w:pPr>
      <w:r w:rsidRPr="009A5F0E">
        <w:rPr>
          <w:rFonts w:ascii="Arial" w:hAnsi="Arial" w:cs="Arial"/>
          <w:sz w:val="22"/>
          <w:szCs w:val="22"/>
        </w:rPr>
        <w:t>El uso de Singleton permite que todos los servicios del sistema accedan a la misma configuración sin crear múltiples instancias de dicha clase.</w:t>
      </w:r>
    </w:p>
    <w:p w14:paraId="12A2A48D" w14:textId="43D92B9B" w:rsidR="009A5F0E" w:rsidRPr="009A5F0E" w:rsidRDefault="009A5F0E" w:rsidP="009A5F0E">
      <w:pPr>
        <w:rPr>
          <w:rFonts w:ascii="Arial" w:hAnsi="Arial" w:cs="Arial"/>
          <w:sz w:val="22"/>
          <w:szCs w:val="22"/>
        </w:rPr>
      </w:pPr>
      <w:r w:rsidRPr="009A5F0E">
        <w:rPr>
          <w:rFonts w:ascii="Arial" w:hAnsi="Arial" w:cs="Arial"/>
          <w:sz w:val="22"/>
          <w:szCs w:val="22"/>
        </w:rPr>
        <w:t>De esta forma se garantiza que la información utilizada para calcular las tarifas sea consistente en toda la aplicación.</w:t>
      </w:r>
    </w:p>
    <w:p w14:paraId="048F7CEF" w14:textId="7DFC71FA" w:rsidR="009A5F0E" w:rsidRPr="009A5F0E" w:rsidRDefault="009A5F0E" w:rsidP="009A5F0E">
      <w:pPr>
        <w:rPr>
          <w:u w:val="single"/>
        </w:rPr>
      </w:pPr>
      <w:r w:rsidRPr="009A5F0E">
        <w:rPr>
          <w:u w:val="single"/>
        </w:rPr>
        <w:t>Diagrama UML</w:t>
      </w:r>
    </w:p>
    <w:p w14:paraId="0FB889C9" w14:textId="759AF0BB" w:rsidR="009A5F0E" w:rsidRDefault="009A5F0E" w:rsidP="009A5F0E">
      <w:pPr>
        <w:jc w:val="center"/>
      </w:pPr>
      <w:r>
        <w:rPr>
          <w:noProof/>
        </w:rPr>
        <w:drawing>
          <wp:inline distT="0" distB="0" distL="0" distR="0" wp14:anchorId="420BF377" wp14:editId="5F87E775">
            <wp:extent cx="4410075" cy="2619375"/>
            <wp:effectExtent l="0" t="0" r="9525" b="9525"/>
            <wp:docPr id="1474035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9A8D" w14:textId="57E7C327" w:rsidR="009A5F0E" w:rsidRDefault="009A5F0E" w:rsidP="009A5F0E">
      <w:r>
        <w:br w:type="page"/>
      </w:r>
    </w:p>
    <w:p w14:paraId="13A32C72" w14:textId="2AE2C973" w:rsidR="009A5F0E" w:rsidRPr="009A5F0E" w:rsidRDefault="009A5F0E" w:rsidP="009A5F0E">
      <w:pPr>
        <w:rPr>
          <w:u w:val="single"/>
        </w:rPr>
      </w:pPr>
      <w:r w:rsidRPr="009A5F0E">
        <w:rPr>
          <w:u w:val="single"/>
        </w:rPr>
        <w:lastRenderedPageBreak/>
        <w:t>Pruebas</w:t>
      </w:r>
    </w:p>
    <w:p w14:paraId="393B015A" w14:textId="25986E40" w:rsidR="009A5F0E" w:rsidRDefault="009A5F0E" w:rsidP="009A5F0E">
      <w:pPr>
        <w:jc w:val="center"/>
      </w:pPr>
      <w:r w:rsidRPr="009A5F0E">
        <w:rPr>
          <w:noProof/>
        </w:rPr>
        <w:drawing>
          <wp:inline distT="0" distB="0" distL="0" distR="0" wp14:anchorId="63CA5DB9" wp14:editId="2535ACFE">
            <wp:extent cx="4484370" cy="3443629"/>
            <wp:effectExtent l="0" t="0" r="0" b="4445"/>
            <wp:docPr id="356868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68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8399" cy="344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EBBB" w14:textId="6731285D" w:rsidR="009A5F0E" w:rsidRDefault="000032B8" w:rsidP="009A5F0E">
      <w:pPr>
        <w:jc w:val="center"/>
      </w:pPr>
      <w:r w:rsidRPr="000032B8">
        <w:rPr>
          <w:noProof/>
        </w:rPr>
        <w:drawing>
          <wp:inline distT="0" distB="0" distL="0" distR="0" wp14:anchorId="63E677D6" wp14:editId="1B9036D8">
            <wp:extent cx="4753638" cy="990738"/>
            <wp:effectExtent l="0" t="0" r="8890" b="0"/>
            <wp:docPr id="556691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91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9B24" w14:textId="2B19CFA5" w:rsidR="000032B8" w:rsidRDefault="000032B8" w:rsidP="000032B8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bookmarkStart w:id="8" w:name="_Toc229256991"/>
      <w:r w:rsidRPr="000032B8">
        <w:rPr>
          <w:rFonts w:ascii="Arial" w:hAnsi="Arial" w:cs="Arial"/>
          <w:b/>
          <w:bCs/>
          <w:color w:val="auto"/>
          <w:sz w:val="22"/>
          <w:szCs w:val="22"/>
        </w:rPr>
        <w:t>Patrón Factory Method</w:t>
      </w:r>
      <w:bookmarkEnd w:id="8"/>
    </w:p>
    <w:p w14:paraId="20CAC1FA" w14:textId="77777777" w:rsidR="000032B8" w:rsidRPr="000032B8" w:rsidRDefault="000032B8" w:rsidP="000032B8">
      <w:p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 xml:space="preserve">El patrón Factory Method se utiliza en la clase </w:t>
      </w:r>
      <w:proofErr w:type="spellStart"/>
      <w:r w:rsidRPr="000032B8">
        <w:rPr>
          <w:rFonts w:ascii="Arial" w:hAnsi="Arial" w:cs="Arial"/>
          <w:sz w:val="22"/>
          <w:szCs w:val="22"/>
        </w:rPr>
        <w:t>FabricaViaje</w:t>
      </w:r>
      <w:proofErr w:type="spellEnd"/>
      <w:r w:rsidRPr="000032B8">
        <w:rPr>
          <w:rFonts w:ascii="Arial" w:hAnsi="Arial" w:cs="Arial"/>
          <w:sz w:val="22"/>
          <w:szCs w:val="22"/>
        </w:rPr>
        <w:t>.</w:t>
      </w:r>
    </w:p>
    <w:p w14:paraId="1D80529D" w14:textId="77777777" w:rsidR="000032B8" w:rsidRPr="000032B8" w:rsidRDefault="000032B8" w:rsidP="000032B8">
      <w:p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>Esta clase es responsable de crear instancias de la clase Viaje sin que los controladores o servicios tengan que conocer los detalles de su creación.</w:t>
      </w:r>
    </w:p>
    <w:p w14:paraId="5EEE0CC0" w14:textId="77777777" w:rsidR="000032B8" w:rsidRPr="000032B8" w:rsidRDefault="000032B8" w:rsidP="000032B8">
      <w:p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 xml:space="preserve">Cuando el sistema recibe una solicitud para crear un viaje, el controlador delega esta responsabilidad a la clase </w:t>
      </w:r>
      <w:proofErr w:type="spellStart"/>
      <w:r w:rsidRPr="000032B8">
        <w:rPr>
          <w:rFonts w:ascii="Arial" w:hAnsi="Arial" w:cs="Arial"/>
          <w:sz w:val="22"/>
          <w:szCs w:val="22"/>
        </w:rPr>
        <w:t>FabricaViaje</w:t>
      </w:r>
      <w:proofErr w:type="spellEnd"/>
      <w:r w:rsidRPr="000032B8">
        <w:rPr>
          <w:rFonts w:ascii="Arial" w:hAnsi="Arial" w:cs="Arial"/>
          <w:sz w:val="22"/>
          <w:szCs w:val="22"/>
        </w:rPr>
        <w:t>, la cual:</w:t>
      </w:r>
    </w:p>
    <w:p w14:paraId="6D6C1909" w14:textId="77777777" w:rsidR="000032B8" w:rsidRPr="000032B8" w:rsidRDefault="000032B8" w:rsidP="000032B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>Invoca el servicio encargado de calcular la tarifa.</w:t>
      </w:r>
    </w:p>
    <w:p w14:paraId="67094EB3" w14:textId="77777777" w:rsidR="000032B8" w:rsidRPr="000032B8" w:rsidRDefault="000032B8" w:rsidP="000032B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>Crea la instancia del objeto Viaje.</w:t>
      </w:r>
    </w:p>
    <w:p w14:paraId="6B1D2089" w14:textId="77777777" w:rsidR="000032B8" w:rsidRPr="000032B8" w:rsidRDefault="000032B8" w:rsidP="000032B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>Devuelve el objeto completamente inicializado.</w:t>
      </w:r>
    </w:p>
    <w:p w14:paraId="1BD047E1" w14:textId="77777777" w:rsidR="000032B8" w:rsidRDefault="000032B8" w:rsidP="000032B8">
      <w:pPr>
        <w:rPr>
          <w:rFonts w:ascii="Arial" w:hAnsi="Arial" w:cs="Arial"/>
          <w:sz w:val="22"/>
          <w:szCs w:val="22"/>
        </w:rPr>
      </w:pPr>
    </w:p>
    <w:p w14:paraId="73C68224" w14:textId="77777777" w:rsidR="000032B8" w:rsidRDefault="000032B8" w:rsidP="000032B8">
      <w:pPr>
        <w:rPr>
          <w:rFonts w:ascii="Arial" w:hAnsi="Arial" w:cs="Arial"/>
          <w:sz w:val="22"/>
          <w:szCs w:val="22"/>
        </w:rPr>
      </w:pPr>
    </w:p>
    <w:p w14:paraId="57761D1B" w14:textId="20623CE3" w:rsidR="000032B8" w:rsidRPr="000032B8" w:rsidRDefault="000032B8" w:rsidP="000032B8">
      <w:p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lastRenderedPageBreak/>
        <w:t>Esto permite centralizar la creación de objetos y facilita la futura incorporación de nuevos tipos de viajes, como, por ejemplo:</w:t>
      </w:r>
    </w:p>
    <w:p w14:paraId="776C279F" w14:textId="77777777" w:rsidR="000032B8" w:rsidRDefault="000032B8" w:rsidP="000032B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>Viajes premium</w:t>
      </w:r>
    </w:p>
    <w:p w14:paraId="770789F8" w14:textId="6053518B" w:rsidR="000032B8" w:rsidRPr="000032B8" w:rsidRDefault="000032B8" w:rsidP="000032B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>Viajes compartidos</w:t>
      </w:r>
    </w:p>
    <w:p w14:paraId="7744F1D7" w14:textId="77777777" w:rsidR="000032B8" w:rsidRPr="000032B8" w:rsidRDefault="000032B8" w:rsidP="000032B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0032B8">
        <w:rPr>
          <w:rFonts w:ascii="Arial" w:hAnsi="Arial" w:cs="Arial"/>
          <w:sz w:val="22"/>
          <w:szCs w:val="22"/>
        </w:rPr>
        <w:t>Viajes con tarifa dinámica</w:t>
      </w:r>
    </w:p>
    <w:p w14:paraId="0BF6B3F9" w14:textId="75D8AE19" w:rsidR="000032B8" w:rsidRDefault="00B405BA" w:rsidP="000032B8">
      <w:pPr>
        <w:rPr>
          <w:u w:val="single"/>
        </w:rPr>
      </w:pPr>
      <w:r w:rsidRPr="00B405BA">
        <w:rPr>
          <w:u w:val="single"/>
        </w:rPr>
        <w:t>Diagrama UML</w:t>
      </w:r>
    </w:p>
    <w:p w14:paraId="3CCD7279" w14:textId="2420984A" w:rsidR="00B405BA" w:rsidRDefault="00B405BA" w:rsidP="00B405BA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117F1877" wp14:editId="53DA4EF1">
            <wp:extent cx="4667250" cy="2304415"/>
            <wp:effectExtent l="0" t="0" r="0" b="635"/>
            <wp:docPr id="2295659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8D28" w14:textId="0B09D6E8" w:rsidR="00B405BA" w:rsidRDefault="00B405BA" w:rsidP="00B405BA">
      <w:pPr>
        <w:rPr>
          <w:u w:val="single"/>
        </w:rPr>
      </w:pPr>
      <w:r>
        <w:rPr>
          <w:u w:val="single"/>
        </w:rPr>
        <w:t>Pruebas</w:t>
      </w:r>
    </w:p>
    <w:p w14:paraId="1EA3C6D5" w14:textId="59320D7E" w:rsidR="00B405BA" w:rsidRDefault="00B405BA" w:rsidP="00B405BA">
      <w:pPr>
        <w:jc w:val="center"/>
        <w:rPr>
          <w:u w:val="single"/>
        </w:rPr>
      </w:pPr>
      <w:r w:rsidRPr="00B405BA">
        <w:rPr>
          <w:noProof/>
          <w:u w:val="single"/>
        </w:rPr>
        <w:drawing>
          <wp:inline distT="0" distB="0" distL="0" distR="0" wp14:anchorId="703C7BA7" wp14:editId="2F603FDC">
            <wp:extent cx="4957420" cy="3232751"/>
            <wp:effectExtent l="0" t="0" r="0" b="6350"/>
            <wp:docPr id="1912024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24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64" cy="323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280D" w14:textId="0A25B98E" w:rsidR="00B405BA" w:rsidRDefault="00B405BA" w:rsidP="00B405BA">
      <w:pPr>
        <w:jc w:val="center"/>
        <w:rPr>
          <w:u w:val="single"/>
        </w:rPr>
      </w:pPr>
      <w:r w:rsidRPr="00B405BA">
        <w:rPr>
          <w:noProof/>
          <w:u w:val="single"/>
        </w:rPr>
        <w:drawing>
          <wp:inline distT="0" distB="0" distL="0" distR="0" wp14:anchorId="644C3A53" wp14:editId="5B6675C4">
            <wp:extent cx="2972215" cy="219106"/>
            <wp:effectExtent l="0" t="0" r="0" b="9525"/>
            <wp:docPr id="124488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81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97B0" w14:textId="77C4D948" w:rsidR="00B405BA" w:rsidRDefault="00F513C4" w:rsidP="00F513C4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229256992"/>
      <w:r w:rsidRPr="00F513C4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Patrón Abstract Factory</w:t>
      </w:r>
      <w:bookmarkEnd w:id="9"/>
    </w:p>
    <w:p w14:paraId="08347692" w14:textId="77777777" w:rsidR="00F513C4" w:rsidRPr="00F513C4" w:rsidRDefault="00F513C4" w:rsidP="00F513C4">
      <w:p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>Un viaje no solo implica crear un objeto Viaje, sino también otros componentes relacionados como:</w:t>
      </w:r>
    </w:p>
    <w:p w14:paraId="5FB56A92" w14:textId="77777777" w:rsidR="00F513C4" w:rsidRPr="00F513C4" w:rsidRDefault="00F513C4" w:rsidP="00F513C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>Cálculo de tarifa</w:t>
      </w:r>
    </w:p>
    <w:p w14:paraId="4DC65155" w14:textId="77777777" w:rsidR="00F513C4" w:rsidRPr="00F513C4" w:rsidRDefault="00F513C4" w:rsidP="00F513C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>Tipo de servicio</w:t>
      </w:r>
    </w:p>
    <w:p w14:paraId="4C2B121B" w14:textId="77777777" w:rsidR="00F513C4" w:rsidRPr="00F513C4" w:rsidRDefault="00F513C4" w:rsidP="00F513C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>Características del viaje</w:t>
      </w:r>
    </w:p>
    <w:p w14:paraId="2B6262B0" w14:textId="77777777" w:rsidR="00F513C4" w:rsidRPr="00F513C4" w:rsidRDefault="00F513C4" w:rsidP="00F513C4">
      <w:p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>Por ejemplo, pueden existir diferentes tipos de servicio: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26"/>
      </w:tblGrid>
      <w:tr w:rsidR="00F513C4" w:rsidRPr="00F513C4" w14:paraId="2992E6C4" w14:textId="77777777" w:rsidTr="00540981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870BB59" w14:textId="77777777" w:rsidR="00F513C4" w:rsidRPr="00F513C4" w:rsidRDefault="00F513C4" w:rsidP="0054098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513C4">
              <w:rPr>
                <w:rFonts w:ascii="Arial" w:hAnsi="Arial" w:cs="Arial"/>
                <w:b/>
                <w:bCs/>
                <w:sz w:val="22"/>
                <w:szCs w:val="22"/>
              </w:rPr>
              <w:t>Tipo de servicio</w:t>
            </w:r>
          </w:p>
        </w:tc>
        <w:tc>
          <w:tcPr>
            <w:tcW w:w="2081" w:type="dxa"/>
            <w:vAlign w:val="center"/>
            <w:hideMark/>
          </w:tcPr>
          <w:p w14:paraId="17D03521" w14:textId="77777777" w:rsidR="00F513C4" w:rsidRPr="00F513C4" w:rsidRDefault="00F513C4" w:rsidP="0054098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513C4">
              <w:rPr>
                <w:rFonts w:ascii="Arial" w:hAnsi="Arial" w:cs="Arial"/>
                <w:b/>
                <w:bCs/>
                <w:sz w:val="22"/>
                <w:szCs w:val="22"/>
              </w:rPr>
              <w:t>Características</w:t>
            </w:r>
          </w:p>
        </w:tc>
      </w:tr>
      <w:tr w:rsidR="00F513C4" w:rsidRPr="00F513C4" w14:paraId="7F5EF4BB" w14:textId="77777777" w:rsidTr="0054098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3ABB464" w14:textId="77777777" w:rsidR="00F513C4" w:rsidRPr="00F513C4" w:rsidRDefault="00F513C4" w:rsidP="00540981">
            <w:pPr>
              <w:rPr>
                <w:rFonts w:ascii="Arial" w:hAnsi="Arial" w:cs="Arial"/>
                <w:sz w:val="22"/>
                <w:szCs w:val="22"/>
              </w:rPr>
            </w:pPr>
            <w:r w:rsidRPr="00F513C4">
              <w:rPr>
                <w:rFonts w:ascii="Arial" w:hAnsi="Arial" w:cs="Arial"/>
                <w:sz w:val="22"/>
                <w:szCs w:val="22"/>
              </w:rPr>
              <w:t>Normal</w:t>
            </w:r>
          </w:p>
        </w:tc>
        <w:tc>
          <w:tcPr>
            <w:tcW w:w="2081" w:type="dxa"/>
            <w:vAlign w:val="center"/>
            <w:hideMark/>
          </w:tcPr>
          <w:p w14:paraId="6D3402DE" w14:textId="77777777" w:rsidR="00F513C4" w:rsidRPr="00F513C4" w:rsidRDefault="00F513C4" w:rsidP="00540981">
            <w:pPr>
              <w:rPr>
                <w:rFonts w:ascii="Arial" w:hAnsi="Arial" w:cs="Arial"/>
                <w:sz w:val="22"/>
                <w:szCs w:val="22"/>
              </w:rPr>
            </w:pPr>
            <w:r w:rsidRPr="00F513C4">
              <w:rPr>
                <w:rFonts w:ascii="Arial" w:hAnsi="Arial" w:cs="Arial"/>
                <w:sz w:val="22"/>
                <w:szCs w:val="22"/>
              </w:rPr>
              <w:t>Tarifa estándar</w:t>
            </w:r>
          </w:p>
        </w:tc>
      </w:tr>
      <w:tr w:rsidR="00F513C4" w:rsidRPr="00F513C4" w14:paraId="12951A6F" w14:textId="77777777" w:rsidTr="0054098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8DFB453" w14:textId="77777777" w:rsidR="00F513C4" w:rsidRPr="00F513C4" w:rsidRDefault="00F513C4" w:rsidP="00540981">
            <w:pPr>
              <w:rPr>
                <w:rFonts w:ascii="Arial" w:hAnsi="Arial" w:cs="Arial"/>
                <w:sz w:val="22"/>
                <w:szCs w:val="22"/>
              </w:rPr>
            </w:pPr>
            <w:r w:rsidRPr="00F513C4">
              <w:rPr>
                <w:rFonts w:ascii="Arial" w:hAnsi="Arial" w:cs="Arial"/>
                <w:sz w:val="22"/>
                <w:szCs w:val="22"/>
              </w:rPr>
              <w:t>Premium</w:t>
            </w:r>
          </w:p>
        </w:tc>
        <w:tc>
          <w:tcPr>
            <w:tcW w:w="2081" w:type="dxa"/>
            <w:vAlign w:val="center"/>
            <w:hideMark/>
          </w:tcPr>
          <w:p w14:paraId="3915C0E0" w14:textId="77777777" w:rsidR="00F513C4" w:rsidRPr="00F513C4" w:rsidRDefault="00F513C4" w:rsidP="00540981">
            <w:pPr>
              <w:rPr>
                <w:rFonts w:ascii="Arial" w:hAnsi="Arial" w:cs="Arial"/>
                <w:sz w:val="22"/>
                <w:szCs w:val="22"/>
              </w:rPr>
            </w:pPr>
            <w:r w:rsidRPr="00F513C4">
              <w:rPr>
                <w:rFonts w:ascii="Arial" w:hAnsi="Arial" w:cs="Arial"/>
                <w:sz w:val="22"/>
                <w:szCs w:val="22"/>
              </w:rPr>
              <w:t>Tarifa más alta</w:t>
            </w:r>
          </w:p>
        </w:tc>
      </w:tr>
      <w:tr w:rsidR="00F513C4" w:rsidRPr="00F513C4" w14:paraId="0C68DE55" w14:textId="77777777" w:rsidTr="0054098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D23CB9E" w14:textId="77777777" w:rsidR="00F513C4" w:rsidRPr="00F513C4" w:rsidRDefault="00F513C4" w:rsidP="00540981">
            <w:pPr>
              <w:rPr>
                <w:rFonts w:ascii="Arial" w:hAnsi="Arial" w:cs="Arial"/>
                <w:sz w:val="22"/>
                <w:szCs w:val="22"/>
              </w:rPr>
            </w:pPr>
            <w:r w:rsidRPr="00F513C4">
              <w:rPr>
                <w:rFonts w:ascii="Arial" w:hAnsi="Arial" w:cs="Arial"/>
                <w:sz w:val="22"/>
                <w:szCs w:val="22"/>
              </w:rPr>
              <w:t>Compartido</w:t>
            </w:r>
          </w:p>
        </w:tc>
        <w:tc>
          <w:tcPr>
            <w:tcW w:w="2081" w:type="dxa"/>
            <w:vAlign w:val="center"/>
            <w:hideMark/>
          </w:tcPr>
          <w:p w14:paraId="61476E8C" w14:textId="77777777" w:rsidR="00F513C4" w:rsidRPr="00F513C4" w:rsidRDefault="00F513C4" w:rsidP="00540981">
            <w:pPr>
              <w:rPr>
                <w:rFonts w:ascii="Arial" w:hAnsi="Arial" w:cs="Arial"/>
                <w:sz w:val="22"/>
                <w:szCs w:val="22"/>
              </w:rPr>
            </w:pPr>
            <w:r w:rsidRPr="00F513C4">
              <w:rPr>
                <w:rFonts w:ascii="Arial" w:hAnsi="Arial" w:cs="Arial"/>
                <w:sz w:val="22"/>
                <w:szCs w:val="22"/>
              </w:rPr>
              <w:t>Tarifa más baja</w:t>
            </w:r>
          </w:p>
        </w:tc>
      </w:tr>
    </w:tbl>
    <w:p w14:paraId="2E2624D1" w14:textId="77777777" w:rsidR="00F513C4" w:rsidRPr="00F513C4" w:rsidRDefault="00F513C4" w:rsidP="00F513C4">
      <w:pPr>
        <w:rPr>
          <w:rFonts w:ascii="Arial" w:hAnsi="Arial" w:cs="Arial"/>
          <w:sz w:val="22"/>
          <w:szCs w:val="22"/>
        </w:rPr>
      </w:pPr>
    </w:p>
    <w:p w14:paraId="085F39C6" w14:textId="77777777" w:rsidR="00F513C4" w:rsidRPr="00F513C4" w:rsidRDefault="00F513C4" w:rsidP="00F513C4">
      <w:p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>Cada tipo de servicio requiere una combinación específica de objetos.</w:t>
      </w:r>
    </w:p>
    <w:p w14:paraId="48381E39" w14:textId="77777777" w:rsidR="00F513C4" w:rsidRDefault="00F513C4" w:rsidP="00F513C4">
      <w:p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 xml:space="preserve">El patrón </w:t>
      </w:r>
      <w:proofErr w:type="spellStart"/>
      <w:r w:rsidRPr="00F513C4">
        <w:rPr>
          <w:rFonts w:ascii="Arial" w:hAnsi="Arial" w:cs="Arial"/>
          <w:sz w:val="22"/>
          <w:szCs w:val="22"/>
        </w:rPr>
        <w:t>Abstract</w:t>
      </w:r>
      <w:proofErr w:type="spellEnd"/>
      <w:r w:rsidRPr="00F513C4">
        <w:rPr>
          <w:rFonts w:ascii="Arial" w:hAnsi="Arial" w:cs="Arial"/>
          <w:sz w:val="22"/>
          <w:szCs w:val="22"/>
        </w:rPr>
        <w:t xml:space="preserve"> Factory permite crear estas combinaciones de forma organizada.</w:t>
      </w:r>
    </w:p>
    <w:p w14:paraId="3F01DB40" w14:textId="440A622C" w:rsidR="00F513C4" w:rsidRDefault="00F513C4" w:rsidP="00F513C4">
      <w:pPr>
        <w:rPr>
          <w:rFonts w:ascii="Arial" w:hAnsi="Arial" w:cs="Arial"/>
          <w:sz w:val="22"/>
          <w:szCs w:val="22"/>
          <w:u w:val="single"/>
        </w:rPr>
      </w:pPr>
      <w:r w:rsidRPr="00F513C4">
        <w:rPr>
          <w:rFonts w:ascii="Arial" w:hAnsi="Arial" w:cs="Arial"/>
          <w:sz w:val="22"/>
          <w:szCs w:val="22"/>
          <w:u w:val="single"/>
        </w:rPr>
        <w:t>Diagrama UML</w:t>
      </w:r>
    </w:p>
    <w:p w14:paraId="0613AB64" w14:textId="4ABCBE47" w:rsidR="00F513C4" w:rsidRDefault="00F513C4" w:rsidP="00F513C4">
      <w:pPr>
        <w:jc w:val="center"/>
        <w:rPr>
          <w:rFonts w:ascii="Arial" w:hAnsi="Arial" w:cs="Arial"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45DC80EF" wp14:editId="374B342E">
            <wp:extent cx="5478780" cy="3021330"/>
            <wp:effectExtent l="0" t="0" r="7620" b="7620"/>
            <wp:docPr id="11571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AF335" w14:textId="77777777" w:rsidR="00F513C4" w:rsidRDefault="00F513C4" w:rsidP="00F513C4">
      <w:pPr>
        <w:jc w:val="center"/>
        <w:rPr>
          <w:rFonts w:ascii="Arial" w:hAnsi="Arial" w:cs="Arial"/>
          <w:sz w:val="22"/>
          <w:szCs w:val="22"/>
          <w:u w:val="single"/>
        </w:rPr>
      </w:pPr>
    </w:p>
    <w:p w14:paraId="40D3A5E3" w14:textId="77777777" w:rsidR="00F513C4" w:rsidRDefault="00F513C4" w:rsidP="00F513C4">
      <w:pPr>
        <w:jc w:val="center"/>
        <w:rPr>
          <w:rFonts w:ascii="Arial" w:hAnsi="Arial" w:cs="Arial"/>
          <w:sz w:val="22"/>
          <w:szCs w:val="22"/>
          <w:u w:val="single"/>
        </w:rPr>
      </w:pPr>
    </w:p>
    <w:p w14:paraId="336105E1" w14:textId="19BC4FE6" w:rsidR="00F513C4" w:rsidRDefault="00F513C4" w:rsidP="00F513C4">
      <w:p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lastRenderedPageBreak/>
        <w:t>Pruebas</w:t>
      </w:r>
    </w:p>
    <w:p w14:paraId="2C0C990C" w14:textId="42CC75D6" w:rsidR="00F513C4" w:rsidRDefault="00F513C4" w:rsidP="00F513C4">
      <w:pPr>
        <w:jc w:val="center"/>
        <w:rPr>
          <w:rFonts w:ascii="Arial" w:hAnsi="Arial" w:cs="Arial"/>
          <w:sz w:val="22"/>
          <w:szCs w:val="22"/>
          <w:u w:val="single"/>
        </w:rPr>
      </w:pPr>
      <w:r w:rsidRPr="0038084C">
        <w:rPr>
          <w:noProof/>
        </w:rPr>
        <w:drawing>
          <wp:inline distT="0" distB="0" distL="0" distR="0" wp14:anchorId="38D17666" wp14:editId="183DA272">
            <wp:extent cx="3577133" cy="2676577"/>
            <wp:effectExtent l="0" t="0" r="4445" b="0"/>
            <wp:docPr id="49178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5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1720" cy="27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2DD5" w14:textId="5EB97E9F" w:rsidR="00F513C4" w:rsidRDefault="00F513C4" w:rsidP="00F513C4">
      <w:pPr>
        <w:jc w:val="center"/>
        <w:rPr>
          <w:rFonts w:ascii="Arial" w:hAnsi="Arial" w:cs="Arial"/>
          <w:sz w:val="22"/>
          <w:szCs w:val="22"/>
          <w:u w:val="single"/>
        </w:rPr>
      </w:pPr>
      <w:r w:rsidRPr="00F513C4">
        <w:rPr>
          <w:rFonts w:ascii="Arial" w:hAnsi="Arial" w:cs="Arial"/>
          <w:noProof/>
          <w:sz w:val="22"/>
          <w:szCs w:val="22"/>
          <w:u w:val="single"/>
        </w:rPr>
        <w:drawing>
          <wp:inline distT="0" distB="0" distL="0" distR="0" wp14:anchorId="0D3B8A15" wp14:editId="169F65B9">
            <wp:extent cx="3577133" cy="617330"/>
            <wp:effectExtent l="0" t="0" r="4445" b="0"/>
            <wp:docPr id="28386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4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0619" cy="61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CA70" w14:textId="7E88FAC9" w:rsidR="00F513C4" w:rsidRPr="00F513C4" w:rsidRDefault="00F513C4" w:rsidP="00F513C4">
      <w:pPr>
        <w:pStyle w:val="Ttulo2"/>
        <w:rPr>
          <w:rFonts w:ascii="Arial" w:hAnsi="Arial" w:cs="Arial"/>
          <w:b/>
          <w:bCs/>
          <w:color w:val="auto"/>
          <w:sz w:val="16"/>
          <w:szCs w:val="16"/>
          <w:u w:val="single"/>
        </w:rPr>
      </w:pPr>
      <w:bookmarkStart w:id="10" w:name="_Toc229256993"/>
      <w:r w:rsidRPr="00F513C4">
        <w:rPr>
          <w:rFonts w:ascii="Arial" w:hAnsi="Arial" w:cs="Arial"/>
          <w:b/>
          <w:bCs/>
          <w:color w:val="auto"/>
          <w:sz w:val="22"/>
          <w:szCs w:val="22"/>
        </w:rPr>
        <w:t xml:space="preserve">Patrón </w:t>
      </w:r>
      <w:proofErr w:type="spellStart"/>
      <w:r w:rsidRPr="00F513C4">
        <w:rPr>
          <w:rFonts w:ascii="Arial" w:hAnsi="Arial" w:cs="Arial"/>
          <w:b/>
          <w:bCs/>
          <w:color w:val="auto"/>
          <w:sz w:val="22"/>
          <w:szCs w:val="22"/>
        </w:rPr>
        <w:t>Builder</w:t>
      </w:r>
      <w:bookmarkEnd w:id="10"/>
      <w:proofErr w:type="spellEnd"/>
    </w:p>
    <w:p w14:paraId="2BC61AF1" w14:textId="77777777" w:rsidR="00F513C4" w:rsidRPr="00F513C4" w:rsidRDefault="00F513C4" w:rsidP="00F513C4">
      <w:p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>Un viaje puede construirse paso a paso con diferentes configuraciones (distancia, tarifa, propina, seguridad, tipo de vehículo, etc.).</w:t>
      </w:r>
    </w:p>
    <w:p w14:paraId="6A044F50" w14:textId="77777777" w:rsidR="00F513C4" w:rsidRPr="00F513C4" w:rsidRDefault="00F513C4" w:rsidP="00F513C4">
      <w:pPr>
        <w:rPr>
          <w:rFonts w:ascii="Arial" w:hAnsi="Arial" w:cs="Arial"/>
          <w:sz w:val="22"/>
          <w:szCs w:val="22"/>
        </w:rPr>
      </w:pPr>
      <w:r w:rsidRPr="00F513C4">
        <w:rPr>
          <w:rFonts w:ascii="Arial" w:hAnsi="Arial" w:cs="Arial"/>
          <w:sz w:val="22"/>
          <w:szCs w:val="22"/>
        </w:rPr>
        <w:t xml:space="preserve">La idea es que en lugar de crear el objeto Viaje directamente, lo construimos gradualmente usando un </w:t>
      </w:r>
      <w:proofErr w:type="spellStart"/>
      <w:r w:rsidRPr="00F513C4">
        <w:rPr>
          <w:rFonts w:ascii="Arial" w:hAnsi="Arial" w:cs="Arial"/>
          <w:i/>
          <w:iCs/>
          <w:sz w:val="22"/>
          <w:szCs w:val="22"/>
        </w:rPr>
        <w:t>builder</w:t>
      </w:r>
      <w:proofErr w:type="spellEnd"/>
      <w:r w:rsidRPr="00F513C4">
        <w:rPr>
          <w:rFonts w:ascii="Arial" w:hAnsi="Arial" w:cs="Arial"/>
          <w:sz w:val="22"/>
          <w:szCs w:val="22"/>
        </w:rPr>
        <w:t>.</w:t>
      </w:r>
    </w:p>
    <w:p w14:paraId="0E896FF7" w14:textId="7D793127" w:rsidR="00F513C4" w:rsidRDefault="00F513C4" w:rsidP="00F513C4">
      <w:pPr>
        <w:rPr>
          <w:u w:val="single"/>
        </w:rPr>
      </w:pPr>
      <w:r w:rsidRPr="00F513C4">
        <w:rPr>
          <w:u w:val="single"/>
        </w:rPr>
        <w:t>Diagrama UML</w:t>
      </w:r>
    </w:p>
    <w:p w14:paraId="48F083EA" w14:textId="4E018345" w:rsidR="00F513C4" w:rsidRDefault="00F513C4" w:rsidP="00F513C4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2B15D10C" wp14:editId="53C74AED">
            <wp:extent cx="1053389" cy="2858982"/>
            <wp:effectExtent l="0" t="0" r="0" b="0"/>
            <wp:docPr id="618784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480" cy="294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1BD3" w14:textId="40025F61" w:rsidR="00F513C4" w:rsidRDefault="00F513C4" w:rsidP="00F513C4">
      <w:pPr>
        <w:rPr>
          <w:u w:val="single"/>
        </w:rPr>
      </w:pPr>
      <w:r>
        <w:rPr>
          <w:u w:val="single"/>
        </w:rPr>
        <w:lastRenderedPageBreak/>
        <w:t>Pruebas</w:t>
      </w:r>
    </w:p>
    <w:p w14:paraId="6735E4A0" w14:textId="358B3AF3" w:rsidR="00F513C4" w:rsidRDefault="00F513C4" w:rsidP="00F513C4">
      <w:pPr>
        <w:jc w:val="center"/>
        <w:rPr>
          <w:u w:val="single"/>
        </w:rPr>
      </w:pPr>
      <w:r w:rsidRPr="00E33F52">
        <w:rPr>
          <w:noProof/>
        </w:rPr>
        <w:drawing>
          <wp:inline distT="0" distB="0" distL="0" distR="0" wp14:anchorId="39615152" wp14:editId="657996D8">
            <wp:extent cx="4276698" cy="2933395"/>
            <wp:effectExtent l="0" t="0" r="0" b="635"/>
            <wp:docPr id="50629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92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5222" cy="29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13D8" w14:textId="663B25C0" w:rsidR="00F513C4" w:rsidRPr="00F513C4" w:rsidRDefault="00F513C4" w:rsidP="00F513C4">
      <w:pPr>
        <w:jc w:val="center"/>
        <w:rPr>
          <w:u w:val="single"/>
        </w:rPr>
      </w:pPr>
      <w:r w:rsidRPr="00E33F52">
        <w:rPr>
          <w:noProof/>
        </w:rPr>
        <w:drawing>
          <wp:inline distT="0" distB="0" distL="0" distR="0" wp14:anchorId="06242041" wp14:editId="32F60780">
            <wp:extent cx="4429743" cy="1047896"/>
            <wp:effectExtent l="0" t="0" r="9525" b="0"/>
            <wp:docPr id="587719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9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3C4" w:rsidRPr="00F513C4" w:rsidSect="00E8641D">
      <w:headerReference w:type="default" r:id="rId22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920B6" w14:textId="77777777" w:rsidR="00BD49DA" w:rsidRDefault="00BD49DA" w:rsidP="008E6F1E">
      <w:pPr>
        <w:spacing w:after="0" w:line="240" w:lineRule="auto"/>
      </w:pPr>
      <w:r>
        <w:separator/>
      </w:r>
    </w:p>
  </w:endnote>
  <w:endnote w:type="continuationSeparator" w:id="0">
    <w:p w14:paraId="48A93C8B" w14:textId="77777777" w:rsidR="00BD49DA" w:rsidRDefault="00BD49DA" w:rsidP="008E6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11A76" w14:textId="77777777" w:rsidR="00BD49DA" w:rsidRDefault="00BD49DA" w:rsidP="008E6F1E">
      <w:pPr>
        <w:spacing w:after="0" w:line="240" w:lineRule="auto"/>
      </w:pPr>
      <w:r>
        <w:separator/>
      </w:r>
    </w:p>
  </w:footnote>
  <w:footnote w:type="continuationSeparator" w:id="0">
    <w:p w14:paraId="41D575C6" w14:textId="77777777" w:rsidR="00BD49DA" w:rsidRDefault="00BD49DA" w:rsidP="008E6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6977376"/>
      <w:docPartObj>
        <w:docPartGallery w:val="Page Numbers (Top of Page)"/>
        <w:docPartUnique/>
      </w:docPartObj>
    </w:sdtPr>
    <w:sdtContent>
      <w:p w14:paraId="322C1C39" w14:textId="7504FF72" w:rsidR="008E6F1E" w:rsidRDefault="008E6F1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4249F78" w14:textId="3C8E32D7" w:rsidR="008E6F1E" w:rsidRDefault="008E6F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11DBC"/>
    <w:multiLevelType w:val="hybridMultilevel"/>
    <w:tmpl w:val="DEE20F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F6308"/>
    <w:multiLevelType w:val="hybridMultilevel"/>
    <w:tmpl w:val="E9421D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A49AC"/>
    <w:multiLevelType w:val="multilevel"/>
    <w:tmpl w:val="FA4A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A4C7C"/>
    <w:multiLevelType w:val="multilevel"/>
    <w:tmpl w:val="E50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156B3"/>
    <w:multiLevelType w:val="hybridMultilevel"/>
    <w:tmpl w:val="87B247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729BD"/>
    <w:multiLevelType w:val="hybridMultilevel"/>
    <w:tmpl w:val="BEC2A5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F5F8E"/>
    <w:multiLevelType w:val="multilevel"/>
    <w:tmpl w:val="078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61272"/>
    <w:multiLevelType w:val="hybridMultilevel"/>
    <w:tmpl w:val="F580D4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330349">
    <w:abstractNumId w:val="1"/>
  </w:num>
  <w:num w:numId="2" w16cid:durableId="1000502519">
    <w:abstractNumId w:val="8"/>
  </w:num>
  <w:num w:numId="3" w16cid:durableId="661351659">
    <w:abstractNumId w:val="6"/>
  </w:num>
  <w:num w:numId="4" w16cid:durableId="1173422324">
    <w:abstractNumId w:val="5"/>
  </w:num>
  <w:num w:numId="5" w16cid:durableId="691342035">
    <w:abstractNumId w:val="7"/>
  </w:num>
  <w:num w:numId="6" w16cid:durableId="1221669959">
    <w:abstractNumId w:val="2"/>
  </w:num>
  <w:num w:numId="7" w16cid:durableId="2048949880">
    <w:abstractNumId w:val="4"/>
  </w:num>
  <w:num w:numId="8" w16cid:durableId="1286736408">
    <w:abstractNumId w:val="3"/>
  </w:num>
  <w:num w:numId="9" w16cid:durableId="119577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1D"/>
    <w:rsid w:val="000032B8"/>
    <w:rsid w:val="00032B2E"/>
    <w:rsid w:val="00110F53"/>
    <w:rsid w:val="00131CA6"/>
    <w:rsid w:val="001407AC"/>
    <w:rsid w:val="003025B0"/>
    <w:rsid w:val="003F7E68"/>
    <w:rsid w:val="00461418"/>
    <w:rsid w:val="004D1BEE"/>
    <w:rsid w:val="004E787D"/>
    <w:rsid w:val="00547F6D"/>
    <w:rsid w:val="00770914"/>
    <w:rsid w:val="007D0BC3"/>
    <w:rsid w:val="00820B46"/>
    <w:rsid w:val="00856259"/>
    <w:rsid w:val="008D3912"/>
    <w:rsid w:val="008E6F1E"/>
    <w:rsid w:val="009A5F0E"/>
    <w:rsid w:val="00B405BA"/>
    <w:rsid w:val="00BA6884"/>
    <w:rsid w:val="00BB6542"/>
    <w:rsid w:val="00BD49DA"/>
    <w:rsid w:val="00BD54BE"/>
    <w:rsid w:val="00BE0D41"/>
    <w:rsid w:val="00C75B16"/>
    <w:rsid w:val="00CE4132"/>
    <w:rsid w:val="00DA044A"/>
    <w:rsid w:val="00DB017A"/>
    <w:rsid w:val="00E23475"/>
    <w:rsid w:val="00E8641D"/>
    <w:rsid w:val="00EB22F8"/>
    <w:rsid w:val="00F21AF4"/>
    <w:rsid w:val="00F513C4"/>
    <w:rsid w:val="00F72874"/>
    <w:rsid w:val="00FC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2E67"/>
  <w15:chartTrackingRefBased/>
  <w15:docId w15:val="{76B41FA8-B582-4BF0-9213-82038FCE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6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4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4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4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4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4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4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41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6F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F1E"/>
  </w:style>
  <w:style w:type="paragraph" w:styleId="Piedepgina">
    <w:name w:val="footer"/>
    <w:basedOn w:val="Normal"/>
    <w:link w:val="PiedepginaCar"/>
    <w:uiPriority w:val="99"/>
    <w:unhideWhenUsed/>
    <w:rsid w:val="008E6F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F1E"/>
  </w:style>
  <w:style w:type="character" w:styleId="Hipervnculo">
    <w:name w:val="Hyperlink"/>
    <w:basedOn w:val="Fuentedeprrafopredeter"/>
    <w:uiPriority w:val="99"/>
    <w:unhideWhenUsed/>
    <w:rsid w:val="00BE0D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0D4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407AC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407A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407A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2B415-47EC-4EFF-8701-BEEEC747E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1007</Words>
  <Characters>5540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21</cp:revision>
  <dcterms:created xsi:type="dcterms:W3CDTF">2026-03-14T21:24:00Z</dcterms:created>
  <dcterms:modified xsi:type="dcterms:W3CDTF">2026-05-10T03:09:00Z</dcterms:modified>
</cp:coreProperties>
</file>