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5165" w14:textId="7EF194B3" w:rsidR="005B6A2B" w:rsidRDefault="005B6A2B">
      <w:pPr>
        <w:rPr>
          <w:b/>
          <w:bCs/>
        </w:rPr>
      </w:pPr>
      <w:r>
        <w:rPr>
          <w:b/>
          <w:bCs/>
        </w:rPr>
        <w:t>P</w:t>
      </w:r>
      <w:r w:rsidRPr="005B6A2B">
        <w:rPr>
          <w:b/>
          <w:bCs/>
        </w:rPr>
        <w:t xml:space="preserve">atrón </w:t>
      </w:r>
      <w:r w:rsidR="006A7CD4" w:rsidRPr="006A7CD4">
        <w:rPr>
          <w:b/>
          <w:bCs/>
        </w:rPr>
        <w:t>Adapter</w:t>
      </w:r>
      <w:r w:rsidRPr="005B6A2B">
        <w:rPr>
          <w:b/>
          <w:bCs/>
        </w:rPr>
        <w:t xml:space="preserve"> aplicado en el proyecto:</w:t>
      </w:r>
    </w:p>
    <w:p w14:paraId="75B56EA1" w14:textId="69977B6C" w:rsidR="006A7CD4" w:rsidRDefault="006A7CD4" w:rsidP="006A7CD4">
      <w:r>
        <w:t xml:space="preserve">El patrón </w:t>
      </w:r>
      <w:proofErr w:type="spellStart"/>
      <w:r>
        <w:t>Adapter</w:t>
      </w:r>
      <w:proofErr w:type="spellEnd"/>
      <w:r>
        <w:t xml:space="preserve"> se implementó para integrar servicios externos de mapas con diferentes estructuras de datos dentro del sistema. Debido a que cada servicio externo maneja su propia forma de representar la información de rutas, se diseñaron adaptadores que transforman estos datos a una interfaz común utilizada por el sistema.</w:t>
      </w:r>
    </w:p>
    <w:p w14:paraId="7151AF3E" w14:textId="4C62139E" w:rsidR="00335F56" w:rsidRDefault="006A7CD4" w:rsidP="006A7CD4">
      <w:r>
        <w:t>De esta forma, el sistema puede trabajar de manera uniforme con distintos proveedores de información sin necesidad de modificar su lógica interna. Esto permite una mayor flexibilidad y facilita la integración de nuevos servicios externos en el futuro.</w:t>
      </w:r>
    </w:p>
    <w:p w14:paraId="4B08F086" w14:textId="40E56E6F" w:rsidR="006A7CD4" w:rsidRDefault="006A7CD4" w:rsidP="006A7CD4">
      <w:pPr>
        <w:jc w:val="center"/>
      </w:pPr>
      <w:r w:rsidRPr="006A7CD4">
        <w:drawing>
          <wp:inline distT="0" distB="0" distL="0" distR="0" wp14:anchorId="3CCA6115" wp14:editId="3AFB246B">
            <wp:extent cx="3820058" cy="1895740"/>
            <wp:effectExtent l="0" t="0" r="0" b="9525"/>
            <wp:docPr id="1701670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70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D830" w14:textId="0FF26517" w:rsidR="006A7CD4" w:rsidRDefault="006A7CD4" w:rsidP="006A7CD4">
      <w:pPr>
        <w:jc w:val="center"/>
      </w:pPr>
      <w:r w:rsidRPr="006A7CD4">
        <w:drawing>
          <wp:inline distT="0" distB="0" distL="0" distR="0" wp14:anchorId="611CD8DA" wp14:editId="2AB81790">
            <wp:extent cx="3677163" cy="1895740"/>
            <wp:effectExtent l="0" t="0" r="0" b="9525"/>
            <wp:docPr id="1680347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47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4B3D" w14:textId="447EE570" w:rsidR="006A7CD4" w:rsidRDefault="006A7CD4" w:rsidP="006A7CD4">
      <w:pPr>
        <w:jc w:val="center"/>
      </w:pPr>
      <w:r w:rsidRPr="006A7CD4">
        <w:drawing>
          <wp:inline distT="0" distB="0" distL="0" distR="0" wp14:anchorId="5334D912" wp14:editId="2D786A25">
            <wp:extent cx="3077004" cy="1886213"/>
            <wp:effectExtent l="0" t="0" r="9525" b="0"/>
            <wp:docPr id="1958768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68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AC31" w14:textId="06CD2458" w:rsidR="00C55200" w:rsidRDefault="00C55200" w:rsidP="006A7CD4">
      <w:pPr>
        <w:jc w:val="center"/>
      </w:pPr>
      <w:r w:rsidRPr="00C55200">
        <w:lastRenderedPageBreak/>
        <w:drawing>
          <wp:inline distT="0" distB="0" distL="0" distR="0" wp14:anchorId="06F7ED68" wp14:editId="705B736A">
            <wp:extent cx="5163271" cy="3524742"/>
            <wp:effectExtent l="0" t="0" r="0" b="0"/>
            <wp:docPr id="1004109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09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25BB" w14:textId="3ABAF4EC" w:rsidR="00C55200" w:rsidRDefault="00C55200" w:rsidP="006A7CD4">
      <w:pPr>
        <w:jc w:val="center"/>
      </w:pPr>
      <w:r w:rsidRPr="00C55200">
        <w:drawing>
          <wp:inline distT="0" distB="0" distL="0" distR="0" wp14:anchorId="3152DD00" wp14:editId="52F5059E">
            <wp:extent cx="4915586" cy="3515216"/>
            <wp:effectExtent l="0" t="0" r="0" b="9525"/>
            <wp:docPr id="528753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53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51C8" w14:textId="447C8B84" w:rsidR="000D0D58" w:rsidRDefault="000D0D58" w:rsidP="0038084C">
      <w:pPr>
        <w:jc w:val="center"/>
      </w:pPr>
    </w:p>
    <w:p w14:paraId="5317C3E5" w14:textId="1E165203" w:rsidR="00335F56" w:rsidRDefault="006A7CD4" w:rsidP="000D0D58">
      <w:pPr>
        <w:jc w:val="center"/>
      </w:pPr>
      <w:r w:rsidRPr="006A7CD4">
        <w:lastRenderedPageBreak/>
        <w:drawing>
          <wp:inline distT="0" distB="0" distL="0" distR="0" wp14:anchorId="595508D7" wp14:editId="2E411273">
            <wp:extent cx="3972479" cy="3343742"/>
            <wp:effectExtent l="0" t="0" r="0" b="9525"/>
            <wp:docPr id="852640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40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C300" w14:textId="6262D23C" w:rsidR="0038084C" w:rsidRDefault="0038084C" w:rsidP="005B6A2B">
      <w:r w:rsidRPr="0038084C">
        <w:t xml:space="preserve">Prueba de </w:t>
      </w:r>
      <w:proofErr w:type="spellStart"/>
      <w:r w:rsidR="006A7CD4" w:rsidRPr="006A7CD4">
        <w:t>Adapter</w:t>
      </w:r>
      <w:proofErr w:type="spellEnd"/>
      <w:r>
        <w:t>:</w:t>
      </w:r>
    </w:p>
    <w:p w14:paraId="0EF2A875" w14:textId="0FC63A7B" w:rsidR="005B6A2B" w:rsidRDefault="006A7CD4" w:rsidP="00E33F52">
      <w:pPr>
        <w:jc w:val="center"/>
      </w:pPr>
      <w:r w:rsidRPr="006A7CD4">
        <w:drawing>
          <wp:inline distT="0" distB="0" distL="0" distR="0" wp14:anchorId="7AD13619" wp14:editId="05AB395C">
            <wp:extent cx="2631881" cy="2605230"/>
            <wp:effectExtent l="0" t="0" r="0" b="5080"/>
            <wp:docPr id="1927464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64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0988" cy="262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6A7CD4">
        <w:drawing>
          <wp:inline distT="0" distB="0" distL="0" distR="0" wp14:anchorId="773C3B3A" wp14:editId="381EDC6C">
            <wp:extent cx="2767054" cy="2614436"/>
            <wp:effectExtent l="0" t="0" r="0" b="0"/>
            <wp:docPr id="1317519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19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9821" cy="263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CC74" w14:textId="2B772455" w:rsidR="00E33F52" w:rsidRPr="0038084C" w:rsidRDefault="006A7CD4" w:rsidP="00E33F52">
      <w:pPr>
        <w:jc w:val="center"/>
      </w:pPr>
      <w:r w:rsidRPr="006A7CD4">
        <w:drawing>
          <wp:inline distT="0" distB="0" distL="0" distR="0" wp14:anchorId="14B9A89F" wp14:editId="3186AA23">
            <wp:extent cx="4953691" cy="1095528"/>
            <wp:effectExtent l="0" t="0" r="0" b="9525"/>
            <wp:docPr id="1880188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88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F52" w:rsidRPr="0038084C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E2C27" w14:textId="77777777" w:rsidR="00233BAE" w:rsidRDefault="00233BAE" w:rsidP="005B6A2B">
      <w:pPr>
        <w:spacing w:after="0" w:line="240" w:lineRule="auto"/>
      </w:pPr>
      <w:r>
        <w:separator/>
      </w:r>
    </w:p>
  </w:endnote>
  <w:endnote w:type="continuationSeparator" w:id="0">
    <w:p w14:paraId="5F7B5780" w14:textId="77777777" w:rsidR="00233BAE" w:rsidRDefault="00233BAE" w:rsidP="005B6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3FFB1" w14:textId="77777777" w:rsidR="00233BAE" w:rsidRDefault="00233BAE" w:rsidP="005B6A2B">
      <w:pPr>
        <w:spacing w:after="0" w:line="240" w:lineRule="auto"/>
      </w:pPr>
      <w:r>
        <w:separator/>
      </w:r>
    </w:p>
  </w:footnote>
  <w:footnote w:type="continuationSeparator" w:id="0">
    <w:p w14:paraId="6E8BA1AA" w14:textId="77777777" w:rsidR="00233BAE" w:rsidRDefault="00233BAE" w:rsidP="005B6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C79DE" w14:textId="21450652" w:rsidR="005B6A2B" w:rsidRPr="005B6A2B" w:rsidRDefault="005B6A2B" w:rsidP="005B6A2B">
    <w:pPr>
      <w:pStyle w:val="Encabezado"/>
      <w:rPr>
        <w:b/>
        <w:bCs/>
      </w:rPr>
    </w:pPr>
    <w:r w:rsidRPr="005B6A2B">
      <w:rPr>
        <w:b/>
        <w:bCs/>
      </w:rPr>
      <w:t xml:space="preserve">Semana </w:t>
    </w:r>
    <w:r w:rsidR="000D0D58">
      <w:rPr>
        <w:b/>
        <w:bCs/>
      </w:rPr>
      <w:t>7</w:t>
    </w:r>
    <w:r w:rsidRPr="005B6A2B">
      <w:rPr>
        <w:b/>
        <w:bCs/>
      </w:rPr>
      <w:t xml:space="preserve"> – Patrones de diseño – </w:t>
    </w:r>
    <w:proofErr w:type="spellStart"/>
    <w:r w:rsidR="006A7CD4" w:rsidRPr="006A7CD4">
      <w:rPr>
        <w:b/>
        <w:bCs/>
      </w:rPr>
      <w:t>Adapter</w:t>
    </w:r>
    <w:proofErr w:type="spellEnd"/>
  </w:p>
  <w:p w14:paraId="72D98943" w14:textId="00B5F3B5" w:rsidR="005B6A2B" w:rsidRDefault="005B6A2B">
    <w:pPr>
      <w:pStyle w:val="Encabezado"/>
    </w:pPr>
    <w:r w:rsidRPr="005B6A2B">
      <w:t>Nelson Lugo y Cristhian Zamora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B7BBF"/>
    <w:multiLevelType w:val="multilevel"/>
    <w:tmpl w:val="3C88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73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2B"/>
    <w:rsid w:val="00043702"/>
    <w:rsid w:val="000A4BAF"/>
    <w:rsid w:val="000D0D58"/>
    <w:rsid w:val="001F2BE8"/>
    <w:rsid w:val="00233BAE"/>
    <w:rsid w:val="00335F56"/>
    <w:rsid w:val="00346D88"/>
    <w:rsid w:val="0038084C"/>
    <w:rsid w:val="003E0B19"/>
    <w:rsid w:val="00402E99"/>
    <w:rsid w:val="00426038"/>
    <w:rsid w:val="0049271E"/>
    <w:rsid w:val="005B6A2B"/>
    <w:rsid w:val="006A7CD4"/>
    <w:rsid w:val="00955D7E"/>
    <w:rsid w:val="00C55200"/>
    <w:rsid w:val="00E3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17E35"/>
  <w15:chartTrackingRefBased/>
  <w15:docId w15:val="{A2E9EA14-4433-4C88-9F93-ECEB01CE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A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A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A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A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A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A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A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A2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6A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6A2B"/>
  </w:style>
  <w:style w:type="paragraph" w:styleId="Piedepgina">
    <w:name w:val="footer"/>
    <w:basedOn w:val="Normal"/>
    <w:link w:val="PiedepginaCar"/>
    <w:uiPriority w:val="99"/>
    <w:unhideWhenUsed/>
    <w:rsid w:val="005B6A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101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Andres Lugo Pino</dc:creator>
  <cp:keywords/>
  <dc:description/>
  <cp:lastModifiedBy>Nelson Andres Lugo Pino</cp:lastModifiedBy>
  <cp:revision>4</cp:revision>
  <dcterms:created xsi:type="dcterms:W3CDTF">2026-03-14T23:25:00Z</dcterms:created>
  <dcterms:modified xsi:type="dcterms:W3CDTF">2026-04-11T21:58:00Z</dcterms:modified>
</cp:coreProperties>
</file>