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2"/>
          <w:numId w:val="0"/>
        </w:numPr>
        <w:bidi w:val="0"/>
        <w:ind w:leftChars="0"/>
        <w:rPr>
          <w:rFonts w:hint="default"/>
          <w:sz w:val="26"/>
          <w:szCs w:val="26"/>
          <w:lang w:val="en-US"/>
        </w:rPr>
      </w:pPr>
      <w:r>
        <w:rPr>
          <w:rFonts w:hint="default"/>
          <w:sz w:val="26"/>
          <w:szCs w:val="26"/>
          <w:lang w:val="en-US"/>
        </w:rPr>
        <w:t xml:space="preserve">Câu 3: </w:t>
      </w:r>
    </w:p>
    <w:p>
      <w:pPr>
        <w:pStyle w:val="53"/>
        <w:numPr>
          <w:ilvl w:val="0"/>
          <w:numId w:val="0"/>
        </w:numPr>
        <w:bidi w:val="0"/>
        <w:ind w:left="774" w:leftChars="0"/>
        <w:rPr>
          <w:rFonts w:hint="default"/>
          <w:b/>
          <w:bCs/>
          <w:sz w:val="26"/>
          <w:szCs w:val="26"/>
          <w:lang w:val="en-US"/>
        </w:rPr>
      </w:pPr>
      <w:r>
        <w:rPr>
          <w:rFonts w:hint="default" w:ascii="Times New Roman" w:hAnsi="Times New Roman" w:cs="Times New Roman"/>
          <w:b/>
          <w:bCs/>
          <w:sz w:val="26"/>
          <w:szCs w:val="26"/>
          <w:lang w:val="en-US"/>
        </w:rPr>
        <w:t>How do the authors substantiate their claims</w:t>
      </w:r>
      <w:r>
        <w:rPr>
          <w:rFonts w:hint="default" w:cs="Times New Roman"/>
          <w:b/>
          <w:bCs/>
          <w:sz w:val="26"/>
          <w:szCs w:val="26"/>
          <w:lang w:val="en-US"/>
        </w:rPr>
        <w:t>:</w:t>
      </w:r>
    </w:p>
    <w:p>
      <w:pPr>
        <w:pStyle w:val="53"/>
        <w:numPr>
          <w:ilvl w:val="0"/>
          <w:numId w:val="0"/>
        </w:numPr>
        <w:bidi w:val="0"/>
        <w:ind w:left="774" w:leftChars="0"/>
        <w:rPr>
          <w:rFonts w:hint="default"/>
          <w:sz w:val="26"/>
          <w:szCs w:val="26"/>
          <w:lang w:val="en-US"/>
        </w:rPr>
      </w:pPr>
      <w:r>
        <w:rPr>
          <w:rFonts w:hint="default"/>
          <w:sz w:val="26"/>
          <w:szCs w:val="26"/>
          <w:lang w:val="en-US"/>
        </w:rPr>
        <w:t>Tác giả đã chứng minh được các công bố của họ :</w:t>
      </w:r>
    </w:p>
    <w:p>
      <w:pPr>
        <w:pStyle w:val="53"/>
        <w:numPr>
          <w:ilvl w:val="0"/>
          <w:numId w:val="0"/>
        </w:numPr>
        <w:bidi w:val="0"/>
        <w:ind w:left="774" w:leftChars="0"/>
        <w:rPr>
          <w:rFonts w:hint="default"/>
          <w:sz w:val="26"/>
          <w:szCs w:val="26"/>
          <w:lang w:val="en-US"/>
        </w:rPr>
      </w:pPr>
      <w:r>
        <w:rPr>
          <w:rFonts w:hint="default"/>
          <w:sz w:val="26"/>
          <w:szCs w:val="26"/>
          <w:lang w:val="en-US"/>
        </w:rPr>
        <w:t xml:space="preserve">Tác giả quan sát và thấy rằng số lượng  các vụ lừa đảo tăng lên, dẫn đến thiệt hại hàng tỉ đô mỗi năm trên toàn thế giới. Vì thế tác giả đã phát triển và áp dụng các kĩ thuật phát hiện gian lận. Băng việc áp dụng và đánh giá các thuật toán thông minh như khoa học dữ liệu và máy học để xác định các gian lận trong giao dịch điện tử, cụ thể hơn là các hoạt động thẻ tín dụng được thực hiển ở các cổng thanh toán trong các trang web. Để đánh giá mức độ chính xác các kĩ thuật đó, họ đã áp dụng và đánh giá chúng, bằng bộ dữ liệu thực tế của dịch vụ thanh toán trực tuyến phổ biến nhất ở Brazil. Kết quả cho thấy hiệu suất tốt trong phát hiện gian lận, đạt 43% </w:t>
      </w:r>
    </w:p>
    <w:p>
      <w:pPr>
        <w:pStyle w:val="53"/>
        <w:numPr>
          <w:ilvl w:val="0"/>
          <w:numId w:val="0"/>
        </w:numPr>
        <w:bidi w:val="0"/>
        <w:ind w:left="774" w:leftChars="0"/>
        <w:rPr>
          <w:rFonts w:hint="default"/>
          <w:b/>
          <w:bCs/>
          <w:sz w:val="26"/>
          <w:szCs w:val="26"/>
          <w:lang w:val="en-US"/>
        </w:rPr>
      </w:pPr>
      <w:r>
        <w:rPr>
          <w:rFonts w:hint="default" w:ascii="Times New Roman" w:hAnsi="Times New Roman" w:cs="Times New Roman"/>
          <w:b/>
          <w:bCs/>
          <w:sz w:val="26"/>
          <w:szCs w:val="26"/>
          <w:lang w:val="en-US"/>
        </w:rPr>
        <w:t>What is the</w:t>
      </w:r>
      <w:r>
        <w:rPr>
          <w:rFonts w:hint="default" w:cs="Times New Roman"/>
          <w:b/>
          <w:bCs/>
          <w:sz w:val="26"/>
          <w:szCs w:val="26"/>
          <w:lang w:val="en-US"/>
        </w:rPr>
        <w:t xml:space="preserve"> </w:t>
      </w:r>
      <w:r>
        <w:rPr>
          <w:rFonts w:hint="default" w:ascii="Times New Roman" w:hAnsi="Times New Roman" w:cs="Times New Roman"/>
          <w:b/>
          <w:bCs/>
          <w:sz w:val="26"/>
          <w:szCs w:val="26"/>
          <w:lang w:val="en-US"/>
        </w:rPr>
        <w:t>methodology</w:t>
      </w:r>
      <w:r>
        <w:rPr>
          <w:rFonts w:hint="default" w:cs="Times New Roman"/>
          <w:b/>
          <w:bCs/>
          <w:sz w:val="26"/>
          <w:szCs w:val="26"/>
          <w:lang w:val="en-US"/>
        </w:rPr>
        <w:t xml:space="preserve"> </w:t>
      </w:r>
      <w:r>
        <w:rPr>
          <w:rFonts w:hint="default" w:ascii="Times New Roman" w:hAnsi="Times New Roman" w:cs="Times New Roman"/>
          <w:b/>
          <w:bCs/>
          <w:sz w:val="26"/>
          <w:szCs w:val="26"/>
          <w:lang w:val="en-US"/>
        </w:rPr>
        <w:t>adopted</w:t>
      </w:r>
      <w:r>
        <w:rPr>
          <w:rFonts w:hint="default" w:cs="Times New Roman"/>
          <w:b/>
          <w:bCs/>
          <w:sz w:val="26"/>
          <w:szCs w:val="26"/>
          <w:lang w:val="en-US"/>
        </w:rPr>
        <w:t xml:space="preserve"> </w:t>
      </w:r>
      <w:r>
        <w:rPr>
          <w:rFonts w:hint="default" w:ascii="Times New Roman" w:hAnsi="Times New Roman" w:cs="Times New Roman"/>
          <w:b/>
          <w:bCs/>
          <w:sz w:val="26"/>
          <w:szCs w:val="26"/>
          <w:lang w:val="en-US"/>
        </w:rPr>
        <w:t>to substantiate the claims</w:t>
      </w:r>
    </w:p>
    <w:p>
      <w:pPr>
        <w:pStyle w:val="53"/>
        <w:numPr>
          <w:ilvl w:val="0"/>
          <w:numId w:val="0"/>
        </w:numPr>
        <w:bidi w:val="0"/>
        <w:ind w:left="774" w:leftChars="0"/>
        <w:rPr>
          <w:rFonts w:hint="default" w:cs="Times New Roman"/>
          <w:b w:val="0"/>
          <w:bCs w:val="0"/>
          <w:sz w:val="26"/>
          <w:szCs w:val="26"/>
          <w:lang w:val="en-US"/>
        </w:rPr>
      </w:pPr>
      <w:r>
        <w:rPr>
          <w:rFonts w:hint="default" w:cs="Times New Roman"/>
          <w:b w:val="0"/>
          <w:bCs w:val="0"/>
          <w:sz w:val="26"/>
          <w:szCs w:val="26"/>
          <w:lang w:val="en-US"/>
        </w:rPr>
        <w:t xml:space="preserve">Phương pháp được sử dụng để chứng minh bài báo là : </w:t>
      </w:r>
    </w:p>
    <w:p>
      <w:pPr>
        <w:pStyle w:val="53"/>
        <w:numPr>
          <w:ilvl w:val="0"/>
          <w:numId w:val="0"/>
        </w:numPr>
        <w:bidi w:val="0"/>
        <w:ind w:left="774" w:leftChars="0"/>
        <w:rPr>
          <w:rFonts w:hint="default" w:cs="Times New Roman"/>
          <w:b w:val="0"/>
          <w:bCs w:val="0"/>
          <w:sz w:val="26"/>
          <w:szCs w:val="26"/>
          <w:lang w:val="en-US"/>
        </w:rPr>
      </w:pPr>
      <w:r>
        <w:rPr>
          <w:rFonts w:hint="default" w:cs="Times New Roman"/>
          <w:b w:val="0"/>
          <w:bCs w:val="0"/>
          <w:sz w:val="26"/>
          <w:szCs w:val="26"/>
          <w:lang w:val="en-US"/>
        </w:rPr>
        <w:t>Tác giả đã dùng chung một phương pháp cho tất cả các kĩ thuật, bắt đầu bằng việc mô tả đặc đặc điểm của bộ dữ liệu, sau đó họ lựa chọn các thuộc tính cần thiết cho quá trình phân tích. Sử dụng InfoGain hiện thị sự tương quan của từng biến, thông qua phần mềm Weka.Tiếp theo, tác xác định các tập huấn luyện và kiểm tra các thuật toán.Để đánh giá các kĩ thuật phát hiện gian lận, họ đã sử dụng những môi trường khác nhau ứng với mỗi mẫu có tham số riêng. Việc hoàn thiện các tham số được thực hiện bằng việc sử dụng các giá trị thực nghiệm khác nhau cho tưng kĩ thuật. Mô tả chi tiết về các kĩ thuật sử dụng thực nghiệm chẳng hạng những tham số được sử dụng cho từng kĩ thuật. Sau thi thực hiện các kĩ thuật, họ xây dựng mức độ tin cậy đối với các gian lận được giao dịch bằng việc xây dựng bảng xếp hạng. Đứng đầu bảng xếp hạng sẽ có xác xuất lừa đảo cao.</w:t>
      </w:r>
    </w:p>
    <w:p>
      <w:pPr>
        <w:pStyle w:val="53"/>
        <w:numPr>
          <w:ilvl w:val="0"/>
          <w:numId w:val="0"/>
        </w:numPr>
        <w:bidi w:val="0"/>
        <w:ind w:left="774" w:leftChars="0"/>
        <w:rPr>
          <w:rFonts w:hint="default"/>
          <w:b/>
          <w:bCs/>
          <w:sz w:val="26"/>
          <w:szCs w:val="26"/>
          <w:lang w:val="en-US"/>
        </w:rPr>
      </w:pPr>
      <w:r>
        <w:rPr>
          <w:rFonts w:hint="default" w:ascii="Times New Roman" w:hAnsi="Times New Roman" w:cs="Times New Roman"/>
          <w:b/>
          <w:bCs/>
          <w:sz w:val="26"/>
          <w:szCs w:val="26"/>
          <w:lang w:val="en-US"/>
        </w:rPr>
        <w:t>What is the</w:t>
      </w:r>
      <w:r>
        <w:rPr>
          <w:rFonts w:hint="default" w:cs="Times New Roman"/>
          <w:b/>
          <w:bCs/>
          <w:sz w:val="26"/>
          <w:szCs w:val="26"/>
          <w:lang w:val="en-US"/>
        </w:rPr>
        <w:t xml:space="preserve"> </w:t>
      </w:r>
      <w:r>
        <w:rPr>
          <w:rFonts w:hint="default" w:ascii="Times New Roman" w:hAnsi="Times New Roman" w:cs="Times New Roman"/>
          <w:b/>
          <w:bCs/>
          <w:sz w:val="26"/>
          <w:szCs w:val="26"/>
          <w:lang w:val="en-US"/>
        </w:rPr>
        <w:t>argument</w:t>
      </w:r>
      <w:r>
        <w:rPr>
          <w:rFonts w:hint="default" w:cs="Times New Roman"/>
          <w:b/>
          <w:bCs/>
          <w:sz w:val="26"/>
          <w:szCs w:val="26"/>
          <w:lang w:val="en-US"/>
        </w:rPr>
        <w:t xml:space="preserve"> </w:t>
      </w:r>
      <w:r>
        <w:rPr>
          <w:rFonts w:hint="default" w:ascii="Times New Roman" w:hAnsi="Times New Roman" w:cs="Times New Roman"/>
          <w:b/>
          <w:bCs/>
          <w:sz w:val="26"/>
          <w:szCs w:val="26"/>
          <w:lang w:val="en-US"/>
        </w:rPr>
        <w:t>of the paper? What are the major</w:t>
      </w:r>
      <w:r>
        <w:rPr>
          <w:rFonts w:hint="default" w:cs="Times New Roman"/>
          <w:b/>
          <w:bCs/>
          <w:sz w:val="26"/>
          <w:szCs w:val="26"/>
          <w:lang w:val="en-US"/>
        </w:rPr>
        <w:t xml:space="preserve"> </w:t>
      </w:r>
      <w:r>
        <w:rPr>
          <w:rFonts w:hint="default" w:ascii="Times New Roman" w:hAnsi="Times New Roman" w:cs="Times New Roman"/>
          <w:b/>
          <w:bCs/>
          <w:sz w:val="26"/>
          <w:szCs w:val="26"/>
          <w:lang w:val="en-US"/>
        </w:rPr>
        <w:t>theorems</w:t>
      </w:r>
      <w:r>
        <w:rPr>
          <w:rFonts w:hint="default" w:cs="Times New Roman"/>
          <w:b/>
          <w:bCs/>
          <w:sz w:val="26"/>
          <w:szCs w:val="26"/>
          <w:lang w:val="en-US"/>
        </w:rPr>
        <w:t>:</w:t>
      </w:r>
    </w:p>
    <w:p>
      <w:pPr>
        <w:pStyle w:val="53"/>
        <w:numPr>
          <w:ilvl w:val="0"/>
          <w:numId w:val="0"/>
        </w:numPr>
        <w:bidi w:val="0"/>
        <w:ind w:left="774" w:leftChars="0"/>
        <w:rPr>
          <w:rFonts w:hint="default"/>
          <w:sz w:val="26"/>
          <w:szCs w:val="26"/>
          <w:lang w:val="en-US"/>
        </w:rPr>
      </w:pPr>
      <w:r>
        <w:rPr>
          <w:rFonts w:hint="default"/>
          <w:sz w:val="26"/>
          <w:szCs w:val="26"/>
          <w:lang w:val="en-US"/>
        </w:rPr>
        <w:t xml:space="preserve">Lập luận của bài báo là gì? </w:t>
      </w:r>
    </w:p>
    <w:p>
      <w:pPr>
        <w:pStyle w:val="54"/>
        <w:bidi w:val="0"/>
        <w:rPr>
          <w:rFonts w:hint="default"/>
          <w:sz w:val="26"/>
          <w:szCs w:val="26"/>
          <w:lang w:val="en-US"/>
        </w:rPr>
      </w:pPr>
      <w:r>
        <w:rPr>
          <w:rFonts w:hint="default"/>
          <w:sz w:val="26"/>
          <w:szCs w:val="26"/>
          <w:lang w:val="en-US"/>
        </w:rPr>
        <w:t>Sử dụng thuật toán khai thác dữ  liệu để xử lí dữ liệu lớn, trong công việc này, họ áp dụng kĩ thuật thuật thông minh tính toán để xác định gian lận đặt biệt trong hoạt động thẻ tín dụng</w:t>
      </w:r>
    </w:p>
    <w:p>
      <w:pPr>
        <w:pStyle w:val="54"/>
        <w:bidi w:val="0"/>
        <w:rPr>
          <w:rFonts w:hint="default"/>
          <w:sz w:val="26"/>
          <w:szCs w:val="26"/>
          <w:lang w:val="en-US"/>
        </w:rPr>
      </w:pPr>
      <w:r>
        <w:rPr>
          <w:rFonts w:hint="default"/>
          <w:sz w:val="26"/>
          <w:szCs w:val="26"/>
          <w:lang w:val="en-US"/>
        </w:rPr>
        <w:t>Các kết quả được áp dụng trong bộ dữ liệu thực tế của dịch vụ thanh toán điện tử ở Brazil.</w:t>
      </w:r>
    </w:p>
    <w:p>
      <w:pPr>
        <w:pStyle w:val="54"/>
        <w:bidi w:val="0"/>
        <w:rPr>
          <w:rFonts w:hint="default"/>
          <w:sz w:val="26"/>
          <w:szCs w:val="26"/>
          <w:lang w:val="en-US"/>
        </w:rPr>
      </w:pPr>
      <w:r>
        <w:rPr>
          <w:rFonts w:hint="default"/>
          <w:sz w:val="26"/>
          <w:szCs w:val="26"/>
          <w:lang w:val="en-US"/>
        </w:rPr>
        <w:t>Phần II, mô tả các công việc liên quan,</w:t>
      </w:r>
    </w:p>
    <w:p>
      <w:pPr>
        <w:pStyle w:val="54"/>
        <w:bidi w:val="0"/>
        <w:rPr>
          <w:rFonts w:hint="default"/>
          <w:sz w:val="26"/>
          <w:szCs w:val="26"/>
          <w:lang w:val="en-US"/>
        </w:rPr>
      </w:pPr>
      <w:r>
        <w:rPr>
          <w:rFonts w:hint="default"/>
          <w:sz w:val="26"/>
          <w:szCs w:val="26"/>
          <w:lang w:val="en-US"/>
        </w:rPr>
        <w:t>Phần III, trình bày các công nghệ thông minh được áp dụng trong phân tích: Bayesian Networks, Logistic Regression, Neural Networks  và Random forest.</w:t>
      </w:r>
    </w:p>
    <w:p>
      <w:pPr>
        <w:pStyle w:val="54"/>
        <w:bidi w:val="0"/>
        <w:rPr>
          <w:rFonts w:hint="default"/>
          <w:sz w:val="26"/>
          <w:szCs w:val="26"/>
          <w:lang w:val="en-US"/>
        </w:rPr>
      </w:pPr>
      <w:r>
        <w:rPr>
          <w:rFonts w:hint="default"/>
          <w:sz w:val="26"/>
          <w:szCs w:val="26"/>
          <w:lang w:val="en-US"/>
        </w:rPr>
        <w:t>Phần IV: Mô tả các trường hợp, sử dụng bộ dữ liệu  trong đó họ đã trình bày về tổng quan dữ liệu, các thử nghiệm và công việc tương lại.</w:t>
      </w:r>
    </w:p>
    <w:p>
      <w:pPr>
        <w:pStyle w:val="54"/>
        <w:numPr>
          <w:ilvl w:val="0"/>
          <w:numId w:val="0"/>
        </w:numPr>
        <w:bidi w:val="0"/>
        <w:ind w:left="1058" w:leftChars="0"/>
        <w:rPr>
          <w:rFonts w:hint="default"/>
          <w:sz w:val="26"/>
          <w:szCs w:val="26"/>
          <w:lang w:val="en-US"/>
        </w:rPr>
      </w:pPr>
    </w:p>
    <w:p>
      <w:pPr>
        <w:pStyle w:val="53"/>
        <w:numPr>
          <w:ilvl w:val="0"/>
          <w:numId w:val="0"/>
        </w:numPr>
        <w:bidi w:val="0"/>
        <w:rPr>
          <w:rFonts w:hint="default"/>
          <w:b/>
          <w:bCs/>
          <w:sz w:val="26"/>
          <w:szCs w:val="26"/>
          <w:lang w:val="en-US"/>
        </w:rPr>
      </w:pPr>
      <w:r>
        <w:rPr>
          <w:rFonts w:hint="default"/>
          <w:b/>
          <w:bCs/>
          <w:sz w:val="26"/>
          <w:szCs w:val="26"/>
          <w:lang w:val="en-US"/>
        </w:rPr>
        <w:t>What experimentsare conducted? Data analyses ? Simulations?  Bench-marks ? User studies ? Case studies ? Examples ?</w:t>
      </w:r>
    </w:p>
    <w:p>
      <w:pPr>
        <w:pStyle w:val="53"/>
        <w:numPr>
          <w:ilvl w:val="0"/>
          <w:numId w:val="0"/>
        </w:numPr>
        <w:bidi w:val="0"/>
        <w:rPr>
          <w:rFonts w:hint="default" w:cs="Times New Roman"/>
          <w:b w:val="0"/>
          <w:bCs w:val="0"/>
          <w:sz w:val="26"/>
          <w:szCs w:val="26"/>
          <w:lang w:val="en-US"/>
        </w:rPr>
      </w:pPr>
      <w:r>
        <w:rPr>
          <w:rFonts w:hint="default" w:cs="Times New Roman"/>
          <w:b w:val="0"/>
          <w:bCs w:val="0"/>
          <w:sz w:val="26"/>
          <w:szCs w:val="26"/>
          <w:lang w:val="en-US"/>
        </w:rPr>
        <w:t>Các thí nghiệm đã được thực hiện là gì? Phân tích dữ liệu ? Mô phỏng ? Nghiên cứu người dùng ? Nghiên cứu trường hợp? Ví dụ?</w:t>
      </w:r>
    </w:p>
    <w:p>
      <w:pPr>
        <w:pStyle w:val="53"/>
        <w:numPr>
          <w:ilvl w:val="0"/>
          <w:numId w:val="0"/>
        </w:numPr>
        <w:bidi w:val="0"/>
        <w:rPr>
          <w:rFonts w:hint="default"/>
          <w:sz w:val="26"/>
          <w:szCs w:val="26"/>
          <w:lang w:val="en-US"/>
        </w:rPr>
      </w:pPr>
      <w:r>
        <w:rPr>
          <w:rFonts w:hint="default" w:cs="Times New Roman"/>
          <w:b w:val="0"/>
          <w:bCs w:val="0"/>
          <w:sz w:val="26"/>
          <w:szCs w:val="26"/>
          <w:lang w:val="en-US"/>
        </w:rPr>
        <w:t xml:space="preserve">Paseguro là 1 dịch vụ Web cung cấp thanh toán trực tuyến, thuộc sử hữu của nhà cung cấp nội dung và Internet lớn nhất ở khu vực Mỹ Laitin, tuy nhiên các trang thái giao dịch có thể bị thay đổi vì thế mục địch của việc này là phân tích tập hợp các giao dịch đang diễn ra trong hệ thống của Paseguro. Họ đã sử dụng các thuộc tính đặc trưng trong các giao dịch để sử dụng các kĩ thuật thông minh như  </w:t>
      </w:r>
      <w:r>
        <w:rPr>
          <w:rFonts w:hint="default"/>
          <w:sz w:val="26"/>
          <w:szCs w:val="26"/>
          <w:lang w:val="en-US"/>
        </w:rPr>
        <w:t>Bayesian Networks, Logistic Regression, Neural Networks  và Random forest để phát hiện các gian lận trong giao dịch. Các số liệu được biểu diễn như sau:</w:t>
      </w:r>
    </w:p>
    <w:p>
      <w:pPr>
        <w:pStyle w:val="53"/>
        <w:numPr>
          <w:ilvl w:val="0"/>
          <w:numId w:val="0"/>
        </w:numPr>
        <w:bidi w:val="0"/>
        <w:rPr>
          <w:sz w:val="26"/>
          <w:szCs w:val="26"/>
        </w:rPr>
      </w:pPr>
      <w:r>
        <w:rPr>
          <w:sz w:val="26"/>
          <w:szCs w:val="26"/>
        </w:rPr>
        <w:drawing>
          <wp:inline distT="0" distB="0" distL="114300" distR="114300">
            <wp:extent cx="5759450" cy="2249170"/>
            <wp:effectExtent l="0" t="0" r="12700"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759450" cy="2249170"/>
                    </a:xfrm>
                    <a:prstGeom prst="rect">
                      <a:avLst/>
                    </a:prstGeom>
                    <a:noFill/>
                    <a:ln>
                      <a:noFill/>
                    </a:ln>
                  </pic:spPr>
                </pic:pic>
              </a:graphicData>
            </a:graphic>
          </wp:inline>
        </w:drawing>
      </w:r>
    </w:p>
    <w:p>
      <w:pPr>
        <w:pStyle w:val="53"/>
        <w:numPr>
          <w:ilvl w:val="0"/>
          <w:numId w:val="0"/>
        </w:numPr>
        <w:bidi w:val="0"/>
        <w:rPr>
          <w:sz w:val="26"/>
          <w:szCs w:val="26"/>
        </w:rPr>
      </w:pPr>
      <w:r>
        <w:rPr>
          <w:sz w:val="26"/>
          <w:szCs w:val="26"/>
        </w:rPr>
        <w:drawing>
          <wp:inline distT="0" distB="0" distL="114300" distR="114300">
            <wp:extent cx="5756275" cy="3844925"/>
            <wp:effectExtent l="0" t="0" r="1587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756275" cy="3844925"/>
                    </a:xfrm>
                    <a:prstGeom prst="rect">
                      <a:avLst/>
                    </a:prstGeom>
                    <a:noFill/>
                    <a:ln>
                      <a:noFill/>
                    </a:ln>
                  </pic:spPr>
                </pic:pic>
              </a:graphicData>
            </a:graphic>
          </wp:inline>
        </w:drawing>
      </w:r>
    </w:p>
    <w:p>
      <w:pPr>
        <w:pStyle w:val="53"/>
        <w:numPr>
          <w:ilvl w:val="0"/>
          <w:numId w:val="0"/>
        </w:numPr>
        <w:bidi w:val="0"/>
        <w:rPr>
          <w:rFonts w:hint="default"/>
          <w:sz w:val="26"/>
          <w:szCs w:val="26"/>
          <w:lang w:val="en-US"/>
        </w:rPr>
      </w:pPr>
      <w:r>
        <w:rPr>
          <w:rFonts w:hint="default"/>
          <w:sz w:val="26"/>
          <w:szCs w:val="26"/>
          <w:lang w:val="en-US"/>
        </w:rPr>
        <w:t>Qua các số liệu thống kê ở trên thì tác giả đã chọn 21 thuộc tính để áp dụng vào các kĩ thuật đó là các thuộc tính:</w:t>
      </w:r>
    </w:p>
    <w:p>
      <w:pPr>
        <w:pStyle w:val="53"/>
        <w:numPr>
          <w:ilvl w:val="0"/>
          <w:numId w:val="0"/>
        </w:numPr>
        <w:bidi w:val="0"/>
        <w:rPr>
          <w:sz w:val="26"/>
          <w:szCs w:val="26"/>
        </w:rPr>
      </w:pPr>
      <w:r>
        <w:rPr>
          <w:rFonts w:hint="default"/>
          <w:b/>
          <w:bCs/>
          <w:sz w:val="26"/>
          <w:szCs w:val="26"/>
          <w:lang w:val="en-US"/>
        </w:rPr>
        <w:t xml:space="preserve">Value, Score, Hour, Buyer Type, Buyer Registration Time, Day, Buyer’s Points, Registered, Seller Registration Time, Store Main Category, Credit Card Operator, Credit Card Owner Age, Quantity of installments, Status at the Serasa, Had response from Serasa, CPF, DDD, Federation Unit, </w:t>
      </w:r>
    </w:p>
    <w:p>
      <w:pPr>
        <w:pStyle w:val="53"/>
        <w:numPr>
          <w:ilvl w:val="0"/>
          <w:numId w:val="0"/>
        </w:numPr>
        <w:bidi w:val="0"/>
        <w:rPr>
          <w:rFonts w:hint="default"/>
          <w:sz w:val="26"/>
          <w:szCs w:val="26"/>
          <w:lang w:val="en-US"/>
        </w:rPr>
      </w:pPr>
      <w:r>
        <w:rPr>
          <w:rFonts w:hint="default"/>
          <w:sz w:val="26"/>
          <w:szCs w:val="26"/>
          <w:lang w:val="en-US"/>
        </w:rPr>
        <w:t xml:space="preserve">Tóm tắt kết quả được mô tả ở hình sau, Kết quả tốt nhất là 43,66% EE ở tháng 3. Tháng 10 là tồi tệ nhất với các kĩ thuật. Hiệu quả kinh tế được biểu diễn bằng thứ hạng, </w:t>
      </w:r>
    </w:p>
    <w:p>
      <w:pPr>
        <w:pStyle w:val="53"/>
        <w:numPr>
          <w:ilvl w:val="0"/>
          <w:numId w:val="0"/>
        </w:numPr>
        <w:bidi w:val="0"/>
        <w:rPr>
          <w:sz w:val="26"/>
          <w:szCs w:val="26"/>
        </w:rPr>
      </w:pPr>
      <w:r>
        <w:rPr>
          <w:sz w:val="26"/>
          <w:szCs w:val="26"/>
        </w:rPr>
        <w:drawing>
          <wp:inline distT="0" distB="0" distL="114300" distR="114300">
            <wp:extent cx="4877435" cy="6430010"/>
            <wp:effectExtent l="0" t="0" r="18415"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877435" cy="6430010"/>
                    </a:xfrm>
                    <a:prstGeom prst="rect">
                      <a:avLst/>
                    </a:prstGeom>
                    <a:noFill/>
                    <a:ln>
                      <a:noFill/>
                    </a:ln>
                  </pic:spPr>
                </pic:pic>
              </a:graphicData>
            </a:graphic>
          </wp:inline>
        </w:drawing>
      </w:r>
      <w:bookmarkStart w:id="0" w:name="_GoBack"/>
      <w:bookmarkEnd w:id="0"/>
    </w:p>
    <w:p>
      <w:pPr>
        <w:pStyle w:val="53"/>
        <w:numPr>
          <w:ilvl w:val="0"/>
          <w:numId w:val="0"/>
        </w:numPr>
        <w:bidi w:val="0"/>
        <w:rPr>
          <w:rFonts w:hint="default" w:cs="Times New Roman"/>
          <w:b w:val="0"/>
          <w:bCs w:val="0"/>
          <w:sz w:val="26"/>
          <w:szCs w:val="26"/>
          <w:lang w:val="en-US"/>
        </w:rPr>
      </w:pPr>
      <w:r>
        <w:rPr>
          <w:sz w:val="26"/>
          <w:szCs w:val="26"/>
        </w:rPr>
        <w:drawing>
          <wp:inline distT="0" distB="0" distL="114300" distR="114300">
            <wp:extent cx="5756275" cy="3769360"/>
            <wp:effectExtent l="0" t="0" r="15875" b="25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5756275" cy="3769360"/>
                    </a:xfrm>
                    <a:prstGeom prst="rect">
                      <a:avLst/>
                    </a:prstGeom>
                    <a:noFill/>
                    <a:ln>
                      <a:noFill/>
                    </a:ln>
                  </pic:spPr>
                </pic:pic>
              </a:graphicData>
            </a:graphic>
          </wp:inline>
        </w:drawing>
      </w:r>
    </w:p>
    <w:p>
      <w:pPr>
        <w:pStyle w:val="53"/>
        <w:numPr>
          <w:ilvl w:val="0"/>
          <w:numId w:val="0"/>
        </w:numPr>
        <w:bidi w:val="0"/>
        <w:ind w:left="774" w:leftChars="0"/>
        <w:rPr>
          <w:rFonts w:hint="default" w:ascii="Times New Roman" w:hAnsi="Times New Roman" w:cs="Times New Roman"/>
          <w:b/>
          <w:bCs/>
          <w:sz w:val="26"/>
          <w:szCs w:val="26"/>
          <w:lang w:val="en-US"/>
        </w:rPr>
      </w:pPr>
      <w:r>
        <w:rPr>
          <w:rFonts w:hint="default" w:cs="Times New Roman"/>
          <w:b/>
          <w:bCs/>
          <w:sz w:val="26"/>
          <w:szCs w:val="26"/>
          <w:lang w:val="en-US"/>
        </w:rPr>
        <w:t>I</w:t>
      </w:r>
      <w:r>
        <w:rPr>
          <w:rFonts w:hint="default" w:ascii="Times New Roman" w:hAnsi="Times New Roman" w:cs="Times New Roman"/>
          <w:b/>
          <w:bCs/>
          <w:sz w:val="26"/>
          <w:szCs w:val="26"/>
          <w:lang w:val="en-US"/>
        </w:rPr>
        <w:t>n short, what makes the claims</w:t>
      </w:r>
      <w:r>
        <w:rPr>
          <w:rFonts w:hint="default" w:cs="Times New Roman"/>
          <w:b/>
          <w:bCs/>
          <w:sz w:val="26"/>
          <w:szCs w:val="26"/>
          <w:lang w:val="en-US"/>
        </w:rPr>
        <w:t xml:space="preserve"> </w:t>
      </w:r>
      <w:r>
        <w:rPr>
          <w:rFonts w:hint="default" w:ascii="Times New Roman" w:hAnsi="Times New Roman" w:cs="Times New Roman"/>
          <w:b/>
          <w:bCs/>
          <w:sz w:val="26"/>
          <w:szCs w:val="26"/>
          <w:lang w:val="en-US"/>
        </w:rPr>
        <w:t>scientific(as opposed to being mere opinions1)?</w:t>
      </w:r>
    </w:p>
    <w:p>
      <w:pPr>
        <w:pStyle w:val="53"/>
        <w:numPr>
          <w:ilvl w:val="0"/>
          <w:numId w:val="0"/>
        </w:numPr>
        <w:bidi w:val="0"/>
        <w:ind w:left="774" w:leftChars="0"/>
        <w:rPr>
          <w:rFonts w:hint="default" w:ascii="Times New Roman" w:hAnsi="Times New Roman" w:cs="Times New Roman"/>
          <w:b w:val="0"/>
          <w:bCs w:val="0"/>
          <w:sz w:val="26"/>
          <w:szCs w:val="26"/>
          <w:lang w:val="en-US"/>
        </w:rPr>
      </w:pPr>
      <w:r>
        <w:rPr>
          <w:rFonts w:hint="default" w:cs="Times New Roman"/>
          <w:b w:val="0"/>
          <w:bCs w:val="0"/>
          <w:sz w:val="26"/>
          <w:szCs w:val="26"/>
          <w:lang w:val="en-US"/>
        </w:rPr>
        <w:t>Tác giả sử dụng mô hình phát hiện gian lận khác nhau để dự đoán gian lận trong giao dịch trực tuyến, Áp dụng các kĩ thuật và thuật toán để tính toán để phân tích đánh giá các bộ dữ liệu. Ngoài ra tác giả còn sử dụng bộ dữ liệu thực tế có độ chính xác cao, chứa nhiều giao dịch trong ngày ở dịch vụ thanh toán trực tuyến ở Brazil gọi là Pagseguro. Cuối cùng họ áp dụng chức năng hiệu quả kinh tế (EE) để so sánh các kĩ thuật. Kết quả cho thấy độ chính xác lên đến 43,66% có thể áp dụng để phát hiện các gian lận trong hệ thống thanh toán trực tuyến.</w:t>
      </w:r>
    </w:p>
    <w:p>
      <w:pPr>
        <w:pStyle w:val="53"/>
        <w:numPr>
          <w:ilvl w:val="0"/>
          <w:numId w:val="0"/>
        </w:numPr>
        <w:bidi w:val="0"/>
        <w:ind w:left="774" w:leftChars="0"/>
        <w:rPr>
          <w:rFonts w:hint="default"/>
          <w:sz w:val="26"/>
          <w:szCs w:val="26"/>
          <w:lang w:val="en-US"/>
        </w:rPr>
      </w:pPr>
    </w:p>
    <w:sectPr>
      <w:footerReference r:id="rId5" w:type="default"/>
      <w:pgSz w:w="11907" w:h="16840"/>
      <w:pgMar w:top="1440" w:right="1134" w:bottom="1440" w:left="1701" w:header="709" w:footer="709" w:gutter="0"/>
      <w:pgNumType w:start="2"/>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ＭＳ ゴシック">
    <w:altName w:val="Gubbi"/>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0" w:usb3="00000000" w:csb0="2000019F" w:csb1="00000000"/>
  </w:font>
  <w:font w:name="Segoe UI">
    <w:altName w:val="FreeSans"/>
    <w:panose1 w:val="020B0502040204020203"/>
    <w:charset w:val="00"/>
    <w:family w:val="swiss"/>
    <w:pitch w:val="default"/>
    <w:sig w:usb0="00000000" w:usb1="00000000" w:usb2="00000029" w:usb3="00000000" w:csb0="200001DF" w:csb1="20000000"/>
  </w:font>
  <w:font w:name="ＭＳ 明朝">
    <w:altName w:val="Gubbi"/>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Symbol">
    <w:altName w:val="MT Extra"/>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enter" w:pos="6521"/>
        <w:tab w:val="right" w:pos="9072"/>
        <w:tab w:val="clear" w:pos="4680"/>
      </w:tabs>
      <w:rPr>
        <w:lang w:val="vi-VN"/>
      </w:rPr>
    </w:pPr>
    <w:r>
      <w:tab/>
    </w:r>
    <w:r>
      <w:tab/>
    </w:r>
    <w:r>
      <w:fldChar w:fldCharType="begin"/>
    </w:r>
    <w:r>
      <w:instrText xml:space="preserve"> PAGE   \* MERGEFORMAT </w:instrText>
    </w:r>
    <w:r>
      <w:fldChar w:fldCharType="separate"/>
    </w:r>
    <w:r>
      <w:t>11</w:t>
    </w:r>
    <w:r>
      <w:fldChar w:fldCharType="end"/>
    </w:r>
    <w:r>
      <mc:AlternateContent>
        <mc:Choice Requires="wps">
          <w:drawing>
            <wp:anchor distT="0" distB="0" distL="114300" distR="114300" simplePos="0" relativeHeight="251665408" behindDoc="0" locked="0" layoutInCell="1" allowOverlap="1">
              <wp:simplePos x="0" y="0"/>
              <wp:positionH relativeFrom="column">
                <wp:posOffset>-13335</wp:posOffset>
              </wp:positionH>
              <wp:positionV relativeFrom="paragraph">
                <wp:posOffset>-61595</wp:posOffset>
              </wp:positionV>
              <wp:extent cx="5760085"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pt;margin-top:-4.85pt;height:0pt;width:453.55pt;z-index:251665408;mso-width-relative:page;mso-height-relative:page;" filled="f" stroked="t" coordsize="21600,21600" o:gfxdata="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FgAA&#10;AGRycy9QSwECFAAUAAAACACHTuJAjlXhRdUAAAAIAQAADwAAAAAAAAABACAAAAA4AAAAZHJzL2Rv&#10;d25yZXYueG1sUEsBAhQAFAAAAAgAh07iQLLvBYS1AQAAZgMAAA4AAAAAAAAAAQAgAAAAOgEAAGRy&#10;cy9lMm9Eb2MueG1sUEsFBgAAAAAGAAYAWQEAAGEFAAAAAA==&#10;">
              <v:fill on="f" focussize="0,0"/>
              <v:stroke weight="0.5pt" color="#000000 [3213]" miterlimit="8" joinstyle="miter"/>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00691"/>
    <w:multiLevelType w:val="multilevel"/>
    <w:tmpl w:val="1A600691"/>
    <w:lvl w:ilvl="0" w:tentative="0">
      <w:start w:val="4"/>
      <w:numFmt w:val="bullet"/>
      <w:pStyle w:val="54"/>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680F92"/>
    <w:multiLevelType w:val="multilevel"/>
    <w:tmpl w:val="1B680F9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2">
    <w:nsid w:val="67AF6BA8"/>
    <w:multiLevelType w:val="multilevel"/>
    <w:tmpl w:val="67AF6BA8"/>
    <w:lvl w:ilvl="0" w:tentative="0">
      <w:start w:val="1"/>
      <w:numFmt w:val="bullet"/>
      <w:pStyle w:val="53"/>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7CF0DEE"/>
    <w:multiLevelType w:val="multilevel"/>
    <w:tmpl w:val="77CF0DEE"/>
    <w:lvl w:ilvl="0" w:tentative="0">
      <w:start w:val="1"/>
      <w:numFmt w:val="decimal"/>
      <w:pStyle w:val="57"/>
      <w:lvlText w:val="[%1]"/>
      <w:lvlJc w:val="left"/>
      <w:pPr>
        <w:ind w:left="1854" w:hanging="360"/>
      </w:pPr>
      <w:rPr>
        <w:rFonts w:hint="default"/>
        <w:b/>
        <w:i w:val="0"/>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567"/>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9E"/>
    <w:rsid w:val="00000D91"/>
    <w:rsid w:val="00002FAE"/>
    <w:rsid w:val="00003721"/>
    <w:rsid w:val="0000450F"/>
    <w:rsid w:val="000052A3"/>
    <w:rsid w:val="0000537F"/>
    <w:rsid w:val="00011C8E"/>
    <w:rsid w:val="00013848"/>
    <w:rsid w:val="000145EE"/>
    <w:rsid w:val="00017202"/>
    <w:rsid w:val="0002086D"/>
    <w:rsid w:val="00020D7E"/>
    <w:rsid w:val="00031E8F"/>
    <w:rsid w:val="00033EFA"/>
    <w:rsid w:val="00034CB3"/>
    <w:rsid w:val="00040689"/>
    <w:rsid w:val="00041E9D"/>
    <w:rsid w:val="000421CE"/>
    <w:rsid w:val="000446BD"/>
    <w:rsid w:val="00045D9B"/>
    <w:rsid w:val="00045E9D"/>
    <w:rsid w:val="00046C5A"/>
    <w:rsid w:val="00047A41"/>
    <w:rsid w:val="000524AC"/>
    <w:rsid w:val="000524B4"/>
    <w:rsid w:val="00053190"/>
    <w:rsid w:val="00056D68"/>
    <w:rsid w:val="00065657"/>
    <w:rsid w:val="00066B80"/>
    <w:rsid w:val="0006705E"/>
    <w:rsid w:val="000726FB"/>
    <w:rsid w:val="00072EBD"/>
    <w:rsid w:val="00073E73"/>
    <w:rsid w:val="00084080"/>
    <w:rsid w:val="00084178"/>
    <w:rsid w:val="00085F1C"/>
    <w:rsid w:val="0009110E"/>
    <w:rsid w:val="00092029"/>
    <w:rsid w:val="00094E0E"/>
    <w:rsid w:val="00095E81"/>
    <w:rsid w:val="00096FEB"/>
    <w:rsid w:val="00097E04"/>
    <w:rsid w:val="000A0710"/>
    <w:rsid w:val="000A120B"/>
    <w:rsid w:val="000A1D55"/>
    <w:rsid w:val="000A33E2"/>
    <w:rsid w:val="000A4A64"/>
    <w:rsid w:val="000B019B"/>
    <w:rsid w:val="000B0D34"/>
    <w:rsid w:val="000B2165"/>
    <w:rsid w:val="000B4239"/>
    <w:rsid w:val="000B4E1E"/>
    <w:rsid w:val="000B6750"/>
    <w:rsid w:val="000C30C6"/>
    <w:rsid w:val="000C3CCD"/>
    <w:rsid w:val="000C78E1"/>
    <w:rsid w:val="000D0262"/>
    <w:rsid w:val="000D1B92"/>
    <w:rsid w:val="000D2716"/>
    <w:rsid w:val="000D33E2"/>
    <w:rsid w:val="000D65B3"/>
    <w:rsid w:val="000E064E"/>
    <w:rsid w:val="000E11AA"/>
    <w:rsid w:val="000E18EF"/>
    <w:rsid w:val="000E1C9B"/>
    <w:rsid w:val="000E26E8"/>
    <w:rsid w:val="000E60E2"/>
    <w:rsid w:val="000E6A80"/>
    <w:rsid w:val="000F008D"/>
    <w:rsid w:val="000F0283"/>
    <w:rsid w:val="000F03CE"/>
    <w:rsid w:val="000F46F8"/>
    <w:rsid w:val="000F4BE0"/>
    <w:rsid w:val="000F50A6"/>
    <w:rsid w:val="001009B0"/>
    <w:rsid w:val="00106E41"/>
    <w:rsid w:val="00107E0E"/>
    <w:rsid w:val="00114415"/>
    <w:rsid w:val="00114B71"/>
    <w:rsid w:val="00116CA6"/>
    <w:rsid w:val="00117DEA"/>
    <w:rsid w:val="001202A3"/>
    <w:rsid w:val="00120F91"/>
    <w:rsid w:val="00131380"/>
    <w:rsid w:val="001320E6"/>
    <w:rsid w:val="001337C3"/>
    <w:rsid w:val="00134AE2"/>
    <w:rsid w:val="00137980"/>
    <w:rsid w:val="0014067B"/>
    <w:rsid w:val="00141230"/>
    <w:rsid w:val="0014196E"/>
    <w:rsid w:val="001421B1"/>
    <w:rsid w:val="00144C77"/>
    <w:rsid w:val="001454C3"/>
    <w:rsid w:val="00151ACD"/>
    <w:rsid w:val="0015283B"/>
    <w:rsid w:val="00154EA3"/>
    <w:rsid w:val="001579B0"/>
    <w:rsid w:val="001608D0"/>
    <w:rsid w:val="00160955"/>
    <w:rsid w:val="00164257"/>
    <w:rsid w:val="00164E36"/>
    <w:rsid w:val="001659BC"/>
    <w:rsid w:val="00170F7E"/>
    <w:rsid w:val="001735FB"/>
    <w:rsid w:val="00175467"/>
    <w:rsid w:val="001762E3"/>
    <w:rsid w:val="00176437"/>
    <w:rsid w:val="00176F0D"/>
    <w:rsid w:val="0018643E"/>
    <w:rsid w:val="00186A35"/>
    <w:rsid w:val="001905CC"/>
    <w:rsid w:val="001951F0"/>
    <w:rsid w:val="001A00BA"/>
    <w:rsid w:val="001A029C"/>
    <w:rsid w:val="001A6CAB"/>
    <w:rsid w:val="001A7743"/>
    <w:rsid w:val="001A7F2D"/>
    <w:rsid w:val="001B0D66"/>
    <w:rsid w:val="001B2779"/>
    <w:rsid w:val="001C0A9A"/>
    <w:rsid w:val="001C122D"/>
    <w:rsid w:val="001C216A"/>
    <w:rsid w:val="001C2328"/>
    <w:rsid w:val="001C2C41"/>
    <w:rsid w:val="001C416C"/>
    <w:rsid w:val="001C56B8"/>
    <w:rsid w:val="001D2294"/>
    <w:rsid w:val="001D2BFB"/>
    <w:rsid w:val="001D30EE"/>
    <w:rsid w:val="001D46C3"/>
    <w:rsid w:val="001E398A"/>
    <w:rsid w:val="001E3D29"/>
    <w:rsid w:val="001E3E44"/>
    <w:rsid w:val="001E4EAE"/>
    <w:rsid w:val="001F1E69"/>
    <w:rsid w:val="001F2F0B"/>
    <w:rsid w:val="001F4883"/>
    <w:rsid w:val="001F5A18"/>
    <w:rsid w:val="002058F4"/>
    <w:rsid w:val="002063BF"/>
    <w:rsid w:val="00206C28"/>
    <w:rsid w:val="00210739"/>
    <w:rsid w:val="00210EBF"/>
    <w:rsid w:val="0021144C"/>
    <w:rsid w:val="00212794"/>
    <w:rsid w:val="00212E3D"/>
    <w:rsid w:val="00213008"/>
    <w:rsid w:val="00214AC0"/>
    <w:rsid w:val="002154BB"/>
    <w:rsid w:val="00216210"/>
    <w:rsid w:val="002168C5"/>
    <w:rsid w:val="00217623"/>
    <w:rsid w:val="00222EEC"/>
    <w:rsid w:val="002245FD"/>
    <w:rsid w:val="00225C95"/>
    <w:rsid w:val="00227957"/>
    <w:rsid w:val="00231FF4"/>
    <w:rsid w:val="00234752"/>
    <w:rsid w:val="002350FF"/>
    <w:rsid w:val="00235592"/>
    <w:rsid w:val="00235BAF"/>
    <w:rsid w:val="00236814"/>
    <w:rsid w:val="00237F9F"/>
    <w:rsid w:val="00242D40"/>
    <w:rsid w:val="00243782"/>
    <w:rsid w:val="00243E76"/>
    <w:rsid w:val="0024467B"/>
    <w:rsid w:val="00244CED"/>
    <w:rsid w:val="00247358"/>
    <w:rsid w:val="002475ED"/>
    <w:rsid w:val="002509F9"/>
    <w:rsid w:val="0025164B"/>
    <w:rsid w:val="00254348"/>
    <w:rsid w:val="00255BCD"/>
    <w:rsid w:val="00261130"/>
    <w:rsid w:val="00261F16"/>
    <w:rsid w:val="00262AF3"/>
    <w:rsid w:val="00270376"/>
    <w:rsid w:val="00270B65"/>
    <w:rsid w:val="002736DE"/>
    <w:rsid w:val="002758FB"/>
    <w:rsid w:val="002763A5"/>
    <w:rsid w:val="002877CA"/>
    <w:rsid w:val="0029053A"/>
    <w:rsid w:val="002928C0"/>
    <w:rsid w:val="002A3162"/>
    <w:rsid w:val="002A4F69"/>
    <w:rsid w:val="002A65F2"/>
    <w:rsid w:val="002B4D39"/>
    <w:rsid w:val="002B5FCC"/>
    <w:rsid w:val="002B7911"/>
    <w:rsid w:val="002C0020"/>
    <w:rsid w:val="002C4804"/>
    <w:rsid w:val="002C6702"/>
    <w:rsid w:val="002D2C2D"/>
    <w:rsid w:val="002D34C6"/>
    <w:rsid w:val="002D393D"/>
    <w:rsid w:val="002D5DA7"/>
    <w:rsid w:val="002D668B"/>
    <w:rsid w:val="002E3F83"/>
    <w:rsid w:val="002E45D7"/>
    <w:rsid w:val="002F18C9"/>
    <w:rsid w:val="002F45FE"/>
    <w:rsid w:val="002F4B42"/>
    <w:rsid w:val="00301D0D"/>
    <w:rsid w:val="0030322D"/>
    <w:rsid w:val="0031014B"/>
    <w:rsid w:val="00314F5A"/>
    <w:rsid w:val="00322C19"/>
    <w:rsid w:val="00324B06"/>
    <w:rsid w:val="0032557D"/>
    <w:rsid w:val="00326C27"/>
    <w:rsid w:val="00326DDC"/>
    <w:rsid w:val="00332B51"/>
    <w:rsid w:val="0033450E"/>
    <w:rsid w:val="00334712"/>
    <w:rsid w:val="0034010E"/>
    <w:rsid w:val="003416B4"/>
    <w:rsid w:val="00342CF9"/>
    <w:rsid w:val="00344806"/>
    <w:rsid w:val="00345C28"/>
    <w:rsid w:val="00345E44"/>
    <w:rsid w:val="003477B8"/>
    <w:rsid w:val="003549B4"/>
    <w:rsid w:val="00366695"/>
    <w:rsid w:val="0037011D"/>
    <w:rsid w:val="00371194"/>
    <w:rsid w:val="003758D7"/>
    <w:rsid w:val="00377D51"/>
    <w:rsid w:val="00382186"/>
    <w:rsid w:val="003821AC"/>
    <w:rsid w:val="003832EA"/>
    <w:rsid w:val="00384F6B"/>
    <w:rsid w:val="0039045A"/>
    <w:rsid w:val="003A14EB"/>
    <w:rsid w:val="003A3CE4"/>
    <w:rsid w:val="003B0DAC"/>
    <w:rsid w:val="003B1CFD"/>
    <w:rsid w:val="003B29C0"/>
    <w:rsid w:val="003B4CA9"/>
    <w:rsid w:val="003B71FF"/>
    <w:rsid w:val="003C1329"/>
    <w:rsid w:val="003C1A97"/>
    <w:rsid w:val="003C37D3"/>
    <w:rsid w:val="003C44BF"/>
    <w:rsid w:val="003C6719"/>
    <w:rsid w:val="003C7D92"/>
    <w:rsid w:val="003D0401"/>
    <w:rsid w:val="003D1BB0"/>
    <w:rsid w:val="003D27B4"/>
    <w:rsid w:val="003D2AA2"/>
    <w:rsid w:val="003D4411"/>
    <w:rsid w:val="003D4491"/>
    <w:rsid w:val="003D54F6"/>
    <w:rsid w:val="003D608F"/>
    <w:rsid w:val="003E2D68"/>
    <w:rsid w:val="003E3A50"/>
    <w:rsid w:val="003E3D24"/>
    <w:rsid w:val="003E7601"/>
    <w:rsid w:val="003F050B"/>
    <w:rsid w:val="003F3B91"/>
    <w:rsid w:val="003F5EDC"/>
    <w:rsid w:val="003F6B0A"/>
    <w:rsid w:val="00400AE8"/>
    <w:rsid w:val="0040303A"/>
    <w:rsid w:val="00403375"/>
    <w:rsid w:val="00404094"/>
    <w:rsid w:val="0040427F"/>
    <w:rsid w:val="004042D4"/>
    <w:rsid w:val="00404B64"/>
    <w:rsid w:val="004067B5"/>
    <w:rsid w:val="004111CD"/>
    <w:rsid w:val="004118DC"/>
    <w:rsid w:val="004140AC"/>
    <w:rsid w:val="004168A2"/>
    <w:rsid w:val="00426B0A"/>
    <w:rsid w:val="004313DB"/>
    <w:rsid w:val="00431492"/>
    <w:rsid w:val="00434281"/>
    <w:rsid w:val="00434C01"/>
    <w:rsid w:val="00436B2C"/>
    <w:rsid w:val="00440866"/>
    <w:rsid w:val="00441927"/>
    <w:rsid w:val="00441B2A"/>
    <w:rsid w:val="00442BC8"/>
    <w:rsid w:val="00446626"/>
    <w:rsid w:val="00447F98"/>
    <w:rsid w:val="00454050"/>
    <w:rsid w:val="00455DAF"/>
    <w:rsid w:val="00456448"/>
    <w:rsid w:val="0046189F"/>
    <w:rsid w:val="00464515"/>
    <w:rsid w:val="00470CD1"/>
    <w:rsid w:val="004714B4"/>
    <w:rsid w:val="00472914"/>
    <w:rsid w:val="00477E14"/>
    <w:rsid w:val="004838A7"/>
    <w:rsid w:val="00486199"/>
    <w:rsid w:val="004879E3"/>
    <w:rsid w:val="004A494B"/>
    <w:rsid w:val="004A7F78"/>
    <w:rsid w:val="004B09D8"/>
    <w:rsid w:val="004B18A3"/>
    <w:rsid w:val="004B2775"/>
    <w:rsid w:val="004B2D13"/>
    <w:rsid w:val="004B492E"/>
    <w:rsid w:val="004B50F0"/>
    <w:rsid w:val="004B5627"/>
    <w:rsid w:val="004B7C11"/>
    <w:rsid w:val="004C17CD"/>
    <w:rsid w:val="004C23D2"/>
    <w:rsid w:val="004D1070"/>
    <w:rsid w:val="004D308E"/>
    <w:rsid w:val="004D3AB7"/>
    <w:rsid w:val="004D6B1C"/>
    <w:rsid w:val="004D6CBE"/>
    <w:rsid w:val="004D7274"/>
    <w:rsid w:val="004E2FDC"/>
    <w:rsid w:val="004E5F1C"/>
    <w:rsid w:val="004E695E"/>
    <w:rsid w:val="004F2119"/>
    <w:rsid w:val="004F62EE"/>
    <w:rsid w:val="004F710C"/>
    <w:rsid w:val="00500791"/>
    <w:rsid w:val="005023B0"/>
    <w:rsid w:val="005038D8"/>
    <w:rsid w:val="00503C55"/>
    <w:rsid w:val="005120EE"/>
    <w:rsid w:val="005170AC"/>
    <w:rsid w:val="005203B5"/>
    <w:rsid w:val="00521150"/>
    <w:rsid w:val="0052217A"/>
    <w:rsid w:val="00523460"/>
    <w:rsid w:val="00524634"/>
    <w:rsid w:val="00524706"/>
    <w:rsid w:val="005253C9"/>
    <w:rsid w:val="005332C7"/>
    <w:rsid w:val="00535724"/>
    <w:rsid w:val="005361CD"/>
    <w:rsid w:val="00536D9F"/>
    <w:rsid w:val="0053704C"/>
    <w:rsid w:val="00537D33"/>
    <w:rsid w:val="00541EA9"/>
    <w:rsid w:val="005448C8"/>
    <w:rsid w:val="00544CB7"/>
    <w:rsid w:val="00545808"/>
    <w:rsid w:val="00546E59"/>
    <w:rsid w:val="005544BF"/>
    <w:rsid w:val="00556313"/>
    <w:rsid w:val="0055676F"/>
    <w:rsid w:val="00556E16"/>
    <w:rsid w:val="00560347"/>
    <w:rsid w:val="005607AE"/>
    <w:rsid w:val="005611FF"/>
    <w:rsid w:val="00564784"/>
    <w:rsid w:val="00566169"/>
    <w:rsid w:val="00566732"/>
    <w:rsid w:val="00566A63"/>
    <w:rsid w:val="00573C3F"/>
    <w:rsid w:val="00576534"/>
    <w:rsid w:val="00576AE6"/>
    <w:rsid w:val="00581089"/>
    <w:rsid w:val="00582F62"/>
    <w:rsid w:val="00585478"/>
    <w:rsid w:val="005865A0"/>
    <w:rsid w:val="00586E61"/>
    <w:rsid w:val="00590E18"/>
    <w:rsid w:val="00590F90"/>
    <w:rsid w:val="00595A58"/>
    <w:rsid w:val="00595A91"/>
    <w:rsid w:val="005A3BC7"/>
    <w:rsid w:val="005A437A"/>
    <w:rsid w:val="005B118C"/>
    <w:rsid w:val="005B14EC"/>
    <w:rsid w:val="005B253C"/>
    <w:rsid w:val="005B3B15"/>
    <w:rsid w:val="005B4878"/>
    <w:rsid w:val="005B5A32"/>
    <w:rsid w:val="005B5EBB"/>
    <w:rsid w:val="005B6734"/>
    <w:rsid w:val="005B692E"/>
    <w:rsid w:val="005C1676"/>
    <w:rsid w:val="005C761F"/>
    <w:rsid w:val="005D0A26"/>
    <w:rsid w:val="005D43A9"/>
    <w:rsid w:val="005D5D6B"/>
    <w:rsid w:val="005E0800"/>
    <w:rsid w:val="005E1FE6"/>
    <w:rsid w:val="005E38C6"/>
    <w:rsid w:val="005F1176"/>
    <w:rsid w:val="005F3909"/>
    <w:rsid w:val="005F6245"/>
    <w:rsid w:val="005F70DE"/>
    <w:rsid w:val="005F792E"/>
    <w:rsid w:val="00602380"/>
    <w:rsid w:val="006044EC"/>
    <w:rsid w:val="00605BF0"/>
    <w:rsid w:val="00606246"/>
    <w:rsid w:val="006078BA"/>
    <w:rsid w:val="00611BB9"/>
    <w:rsid w:val="00611E75"/>
    <w:rsid w:val="006133D8"/>
    <w:rsid w:val="00613F65"/>
    <w:rsid w:val="00616744"/>
    <w:rsid w:val="006279F0"/>
    <w:rsid w:val="00632DB2"/>
    <w:rsid w:val="00633589"/>
    <w:rsid w:val="00645D65"/>
    <w:rsid w:val="0065652E"/>
    <w:rsid w:val="00657DAA"/>
    <w:rsid w:val="00657F05"/>
    <w:rsid w:val="006665B6"/>
    <w:rsid w:val="006713FE"/>
    <w:rsid w:val="00680039"/>
    <w:rsid w:val="006810E6"/>
    <w:rsid w:val="00683877"/>
    <w:rsid w:val="00685FA7"/>
    <w:rsid w:val="006864EC"/>
    <w:rsid w:val="006901C9"/>
    <w:rsid w:val="00693C45"/>
    <w:rsid w:val="00694944"/>
    <w:rsid w:val="00696D4B"/>
    <w:rsid w:val="006A0DFD"/>
    <w:rsid w:val="006A2830"/>
    <w:rsid w:val="006A46FB"/>
    <w:rsid w:val="006A6E0A"/>
    <w:rsid w:val="006A7854"/>
    <w:rsid w:val="006B0AB8"/>
    <w:rsid w:val="006B76E1"/>
    <w:rsid w:val="006B77DD"/>
    <w:rsid w:val="006B7AD4"/>
    <w:rsid w:val="006C5AC6"/>
    <w:rsid w:val="006C7007"/>
    <w:rsid w:val="006D170D"/>
    <w:rsid w:val="006D2202"/>
    <w:rsid w:val="006D22F6"/>
    <w:rsid w:val="006E1314"/>
    <w:rsid w:val="006E47DB"/>
    <w:rsid w:val="006F136F"/>
    <w:rsid w:val="006F1B92"/>
    <w:rsid w:val="006F2757"/>
    <w:rsid w:val="006F3F29"/>
    <w:rsid w:val="006F5BDD"/>
    <w:rsid w:val="0070171B"/>
    <w:rsid w:val="0070190F"/>
    <w:rsid w:val="007030FE"/>
    <w:rsid w:val="00703E67"/>
    <w:rsid w:val="00703F05"/>
    <w:rsid w:val="00704F42"/>
    <w:rsid w:val="007075A4"/>
    <w:rsid w:val="00711EA6"/>
    <w:rsid w:val="0071394B"/>
    <w:rsid w:val="0072330D"/>
    <w:rsid w:val="00723AC3"/>
    <w:rsid w:val="00725F69"/>
    <w:rsid w:val="00726E5C"/>
    <w:rsid w:val="0072770A"/>
    <w:rsid w:val="00734CBD"/>
    <w:rsid w:val="0073718A"/>
    <w:rsid w:val="00737DC8"/>
    <w:rsid w:val="00737EA4"/>
    <w:rsid w:val="00743579"/>
    <w:rsid w:val="007509B1"/>
    <w:rsid w:val="0075367F"/>
    <w:rsid w:val="00753D4D"/>
    <w:rsid w:val="00757A2B"/>
    <w:rsid w:val="00760BF0"/>
    <w:rsid w:val="007636AC"/>
    <w:rsid w:val="00776657"/>
    <w:rsid w:val="0078032B"/>
    <w:rsid w:val="00781296"/>
    <w:rsid w:val="00783289"/>
    <w:rsid w:val="0079285F"/>
    <w:rsid w:val="00795BC3"/>
    <w:rsid w:val="007A230E"/>
    <w:rsid w:val="007A27C2"/>
    <w:rsid w:val="007A5B3D"/>
    <w:rsid w:val="007A65A8"/>
    <w:rsid w:val="007A75E1"/>
    <w:rsid w:val="007B24E2"/>
    <w:rsid w:val="007B32D5"/>
    <w:rsid w:val="007B6746"/>
    <w:rsid w:val="007C0764"/>
    <w:rsid w:val="007C5C32"/>
    <w:rsid w:val="007D0CE7"/>
    <w:rsid w:val="007D0D96"/>
    <w:rsid w:val="007D4CDF"/>
    <w:rsid w:val="007D62B8"/>
    <w:rsid w:val="007D6BAD"/>
    <w:rsid w:val="007E46DA"/>
    <w:rsid w:val="007E6072"/>
    <w:rsid w:val="007E782C"/>
    <w:rsid w:val="007E7DC9"/>
    <w:rsid w:val="007F0EB0"/>
    <w:rsid w:val="007F0F9D"/>
    <w:rsid w:val="007F1201"/>
    <w:rsid w:val="007F38CB"/>
    <w:rsid w:val="007F5A11"/>
    <w:rsid w:val="007F68DD"/>
    <w:rsid w:val="0080656F"/>
    <w:rsid w:val="0080798E"/>
    <w:rsid w:val="00807F65"/>
    <w:rsid w:val="008103CA"/>
    <w:rsid w:val="008145AC"/>
    <w:rsid w:val="00816730"/>
    <w:rsid w:val="0081752F"/>
    <w:rsid w:val="00820EAF"/>
    <w:rsid w:val="00825251"/>
    <w:rsid w:val="00832025"/>
    <w:rsid w:val="008327EE"/>
    <w:rsid w:val="008338A5"/>
    <w:rsid w:val="008348FC"/>
    <w:rsid w:val="00835D4C"/>
    <w:rsid w:val="00837E42"/>
    <w:rsid w:val="00846A5E"/>
    <w:rsid w:val="00852991"/>
    <w:rsid w:val="008550DD"/>
    <w:rsid w:val="008554BB"/>
    <w:rsid w:val="00860436"/>
    <w:rsid w:val="00860812"/>
    <w:rsid w:val="00861B37"/>
    <w:rsid w:val="00863D0C"/>
    <w:rsid w:val="00864087"/>
    <w:rsid w:val="00873B1B"/>
    <w:rsid w:val="00875CFC"/>
    <w:rsid w:val="00882EA3"/>
    <w:rsid w:val="00887D50"/>
    <w:rsid w:val="00893F86"/>
    <w:rsid w:val="0089647A"/>
    <w:rsid w:val="00896B4D"/>
    <w:rsid w:val="008A325C"/>
    <w:rsid w:val="008A3906"/>
    <w:rsid w:val="008B1463"/>
    <w:rsid w:val="008B1745"/>
    <w:rsid w:val="008B1BB8"/>
    <w:rsid w:val="008B3033"/>
    <w:rsid w:val="008B34AC"/>
    <w:rsid w:val="008B3818"/>
    <w:rsid w:val="008B471C"/>
    <w:rsid w:val="008B482B"/>
    <w:rsid w:val="008B4D65"/>
    <w:rsid w:val="008C2271"/>
    <w:rsid w:val="008C27FC"/>
    <w:rsid w:val="008C4A79"/>
    <w:rsid w:val="008C53B9"/>
    <w:rsid w:val="008C69E0"/>
    <w:rsid w:val="008D0EE6"/>
    <w:rsid w:val="008D13E0"/>
    <w:rsid w:val="008D28AD"/>
    <w:rsid w:val="008D42E7"/>
    <w:rsid w:val="008D4F0E"/>
    <w:rsid w:val="008D75EB"/>
    <w:rsid w:val="008D7E8E"/>
    <w:rsid w:val="008E0216"/>
    <w:rsid w:val="008E1A3E"/>
    <w:rsid w:val="008E43A9"/>
    <w:rsid w:val="008E76CC"/>
    <w:rsid w:val="008F0C28"/>
    <w:rsid w:val="008F136D"/>
    <w:rsid w:val="008F3276"/>
    <w:rsid w:val="008F497B"/>
    <w:rsid w:val="008F5FE5"/>
    <w:rsid w:val="008F7032"/>
    <w:rsid w:val="008F7C6E"/>
    <w:rsid w:val="008F7EA7"/>
    <w:rsid w:val="00902D73"/>
    <w:rsid w:val="00904BA9"/>
    <w:rsid w:val="00905FA0"/>
    <w:rsid w:val="009132F7"/>
    <w:rsid w:val="00913E1B"/>
    <w:rsid w:val="009164C8"/>
    <w:rsid w:val="009168C1"/>
    <w:rsid w:val="00920C26"/>
    <w:rsid w:val="00922AED"/>
    <w:rsid w:val="009243CA"/>
    <w:rsid w:val="009259A4"/>
    <w:rsid w:val="009272D6"/>
    <w:rsid w:val="00936719"/>
    <w:rsid w:val="00936E8A"/>
    <w:rsid w:val="00937577"/>
    <w:rsid w:val="009400F5"/>
    <w:rsid w:val="00944CD0"/>
    <w:rsid w:val="00950FB6"/>
    <w:rsid w:val="00951BDC"/>
    <w:rsid w:val="0095236A"/>
    <w:rsid w:val="009535D7"/>
    <w:rsid w:val="00955A1E"/>
    <w:rsid w:val="00963B20"/>
    <w:rsid w:val="00965F20"/>
    <w:rsid w:val="00970FCD"/>
    <w:rsid w:val="00974272"/>
    <w:rsid w:val="00975731"/>
    <w:rsid w:val="00975814"/>
    <w:rsid w:val="0097790A"/>
    <w:rsid w:val="0098008E"/>
    <w:rsid w:val="00983CCD"/>
    <w:rsid w:val="0098427C"/>
    <w:rsid w:val="009860FC"/>
    <w:rsid w:val="0099113D"/>
    <w:rsid w:val="00991754"/>
    <w:rsid w:val="00991FBE"/>
    <w:rsid w:val="009A28FE"/>
    <w:rsid w:val="009A37D6"/>
    <w:rsid w:val="009A6EFC"/>
    <w:rsid w:val="009B1003"/>
    <w:rsid w:val="009B10EC"/>
    <w:rsid w:val="009B3796"/>
    <w:rsid w:val="009C500C"/>
    <w:rsid w:val="009D4634"/>
    <w:rsid w:val="009E0763"/>
    <w:rsid w:val="009E1A6B"/>
    <w:rsid w:val="009E4F7C"/>
    <w:rsid w:val="009E61BF"/>
    <w:rsid w:val="009E7AC3"/>
    <w:rsid w:val="009F1E34"/>
    <w:rsid w:val="009F1F68"/>
    <w:rsid w:val="009F386E"/>
    <w:rsid w:val="009F6953"/>
    <w:rsid w:val="009F6A63"/>
    <w:rsid w:val="00A057DD"/>
    <w:rsid w:val="00A07627"/>
    <w:rsid w:val="00A07B26"/>
    <w:rsid w:val="00A103CB"/>
    <w:rsid w:val="00A12757"/>
    <w:rsid w:val="00A154D5"/>
    <w:rsid w:val="00A265A1"/>
    <w:rsid w:val="00A2714F"/>
    <w:rsid w:val="00A27534"/>
    <w:rsid w:val="00A32479"/>
    <w:rsid w:val="00A3290A"/>
    <w:rsid w:val="00A33A6A"/>
    <w:rsid w:val="00A36AAA"/>
    <w:rsid w:val="00A4066F"/>
    <w:rsid w:val="00A41A64"/>
    <w:rsid w:val="00A4387E"/>
    <w:rsid w:val="00A444C5"/>
    <w:rsid w:val="00A534D5"/>
    <w:rsid w:val="00A547D3"/>
    <w:rsid w:val="00A54D35"/>
    <w:rsid w:val="00A567A2"/>
    <w:rsid w:val="00A57E5F"/>
    <w:rsid w:val="00A601CE"/>
    <w:rsid w:val="00A62D57"/>
    <w:rsid w:val="00A63538"/>
    <w:rsid w:val="00A646C6"/>
    <w:rsid w:val="00A64779"/>
    <w:rsid w:val="00A74640"/>
    <w:rsid w:val="00A74B96"/>
    <w:rsid w:val="00A8024B"/>
    <w:rsid w:val="00A84853"/>
    <w:rsid w:val="00A850A3"/>
    <w:rsid w:val="00A901FE"/>
    <w:rsid w:val="00A91A3B"/>
    <w:rsid w:val="00AA0108"/>
    <w:rsid w:val="00AA29E6"/>
    <w:rsid w:val="00AA3620"/>
    <w:rsid w:val="00AA5F70"/>
    <w:rsid w:val="00AA79FB"/>
    <w:rsid w:val="00AB4635"/>
    <w:rsid w:val="00AB50D2"/>
    <w:rsid w:val="00AC212E"/>
    <w:rsid w:val="00AC36B2"/>
    <w:rsid w:val="00AC4C16"/>
    <w:rsid w:val="00AC5990"/>
    <w:rsid w:val="00AD1606"/>
    <w:rsid w:val="00AD4414"/>
    <w:rsid w:val="00AD6574"/>
    <w:rsid w:val="00AE2003"/>
    <w:rsid w:val="00AE2BE8"/>
    <w:rsid w:val="00AE2C32"/>
    <w:rsid w:val="00AE641C"/>
    <w:rsid w:val="00AF1DA2"/>
    <w:rsid w:val="00B01616"/>
    <w:rsid w:val="00B02E83"/>
    <w:rsid w:val="00B06407"/>
    <w:rsid w:val="00B070D0"/>
    <w:rsid w:val="00B119D4"/>
    <w:rsid w:val="00B15299"/>
    <w:rsid w:val="00B2162D"/>
    <w:rsid w:val="00B231E3"/>
    <w:rsid w:val="00B23741"/>
    <w:rsid w:val="00B243C5"/>
    <w:rsid w:val="00B25BD3"/>
    <w:rsid w:val="00B25CDD"/>
    <w:rsid w:val="00B26F42"/>
    <w:rsid w:val="00B2774A"/>
    <w:rsid w:val="00B30E8B"/>
    <w:rsid w:val="00B327DE"/>
    <w:rsid w:val="00B37E28"/>
    <w:rsid w:val="00B448E7"/>
    <w:rsid w:val="00B51375"/>
    <w:rsid w:val="00B51A96"/>
    <w:rsid w:val="00B51F16"/>
    <w:rsid w:val="00B619C6"/>
    <w:rsid w:val="00B62A2D"/>
    <w:rsid w:val="00B65BD4"/>
    <w:rsid w:val="00B70EE4"/>
    <w:rsid w:val="00B7270D"/>
    <w:rsid w:val="00B73FDC"/>
    <w:rsid w:val="00B80953"/>
    <w:rsid w:val="00B81597"/>
    <w:rsid w:val="00B839D9"/>
    <w:rsid w:val="00B8628B"/>
    <w:rsid w:val="00B8656D"/>
    <w:rsid w:val="00B8695A"/>
    <w:rsid w:val="00B96580"/>
    <w:rsid w:val="00BA2A95"/>
    <w:rsid w:val="00BA2CF8"/>
    <w:rsid w:val="00BA2D9D"/>
    <w:rsid w:val="00BA5784"/>
    <w:rsid w:val="00BA5F86"/>
    <w:rsid w:val="00BA68C4"/>
    <w:rsid w:val="00BB02B2"/>
    <w:rsid w:val="00BB0FE7"/>
    <w:rsid w:val="00BB5680"/>
    <w:rsid w:val="00BC0D33"/>
    <w:rsid w:val="00BC19F1"/>
    <w:rsid w:val="00BC35A6"/>
    <w:rsid w:val="00BC43A7"/>
    <w:rsid w:val="00BC5BE3"/>
    <w:rsid w:val="00BC7C30"/>
    <w:rsid w:val="00BD171F"/>
    <w:rsid w:val="00BD25C3"/>
    <w:rsid w:val="00BD26FE"/>
    <w:rsid w:val="00BD34EB"/>
    <w:rsid w:val="00BD4E4B"/>
    <w:rsid w:val="00BD5351"/>
    <w:rsid w:val="00BD6A16"/>
    <w:rsid w:val="00BD6EEC"/>
    <w:rsid w:val="00BE141B"/>
    <w:rsid w:val="00BE563C"/>
    <w:rsid w:val="00BE7128"/>
    <w:rsid w:val="00BF1E6D"/>
    <w:rsid w:val="00BF2670"/>
    <w:rsid w:val="00BF5C03"/>
    <w:rsid w:val="00BF5C3C"/>
    <w:rsid w:val="00C01B2B"/>
    <w:rsid w:val="00C05766"/>
    <w:rsid w:val="00C05918"/>
    <w:rsid w:val="00C11D30"/>
    <w:rsid w:val="00C11FA1"/>
    <w:rsid w:val="00C16647"/>
    <w:rsid w:val="00C167D4"/>
    <w:rsid w:val="00C21A7C"/>
    <w:rsid w:val="00C248E4"/>
    <w:rsid w:val="00C311E2"/>
    <w:rsid w:val="00C35ABF"/>
    <w:rsid w:val="00C367A6"/>
    <w:rsid w:val="00C3685D"/>
    <w:rsid w:val="00C370E9"/>
    <w:rsid w:val="00C410C5"/>
    <w:rsid w:val="00C43F5F"/>
    <w:rsid w:val="00C46C0B"/>
    <w:rsid w:val="00C46D46"/>
    <w:rsid w:val="00C47EA8"/>
    <w:rsid w:val="00C61240"/>
    <w:rsid w:val="00C617B5"/>
    <w:rsid w:val="00C6684C"/>
    <w:rsid w:val="00C66EA0"/>
    <w:rsid w:val="00C70EF5"/>
    <w:rsid w:val="00C71464"/>
    <w:rsid w:val="00C763FB"/>
    <w:rsid w:val="00C77C42"/>
    <w:rsid w:val="00C834B6"/>
    <w:rsid w:val="00C8482A"/>
    <w:rsid w:val="00C90B52"/>
    <w:rsid w:val="00C9412C"/>
    <w:rsid w:val="00C9529E"/>
    <w:rsid w:val="00C95F75"/>
    <w:rsid w:val="00C962B1"/>
    <w:rsid w:val="00C972E4"/>
    <w:rsid w:val="00CA2323"/>
    <w:rsid w:val="00CA45E3"/>
    <w:rsid w:val="00CA64EE"/>
    <w:rsid w:val="00CA7032"/>
    <w:rsid w:val="00CA773E"/>
    <w:rsid w:val="00CA7C0F"/>
    <w:rsid w:val="00CB1C8C"/>
    <w:rsid w:val="00CB23C6"/>
    <w:rsid w:val="00CC0BD1"/>
    <w:rsid w:val="00CC1C20"/>
    <w:rsid w:val="00CC2A3B"/>
    <w:rsid w:val="00CC7D71"/>
    <w:rsid w:val="00CD1A72"/>
    <w:rsid w:val="00CE2371"/>
    <w:rsid w:val="00CE2FCE"/>
    <w:rsid w:val="00CE44E9"/>
    <w:rsid w:val="00CF06ED"/>
    <w:rsid w:val="00CF2462"/>
    <w:rsid w:val="00CF2AE9"/>
    <w:rsid w:val="00D0003C"/>
    <w:rsid w:val="00D10154"/>
    <w:rsid w:val="00D10B1D"/>
    <w:rsid w:val="00D10E21"/>
    <w:rsid w:val="00D11203"/>
    <w:rsid w:val="00D14DF2"/>
    <w:rsid w:val="00D155E4"/>
    <w:rsid w:val="00D20717"/>
    <w:rsid w:val="00D240D0"/>
    <w:rsid w:val="00D248A4"/>
    <w:rsid w:val="00D25466"/>
    <w:rsid w:val="00D264CB"/>
    <w:rsid w:val="00D30C4F"/>
    <w:rsid w:val="00D31AC1"/>
    <w:rsid w:val="00D32EEF"/>
    <w:rsid w:val="00D344C3"/>
    <w:rsid w:val="00D35472"/>
    <w:rsid w:val="00D3708A"/>
    <w:rsid w:val="00D418D8"/>
    <w:rsid w:val="00D423CC"/>
    <w:rsid w:val="00D47363"/>
    <w:rsid w:val="00D47376"/>
    <w:rsid w:val="00D47BB9"/>
    <w:rsid w:val="00D503DF"/>
    <w:rsid w:val="00D50704"/>
    <w:rsid w:val="00D51040"/>
    <w:rsid w:val="00D512B3"/>
    <w:rsid w:val="00D63962"/>
    <w:rsid w:val="00D64CC1"/>
    <w:rsid w:val="00D7163E"/>
    <w:rsid w:val="00D7191A"/>
    <w:rsid w:val="00D72295"/>
    <w:rsid w:val="00D7408B"/>
    <w:rsid w:val="00D808C8"/>
    <w:rsid w:val="00D820B9"/>
    <w:rsid w:val="00D825FE"/>
    <w:rsid w:val="00D83A92"/>
    <w:rsid w:val="00D84A92"/>
    <w:rsid w:val="00D8755D"/>
    <w:rsid w:val="00D915BA"/>
    <w:rsid w:val="00D9274C"/>
    <w:rsid w:val="00D93611"/>
    <w:rsid w:val="00D96DDF"/>
    <w:rsid w:val="00D96E76"/>
    <w:rsid w:val="00DA11C9"/>
    <w:rsid w:val="00DA2BA0"/>
    <w:rsid w:val="00DA4E7E"/>
    <w:rsid w:val="00DA7EAD"/>
    <w:rsid w:val="00DB192C"/>
    <w:rsid w:val="00DB421F"/>
    <w:rsid w:val="00DB4AFB"/>
    <w:rsid w:val="00DB5CE1"/>
    <w:rsid w:val="00DB6548"/>
    <w:rsid w:val="00DB731A"/>
    <w:rsid w:val="00DC0C07"/>
    <w:rsid w:val="00DC2AB0"/>
    <w:rsid w:val="00DC39F8"/>
    <w:rsid w:val="00DC55E7"/>
    <w:rsid w:val="00DD0198"/>
    <w:rsid w:val="00DD036A"/>
    <w:rsid w:val="00DD2126"/>
    <w:rsid w:val="00DD293C"/>
    <w:rsid w:val="00DE3313"/>
    <w:rsid w:val="00DE3381"/>
    <w:rsid w:val="00DE6C7E"/>
    <w:rsid w:val="00DE79B3"/>
    <w:rsid w:val="00DF174E"/>
    <w:rsid w:val="00DF49C5"/>
    <w:rsid w:val="00E0027E"/>
    <w:rsid w:val="00E00C25"/>
    <w:rsid w:val="00E02ED1"/>
    <w:rsid w:val="00E04ED7"/>
    <w:rsid w:val="00E12C46"/>
    <w:rsid w:val="00E1705D"/>
    <w:rsid w:val="00E20932"/>
    <w:rsid w:val="00E21742"/>
    <w:rsid w:val="00E247FA"/>
    <w:rsid w:val="00E33A02"/>
    <w:rsid w:val="00E33FAE"/>
    <w:rsid w:val="00E34ED2"/>
    <w:rsid w:val="00E361BB"/>
    <w:rsid w:val="00E36FCB"/>
    <w:rsid w:val="00E41043"/>
    <w:rsid w:val="00E41226"/>
    <w:rsid w:val="00E44010"/>
    <w:rsid w:val="00E47637"/>
    <w:rsid w:val="00E50BAA"/>
    <w:rsid w:val="00E524D5"/>
    <w:rsid w:val="00E56661"/>
    <w:rsid w:val="00E62E04"/>
    <w:rsid w:val="00E66720"/>
    <w:rsid w:val="00E70119"/>
    <w:rsid w:val="00E70D2B"/>
    <w:rsid w:val="00E70D4E"/>
    <w:rsid w:val="00E70E39"/>
    <w:rsid w:val="00E72A03"/>
    <w:rsid w:val="00E74775"/>
    <w:rsid w:val="00E76185"/>
    <w:rsid w:val="00E779DC"/>
    <w:rsid w:val="00E8174F"/>
    <w:rsid w:val="00E84668"/>
    <w:rsid w:val="00E85114"/>
    <w:rsid w:val="00E87A2E"/>
    <w:rsid w:val="00E87B9F"/>
    <w:rsid w:val="00E90193"/>
    <w:rsid w:val="00E90941"/>
    <w:rsid w:val="00E92D63"/>
    <w:rsid w:val="00EA13E6"/>
    <w:rsid w:val="00EA3E1B"/>
    <w:rsid w:val="00EA42FC"/>
    <w:rsid w:val="00EB073D"/>
    <w:rsid w:val="00EB0C87"/>
    <w:rsid w:val="00EB2B4B"/>
    <w:rsid w:val="00EB678D"/>
    <w:rsid w:val="00EB76F1"/>
    <w:rsid w:val="00EC27A5"/>
    <w:rsid w:val="00ED2AE6"/>
    <w:rsid w:val="00ED503E"/>
    <w:rsid w:val="00ED5645"/>
    <w:rsid w:val="00ED5E97"/>
    <w:rsid w:val="00EE3679"/>
    <w:rsid w:val="00EE45D6"/>
    <w:rsid w:val="00EE56C3"/>
    <w:rsid w:val="00EE5C1B"/>
    <w:rsid w:val="00EE6632"/>
    <w:rsid w:val="00EF0118"/>
    <w:rsid w:val="00EF04AA"/>
    <w:rsid w:val="00EF1972"/>
    <w:rsid w:val="00EF2BB4"/>
    <w:rsid w:val="00EF2D90"/>
    <w:rsid w:val="00EF3494"/>
    <w:rsid w:val="00EF3FB4"/>
    <w:rsid w:val="00EF4477"/>
    <w:rsid w:val="00EF6ADC"/>
    <w:rsid w:val="00EF6C7B"/>
    <w:rsid w:val="00F0342A"/>
    <w:rsid w:val="00F03AFA"/>
    <w:rsid w:val="00F052A3"/>
    <w:rsid w:val="00F066DA"/>
    <w:rsid w:val="00F06705"/>
    <w:rsid w:val="00F06FAB"/>
    <w:rsid w:val="00F07E06"/>
    <w:rsid w:val="00F11490"/>
    <w:rsid w:val="00F120D2"/>
    <w:rsid w:val="00F12D6F"/>
    <w:rsid w:val="00F12FE0"/>
    <w:rsid w:val="00F12FE5"/>
    <w:rsid w:val="00F1374B"/>
    <w:rsid w:val="00F1794F"/>
    <w:rsid w:val="00F21489"/>
    <w:rsid w:val="00F216E1"/>
    <w:rsid w:val="00F21F44"/>
    <w:rsid w:val="00F227B0"/>
    <w:rsid w:val="00F30016"/>
    <w:rsid w:val="00F33A83"/>
    <w:rsid w:val="00F342DF"/>
    <w:rsid w:val="00F41BB9"/>
    <w:rsid w:val="00F515C2"/>
    <w:rsid w:val="00F515F5"/>
    <w:rsid w:val="00F52A74"/>
    <w:rsid w:val="00F576D2"/>
    <w:rsid w:val="00F57A58"/>
    <w:rsid w:val="00F60C3B"/>
    <w:rsid w:val="00F620C7"/>
    <w:rsid w:val="00F64230"/>
    <w:rsid w:val="00F66DFF"/>
    <w:rsid w:val="00F67067"/>
    <w:rsid w:val="00F70179"/>
    <w:rsid w:val="00F70AFC"/>
    <w:rsid w:val="00F77023"/>
    <w:rsid w:val="00F80314"/>
    <w:rsid w:val="00F858C4"/>
    <w:rsid w:val="00F86908"/>
    <w:rsid w:val="00F8733C"/>
    <w:rsid w:val="00F94597"/>
    <w:rsid w:val="00F94F3E"/>
    <w:rsid w:val="00FA0011"/>
    <w:rsid w:val="00FA2F87"/>
    <w:rsid w:val="00FA3CF7"/>
    <w:rsid w:val="00FA4501"/>
    <w:rsid w:val="00FA68C0"/>
    <w:rsid w:val="00FA6C72"/>
    <w:rsid w:val="00FA6EEC"/>
    <w:rsid w:val="00FA7D0A"/>
    <w:rsid w:val="00FC4477"/>
    <w:rsid w:val="00FC45DD"/>
    <w:rsid w:val="00FC4C92"/>
    <w:rsid w:val="00FD0199"/>
    <w:rsid w:val="00FD01B9"/>
    <w:rsid w:val="00FD5D5B"/>
    <w:rsid w:val="00FE02D9"/>
    <w:rsid w:val="00FE08E5"/>
    <w:rsid w:val="00FE2047"/>
    <w:rsid w:val="00FE2A2F"/>
    <w:rsid w:val="00FE37D5"/>
    <w:rsid w:val="00FE461E"/>
    <w:rsid w:val="00FE4BD0"/>
    <w:rsid w:val="00FE5B80"/>
    <w:rsid w:val="00FE696C"/>
    <w:rsid w:val="00FF04AB"/>
    <w:rsid w:val="00FF1D5E"/>
    <w:rsid w:val="00FF22B1"/>
    <w:rsid w:val="00FF364D"/>
    <w:rsid w:val="00FF4DF3"/>
    <w:rsid w:val="039C0A6C"/>
    <w:rsid w:val="0DF32DA4"/>
    <w:rsid w:val="0F457076"/>
    <w:rsid w:val="0FC13308"/>
    <w:rsid w:val="1B2D32DD"/>
    <w:rsid w:val="1DE071D0"/>
    <w:rsid w:val="2292543F"/>
    <w:rsid w:val="27E73E0B"/>
    <w:rsid w:val="2ABF2EDD"/>
    <w:rsid w:val="2D71355F"/>
    <w:rsid w:val="2ED70E16"/>
    <w:rsid w:val="327A62AD"/>
    <w:rsid w:val="33913304"/>
    <w:rsid w:val="354168C7"/>
    <w:rsid w:val="42D148E1"/>
    <w:rsid w:val="42F542B1"/>
    <w:rsid w:val="4BC331E1"/>
    <w:rsid w:val="4F8B33E2"/>
    <w:rsid w:val="4FDA282B"/>
    <w:rsid w:val="5AA63B69"/>
    <w:rsid w:val="5CF36118"/>
    <w:rsid w:val="5D84234A"/>
    <w:rsid w:val="5F412E17"/>
    <w:rsid w:val="6B4E784D"/>
    <w:rsid w:val="70615E07"/>
    <w:rsid w:val="710F7093"/>
    <w:rsid w:val="753B5B2A"/>
    <w:rsid w:val="76041005"/>
    <w:rsid w:val="7CCC7BAF"/>
    <w:rsid w:val="7D1D5B76"/>
    <w:rsid w:val="D526A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qFormat="1"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qFormat="1"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3"/>
    <w:link w:val="41"/>
    <w:qFormat/>
    <w:uiPriority w:val="9"/>
    <w:pPr>
      <w:keepNext/>
      <w:keepLines/>
      <w:numPr>
        <w:ilvl w:val="0"/>
        <w:numId w:val="1"/>
      </w:numPr>
      <w:tabs>
        <w:tab w:val="left" w:pos="567"/>
      </w:tabs>
      <w:spacing w:after="0"/>
      <w:jc w:val="left"/>
      <w:outlineLvl w:val="0"/>
    </w:pPr>
    <w:rPr>
      <w:rFonts w:eastAsiaTheme="majorEastAsia" w:cstheme="majorBidi"/>
      <w:b/>
      <w:color w:val="FF0000"/>
      <w:sz w:val="32"/>
      <w:szCs w:val="32"/>
      <w:lang w:val="vi-VN"/>
    </w:rPr>
  </w:style>
  <w:style w:type="paragraph" w:styleId="3">
    <w:name w:val="heading 2"/>
    <w:basedOn w:val="1"/>
    <w:next w:val="4"/>
    <w:link w:val="42"/>
    <w:unhideWhenUsed/>
    <w:qFormat/>
    <w:uiPriority w:val="9"/>
    <w:pPr>
      <w:keepNext/>
      <w:keepLines/>
      <w:numPr>
        <w:ilvl w:val="1"/>
        <w:numId w:val="1"/>
      </w:numPr>
      <w:spacing w:after="160" w:line="259" w:lineRule="auto"/>
      <w:jc w:val="left"/>
      <w:outlineLvl w:val="1"/>
    </w:pPr>
    <w:rPr>
      <w:rFonts w:cs="Times New Roman" w:eastAsiaTheme="majorEastAsia"/>
      <w:b/>
      <w:color w:val="000000" w:themeColor="text1"/>
      <w:sz w:val="32"/>
      <w:szCs w:val="26"/>
      <w14:textFill>
        <w14:solidFill>
          <w14:schemeClr w14:val="tx1"/>
        </w14:solidFill>
      </w14:textFill>
    </w:rPr>
  </w:style>
  <w:style w:type="paragraph" w:styleId="4">
    <w:name w:val="heading 3"/>
    <w:basedOn w:val="1"/>
    <w:next w:val="5"/>
    <w:link w:val="43"/>
    <w:unhideWhenUsed/>
    <w:qFormat/>
    <w:uiPriority w:val="9"/>
    <w:pPr>
      <w:keepNext/>
      <w:keepLines/>
      <w:numPr>
        <w:ilvl w:val="2"/>
        <w:numId w:val="1"/>
      </w:numPr>
      <w:spacing w:after="0" w:line="240" w:lineRule="auto"/>
      <w:outlineLvl w:val="2"/>
    </w:pPr>
    <w:rPr>
      <w:rFonts w:cs="Times New Roman" w:eastAsiaTheme="majorEastAsia"/>
      <w:b/>
      <w:i/>
      <w:color w:val="0070C0"/>
      <w:sz w:val="28"/>
      <w:szCs w:val="24"/>
    </w:rPr>
  </w:style>
  <w:style w:type="paragraph" w:styleId="6">
    <w:name w:val="heading 4"/>
    <w:basedOn w:val="4"/>
    <w:next w:val="5"/>
    <w:link w:val="44"/>
    <w:unhideWhenUsed/>
    <w:qFormat/>
    <w:uiPriority w:val="9"/>
    <w:pPr>
      <w:numPr>
        <w:ilvl w:val="3"/>
      </w:numPr>
      <w:outlineLvl w:val="3"/>
    </w:pPr>
    <w:rPr>
      <w:rFonts w:cstheme="majorBidi"/>
      <w:iCs/>
      <w:color w:val="auto"/>
    </w:rPr>
  </w:style>
  <w:style w:type="paragraph" w:styleId="7">
    <w:name w:val="heading 5"/>
    <w:basedOn w:val="1"/>
    <w:next w:val="5"/>
    <w:link w:val="45"/>
    <w:unhideWhenUsed/>
    <w:qFormat/>
    <w:uiPriority w:val="9"/>
    <w:pPr>
      <w:keepNext/>
      <w:keepLines/>
      <w:numPr>
        <w:ilvl w:val="4"/>
        <w:numId w:val="1"/>
      </w:numPr>
      <w:spacing w:before="40" w:after="0" w:line="240" w:lineRule="auto"/>
      <w:outlineLvl w:val="4"/>
    </w:pPr>
    <w:rPr>
      <w:rFonts w:eastAsiaTheme="majorEastAsia" w:cstheme="majorBidi"/>
      <w:b/>
      <w:i/>
    </w:rPr>
  </w:style>
  <w:style w:type="paragraph" w:styleId="8">
    <w:name w:val="heading 6"/>
    <w:basedOn w:val="1"/>
    <w:next w:val="1"/>
    <w:link w:val="46"/>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47"/>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48"/>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49"/>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customStyle="1" w:styleId="5">
    <w:name w:val="BT"/>
    <w:basedOn w:val="1"/>
    <w:link w:val="52"/>
    <w:qFormat/>
    <w:uiPriority w:val="0"/>
    <w:pPr>
      <w:spacing w:before="120" w:line="240" w:lineRule="auto"/>
      <w:ind w:firstLine="567"/>
    </w:pPr>
  </w:style>
  <w:style w:type="paragraph" w:styleId="14">
    <w:name w:val="Balloon Text"/>
    <w:basedOn w:val="1"/>
    <w:link w:val="83"/>
    <w:semiHidden/>
    <w:unhideWhenUsed/>
    <w:qFormat/>
    <w:uiPriority w:val="99"/>
    <w:pPr>
      <w:spacing w:after="0" w:line="240" w:lineRule="auto"/>
    </w:pPr>
    <w:rPr>
      <w:rFonts w:ascii="Segoe UI" w:hAnsi="Segoe UI" w:cs="Segoe UI"/>
      <w:sz w:val="18"/>
      <w:szCs w:val="18"/>
    </w:rPr>
  </w:style>
  <w:style w:type="paragraph" w:styleId="15">
    <w:name w:val="caption"/>
    <w:basedOn w:val="1"/>
    <w:next w:val="1"/>
    <w:link w:val="65"/>
    <w:unhideWhenUsed/>
    <w:qFormat/>
    <w:uiPriority w:val="35"/>
    <w:pPr>
      <w:jc w:val="center"/>
    </w:pPr>
  </w:style>
  <w:style w:type="character" w:styleId="16">
    <w:name w:val="annotation reference"/>
    <w:basedOn w:val="12"/>
    <w:semiHidden/>
    <w:unhideWhenUsed/>
    <w:qFormat/>
    <w:uiPriority w:val="99"/>
    <w:rPr>
      <w:sz w:val="16"/>
      <w:szCs w:val="16"/>
    </w:rPr>
  </w:style>
  <w:style w:type="paragraph" w:styleId="17">
    <w:name w:val="annotation text"/>
    <w:basedOn w:val="1"/>
    <w:link w:val="81"/>
    <w:semiHidden/>
    <w:unhideWhenUsed/>
    <w:qFormat/>
    <w:uiPriority w:val="99"/>
    <w:pPr>
      <w:spacing w:line="240" w:lineRule="auto"/>
    </w:pPr>
    <w:rPr>
      <w:sz w:val="20"/>
      <w:szCs w:val="20"/>
    </w:rPr>
  </w:style>
  <w:style w:type="paragraph" w:styleId="18">
    <w:name w:val="annotation subject"/>
    <w:basedOn w:val="17"/>
    <w:next w:val="17"/>
    <w:link w:val="82"/>
    <w:semiHidden/>
    <w:unhideWhenUsed/>
    <w:qFormat/>
    <w:uiPriority w:val="99"/>
    <w:rPr>
      <w:b/>
      <w:bCs/>
    </w:rPr>
  </w:style>
  <w:style w:type="character" w:styleId="19">
    <w:name w:val="FollowedHyperlink"/>
    <w:basedOn w:val="12"/>
    <w:semiHidden/>
    <w:unhideWhenUsed/>
    <w:qFormat/>
    <w:uiPriority w:val="99"/>
    <w:rPr>
      <w:color w:val="954F72" w:themeColor="followedHyperlink"/>
      <w:u w:val="single"/>
      <w14:textFill>
        <w14:solidFill>
          <w14:schemeClr w14:val="folHlink"/>
        </w14:solidFill>
      </w14:textFill>
    </w:rPr>
  </w:style>
  <w:style w:type="paragraph" w:styleId="20">
    <w:name w:val="footer"/>
    <w:basedOn w:val="1"/>
    <w:link w:val="40"/>
    <w:unhideWhenUsed/>
    <w:qFormat/>
    <w:uiPriority w:val="99"/>
    <w:pPr>
      <w:tabs>
        <w:tab w:val="center" w:pos="4680"/>
        <w:tab w:val="right" w:pos="9360"/>
      </w:tabs>
      <w:spacing w:after="0" w:line="240" w:lineRule="auto"/>
    </w:pPr>
  </w:style>
  <w:style w:type="paragraph" w:styleId="21">
    <w:name w:val="header"/>
    <w:basedOn w:val="1"/>
    <w:link w:val="39"/>
    <w:unhideWhenUsed/>
    <w:qFormat/>
    <w:uiPriority w:val="99"/>
    <w:pPr>
      <w:tabs>
        <w:tab w:val="center" w:pos="4680"/>
        <w:tab w:val="right" w:pos="9360"/>
      </w:tabs>
      <w:spacing w:after="0" w:line="240" w:lineRule="auto"/>
    </w:pPr>
  </w:style>
  <w:style w:type="character" w:styleId="22">
    <w:name w:val="Hyperlink"/>
    <w:basedOn w:val="12"/>
    <w:unhideWhenUsed/>
    <w:qFormat/>
    <w:uiPriority w:val="99"/>
    <w:rPr>
      <w:color w:val="0563C1" w:themeColor="hyperlink"/>
      <w:u w:val="single"/>
      <w14:textFill>
        <w14:solidFill>
          <w14:schemeClr w14:val="hlink"/>
        </w14:solidFill>
      </w14:textFill>
    </w:rPr>
  </w:style>
  <w:style w:type="character" w:styleId="23">
    <w:name w:val="Strong"/>
    <w:basedOn w:val="12"/>
    <w:qFormat/>
    <w:uiPriority w:val="22"/>
    <w:rPr>
      <w:b/>
      <w:bCs/>
    </w:rPr>
  </w:style>
  <w:style w:type="paragraph" w:styleId="24">
    <w:name w:val="Subtitle"/>
    <w:basedOn w:val="1"/>
    <w:next w:val="1"/>
    <w:link w:val="89"/>
    <w:qFormat/>
    <w:uiPriority w:val="11"/>
    <w:pPr>
      <w:spacing w:after="160"/>
    </w:pPr>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table" w:styleId="25">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6">
    <w:name w:val="Table Grid 8"/>
    <w:basedOn w:val="13"/>
    <w:semiHidden/>
    <w:unhideWhenUsed/>
    <w:qFormat/>
    <w:uiPriority w:val="99"/>
    <w:pPr>
      <w:spacing w:after="120" w:line="360" w:lineRule="auto"/>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paragraph" w:styleId="27">
    <w:name w:val="table of figures"/>
    <w:basedOn w:val="1"/>
    <w:next w:val="1"/>
    <w:unhideWhenUsed/>
    <w:qFormat/>
    <w:uiPriority w:val="99"/>
    <w:pPr>
      <w:spacing w:after="0"/>
    </w:pPr>
  </w:style>
  <w:style w:type="table" w:styleId="28">
    <w:name w:val="Table Simple 3"/>
    <w:basedOn w:val="13"/>
    <w:semiHidden/>
    <w:unhideWhenUsed/>
    <w:qFormat/>
    <w:uiPriority w:val="99"/>
    <w:pPr>
      <w:spacing w:after="120" w:line="360" w:lineRule="auto"/>
      <w:jc w:val="both"/>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paragraph" w:styleId="29">
    <w:name w:val="Title"/>
    <w:basedOn w:val="1"/>
    <w:next w:val="1"/>
    <w:link w:val="8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30">
    <w:name w:val="toc 1"/>
    <w:basedOn w:val="1"/>
    <w:next w:val="1"/>
    <w:unhideWhenUsed/>
    <w:qFormat/>
    <w:uiPriority w:val="39"/>
    <w:pPr>
      <w:tabs>
        <w:tab w:val="left" w:pos="851"/>
        <w:tab w:val="right" w:leader="dot" w:pos="9062"/>
      </w:tabs>
      <w:spacing w:after="100"/>
    </w:pPr>
    <w:rPr>
      <w:rFonts w:eastAsiaTheme="majorEastAsia" w:cstheme="majorBidi"/>
      <w:b/>
      <w:bCs/>
      <w:lang w:val="vi-VN"/>
    </w:rPr>
  </w:style>
  <w:style w:type="paragraph" w:styleId="31">
    <w:name w:val="toc 2"/>
    <w:basedOn w:val="1"/>
    <w:next w:val="1"/>
    <w:unhideWhenUsed/>
    <w:qFormat/>
    <w:uiPriority w:val="39"/>
    <w:pPr>
      <w:tabs>
        <w:tab w:val="left" w:pos="851"/>
        <w:tab w:val="right" w:leader="dot" w:pos="9062"/>
      </w:tabs>
      <w:spacing w:after="100"/>
      <w:ind w:left="284"/>
    </w:pPr>
  </w:style>
  <w:style w:type="paragraph" w:styleId="32">
    <w:name w:val="toc 3"/>
    <w:basedOn w:val="1"/>
    <w:next w:val="1"/>
    <w:unhideWhenUsed/>
    <w:qFormat/>
    <w:uiPriority w:val="39"/>
    <w:pPr>
      <w:tabs>
        <w:tab w:val="left" w:pos="1560"/>
        <w:tab w:val="right" w:leader="dot" w:pos="9062"/>
      </w:tabs>
      <w:spacing w:after="100"/>
      <w:ind w:left="851"/>
    </w:pPr>
  </w:style>
  <w:style w:type="paragraph" w:styleId="33">
    <w:name w:val="toc 4"/>
    <w:basedOn w:val="1"/>
    <w:next w:val="1"/>
    <w:unhideWhenUsed/>
    <w:qFormat/>
    <w:uiPriority w:val="39"/>
    <w:pPr>
      <w:spacing w:after="100" w:line="259" w:lineRule="auto"/>
      <w:ind w:left="660"/>
      <w:jc w:val="left"/>
    </w:pPr>
    <w:rPr>
      <w:rFonts w:asciiTheme="minorHAnsi" w:hAnsiTheme="minorHAnsi" w:eastAsiaTheme="minorEastAsia"/>
      <w:sz w:val="22"/>
    </w:rPr>
  </w:style>
  <w:style w:type="paragraph" w:styleId="34">
    <w:name w:val="toc 5"/>
    <w:basedOn w:val="1"/>
    <w:next w:val="1"/>
    <w:unhideWhenUsed/>
    <w:uiPriority w:val="39"/>
    <w:pPr>
      <w:spacing w:after="100" w:line="259" w:lineRule="auto"/>
      <w:ind w:left="880"/>
      <w:jc w:val="left"/>
    </w:pPr>
    <w:rPr>
      <w:rFonts w:asciiTheme="minorHAnsi" w:hAnsiTheme="minorHAnsi" w:eastAsiaTheme="minorEastAsia"/>
      <w:sz w:val="22"/>
    </w:rPr>
  </w:style>
  <w:style w:type="paragraph" w:styleId="35">
    <w:name w:val="toc 6"/>
    <w:basedOn w:val="1"/>
    <w:next w:val="1"/>
    <w:unhideWhenUsed/>
    <w:qFormat/>
    <w:uiPriority w:val="39"/>
    <w:pPr>
      <w:spacing w:after="100" w:line="259" w:lineRule="auto"/>
      <w:ind w:left="1100"/>
      <w:jc w:val="left"/>
    </w:pPr>
    <w:rPr>
      <w:rFonts w:asciiTheme="minorHAnsi" w:hAnsiTheme="minorHAnsi" w:eastAsiaTheme="minorEastAsia"/>
      <w:sz w:val="22"/>
    </w:rPr>
  </w:style>
  <w:style w:type="paragraph" w:styleId="36">
    <w:name w:val="toc 7"/>
    <w:basedOn w:val="1"/>
    <w:next w:val="1"/>
    <w:unhideWhenUsed/>
    <w:qFormat/>
    <w:uiPriority w:val="39"/>
    <w:pPr>
      <w:spacing w:after="100" w:line="259" w:lineRule="auto"/>
      <w:ind w:left="1320"/>
      <w:jc w:val="left"/>
    </w:pPr>
    <w:rPr>
      <w:rFonts w:asciiTheme="minorHAnsi" w:hAnsiTheme="minorHAnsi" w:eastAsiaTheme="minorEastAsia"/>
      <w:sz w:val="22"/>
    </w:rPr>
  </w:style>
  <w:style w:type="paragraph" w:styleId="37">
    <w:name w:val="toc 8"/>
    <w:basedOn w:val="1"/>
    <w:next w:val="1"/>
    <w:unhideWhenUsed/>
    <w:qFormat/>
    <w:uiPriority w:val="39"/>
    <w:pPr>
      <w:spacing w:after="100" w:line="259" w:lineRule="auto"/>
      <w:ind w:left="1540"/>
      <w:jc w:val="left"/>
    </w:pPr>
    <w:rPr>
      <w:rFonts w:asciiTheme="minorHAnsi" w:hAnsiTheme="minorHAnsi" w:eastAsiaTheme="minorEastAsia"/>
      <w:sz w:val="22"/>
    </w:rPr>
  </w:style>
  <w:style w:type="paragraph" w:styleId="38">
    <w:name w:val="toc 9"/>
    <w:basedOn w:val="1"/>
    <w:next w:val="1"/>
    <w:unhideWhenUsed/>
    <w:qFormat/>
    <w:uiPriority w:val="39"/>
    <w:pPr>
      <w:spacing w:after="100" w:line="259" w:lineRule="auto"/>
      <w:ind w:left="1760"/>
      <w:jc w:val="left"/>
    </w:pPr>
    <w:rPr>
      <w:rFonts w:asciiTheme="minorHAnsi" w:hAnsiTheme="minorHAnsi" w:eastAsiaTheme="minorEastAsia"/>
      <w:sz w:val="22"/>
    </w:rPr>
  </w:style>
  <w:style w:type="character" w:customStyle="1" w:styleId="39">
    <w:name w:val="Header Char"/>
    <w:basedOn w:val="12"/>
    <w:link w:val="21"/>
    <w:qFormat/>
    <w:uiPriority w:val="99"/>
    <w:rPr>
      <w:rFonts w:ascii="Times New Roman" w:hAnsi="Times New Roman"/>
      <w:sz w:val="26"/>
    </w:rPr>
  </w:style>
  <w:style w:type="character" w:customStyle="1" w:styleId="40">
    <w:name w:val="Footer Char"/>
    <w:basedOn w:val="12"/>
    <w:link w:val="20"/>
    <w:uiPriority w:val="99"/>
    <w:rPr>
      <w:rFonts w:ascii="Times New Roman" w:hAnsi="Times New Roman"/>
      <w:sz w:val="26"/>
    </w:rPr>
  </w:style>
  <w:style w:type="character" w:customStyle="1" w:styleId="41">
    <w:name w:val="Heading 1 Char"/>
    <w:basedOn w:val="12"/>
    <w:link w:val="2"/>
    <w:qFormat/>
    <w:uiPriority w:val="9"/>
    <w:rPr>
      <w:rFonts w:ascii="Times New Roman" w:hAnsi="Times New Roman" w:eastAsiaTheme="majorEastAsia" w:cstheme="majorBidi"/>
      <w:b/>
      <w:color w:val="FF0000"/>
      <w:sz w:val="32"/>
      <w:szCs w:val="32"/>
      <w:lang w:val="vi-VN"/>
    </w:rPr>
  </w:style>
  <w:style w:type="character" w:customStyle="1" w:styleId="42">
    <w:name w:val="Heading 2 Char"/>
    <w:basedOn w:val="12"/>
    <w:link w:val="3"/>
    <w:qFormat/>
    <w:uiPriority w:val="9"/>
    <w:rPr>
      <w:rFonts w:ascii="Times New Roman" w:hAnsi="Times New Roman" w:cs="Times New Roman" w:eastAsiaTheme="majorEastAsia"/>
      <w:b/>
      <w:color w:val="000000" w:themeColor="text1"/>
      <w:sz w:val="32"/>
      <w:szCs w:val="26"/>
      <w14:textFill>
        <w14:solidFill>
          <w14:schemeClr w14:val="tx1"/>
        </w14:solidFill>
      </w14:textFill>
    </w:rPr>
  </w:style>
  <w:style w:type="character" w:customStyle="1" w:styleId="43">
    <w:name w:val="Heading 3 Char"/>
    <w:basedOn w:val="12"/>
    <w:link w:val="4"/>
    <w:qFormat/>
    <w:uiPriority w:val="9"/>
    <w:rPr>
      <w:rFonts w:ascii="Times New Roman" w:hAnsi="Times New Roman" w:cs="Times New Roman" w:eastAsiaTheme="majorEastAsia"/>
      <w:b/>
      <w:i/>
      <w:color w:val="0070C0"/>
      <w:sz w:val="28"/>
      <w:szCs w:val="24"/>
    </w:rPr>
  </w:style>
  <w:style w:type="character" w:customStyle="1" w:styleId="44">
    <w:name w:val="Heading 4 Char"/>
    <w:basedOn w:val="12"/>
    <w:link w:val="6"/>
    <w:qFormat/>
    <w:uiPriority w:val="9"/>
    <w:rPr>
      <w:rFonts w:ascii="Times New Roman" w:hAnsi="Times New Roman" w:eastAsiaTheme="majorEastAsia" w:cstheme="majorBidi"/>
      <w:b/>
      <w:i/>
      <w:iCs/>
      <w:sz w:val="26"/>
      <w:szCs w:val="24"/>
    </w:rPr>
  </w:style>
  <w:style w:type="character" w:customStyle="1" w:styleId="45">
    <w:name w:val="Heading 5 Char"/>
    <w:basedOn w:val="12"/>
    <w:link w:val="7"/>
    <w:qFormat/>
    <w:uiPriority w:val="9"/>
    <w:rPr>
      <w:rFonts w:ascii="Times New Roman" w:hAnsi="Times New Roman" w:eastAsiaTheme="majorEastAsia" w:cstheme="majorBidi"/>
      <w:b/>
      <w:i/>
      <w:sz w:val="26"/>
    </w:rPr>
  </w:style>
  <w:style w:type="character" w:customStyle="1" w:styleId="46">
    <w:name w:val="Heading 6 Char"/>
    <w:basedOn w:val="12"/>
    <w:link w:val="8"/>
    <w:semiHidden/>
    <w:qFormat/>
    <w:uiPriority w:val="9"/>
    <w:rPr>
      <w:rFonts w:asciiTheme="majorHAnsi" w:hAnsiTheme="majorHAnsi" w:eastAsiaTheme="majorEastAsia" w:cstheme="majorBidi"/>
      <w:color w:val="1F4E79" w:themeColor="accent1" w:themeShade="80"/>
      <w:sz w:val="26"/>
    </w:rPr>
  </w:style>
  <w:style w:type="character" w:customStyle="1" w:styleId="47">
    <w:name w:val="Heading 7 Char"/>
    <w:basedOn w:val="12"/>
    <w:link w:val="9"/>
    <w:semiHidden/>
    <w:qFormat/>
    <w:uiPriority w:val="9"/>
    <w:rPr>
      <w:rFonts w:asciiTheme="majorHAnsi" w:hAnsiTheme="majorHAnsi" w:eastAsiaTheme="majorEastAsia" w:cstheme="majorBidi"/>
      <w:i/>
      <w:iCs/>
      <w:color w:val="1F4E79" w:themeColor="accent1" w:themeShade="80"/>
      <w:sz w:val="26"/>
    </w:rPr>
  </w:style>
  <w:style w:type="character" w:customStyle="1" w:styleId="48">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9">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50">
    <w:name w:val="TOC Heading"/>
    <w:basedOn w:val="2"/>
    <w:next w:val="1"/>
    <w:unhideWhenUsed/>
    <w:qFormat/>
    <w:uiPriority w:val="39"/>
    <w:pPr>
      <w:numPr>
        <w:numId w:val="0"/>
      </w:numPr>
      <w:spacing w:before="240" w:line="259" w:lineRule="auto"/>
      <w:outlineLvl w:val="9"/>
    </w:pPr>
    <w:rPr>
      <w:rFonts w:asciiTheme="majorHAnsi" w:hAnsiTheme="majorHAnsi"/>
      <w:b w:val="0"/>
      <w:color w:val="2E75B6" w:themeColor="accent1" w:themeShade="BF"/>
    </w:rPr>
  </w:style>
  <w:style w:type="paragraph" w:styleId="51">
    <w:name w:val="List Paragraph"/>
    <w:basedOn w:val="1"/>
    <w:link w:val="55"/>
    <w:qFormat/>
    <w:uiPriority w:val="34"/>
    <w:pPr>
      <w:ind w:left="720"/>
      <w:contextualSpacing/>
    </w:pPr>
  </w:style>
  <w:style w:type="character" w:customStyle="1" w:styleId="52">
    <w:name w:val="BT Char"/>
    <w:basedOn w:val="12"/>
    <w:link w:val="5"/>
    <w:qFormat/>
    <w:uiPriority w:val="0"/>
    <w:rPr>
      <w:rFonts w:ascii="Times New Roman" w:hAnsi="Times New Roman"/>
      <w:sz w:val="26"/>
    </w:rPr>
  </w:style>
  <w:style w:type="paragraph" w:customStyle="1" w:styleId="53">
    <w:name w:val="- G1"/>
    <w:basedOn w:val="51"/>
    <w:link w:val="56"/>
    <w:qFormat/>
    <w:uiPriority w:val="0"/>
    <w:pPr>
      <w:numPr>
        <w:ilvl w:val="0"/>
        <w:numId w:val="2"/>
      </w:numPr>
      <w:tabs>
        <w:tab w:val="right" w:pos="9072"/>
      </w:tabs>
      <w:ind w:left="1134"/>
    </w:pPr>
  </w:style>
  <w:style w:type="paragraph" w:customStyle="1" w:styleId="54">
    <w:name w:val="+ G2"/>
    <w:basedOn w:val="51"/>
    <w:link w:val="58"/>
    <w:qFormat/>
    <w:uiPriority w:val="0"/>
    <w:pPr>
      <w:numPr>
        <w:ilvl w:val="0"/>
        <w:numId w:val="3"/>
      </w:numPr>
      <w:ind w:left="1418"/>
    </w:pPr>
  </w:style>
  <w:style w:type="character" w:customStyle="1" w:styleId="55">
    <w:name w:val="List Paragraph Char"/>
    <w:basedOn w:val="12"/>
    <w:link w:val="51"/>
    <w:qFormat/>
    <w:uiPriority w:val="34"/>
    <w:rPr>
      <w:rFonts w:ascii="Times New Roman" w:hAnsi="Times New Roman"/>
      <w:sz w:val="26"/>
    </w:rPr>
  </w:style>
  <w:style w:type="character" w:customStyle="1" w:styleId="56">
    <w:name w:val="- G1 Char"/>
    <w:basedOn w:val="55"/>
    <w:link w:val="53"/>
    <w:qFormat/>
    <w:uiPriority w:val="0"/>
    <w:rPr>
      <w:rFonts w:ascii="Times New Roman" w:hAnsi="Times New Roman"/>
      <w:sz w:val="26"/>
    </w:rPr>
  </w:style>
  <w:style w:type="paragraph" w:customStyle="1" w:styleId="57">
    <w:name w:val="TLKT"/>
    <w:basedOn w:val="1"/>
    <w:link w:val="60"/>
    <w:qFormat/>
    <w:uiPriority w:val="0"/>
    <w:pPr>
      <w:numPr>
        <w:ilvl w:val="0"/>
        <w:numId w:val="4"/>
      </w:numPr>
    </w:pPr>
  </w:style>
  <w:style w:type="character" w:customStyle="1" w:styleId="58">
    <w:name w:val="+ G2 Char"/>
    <w:basedOn w:val="55"/>
    <w:link w:val="54"/>
    <w:qFormat/>
    <w:uiPriority w:val="0"/>
    <w:rPr>
      <w:rFonts w:ascii="Times New Roman" w:hAnsi="Times New Roman"/>
      <w:sz w:val="26"/>
    </w:rPr>
  </w:style>
  <w:style w:type="paragraph" w:customStyle="1" w:styleId="59">
    <w:name w:val="TLTK"/>
    <w:basedOn w:val="57"/>
    <w:link w:val="61"/>
    <w:qFormat/>
    <w:uiPriority w:val="0"/>
    <w:pPr>
      <w:ind w:left="567" w:hanging="567"/>
    </w:pPr>
  </w:style>
  <w:style w:type="character" w:customStyle="1" w:styleId="60">
    <w:name w:val="TLKT Char"/>
    <w:basedOn w:val="12"/>
    <w:link w:val="57"/>
    <w:qFormat/>
    <w:uiPriority w:val="0"/>
    <w:rPr>
      <w:rFonts w:ascii="Times New Roman" w:hAnsi="Times New Roman"/>
      <w:sz w:val="26"/>
    </w:rPr>
  </w:style>
  <w:style w:type="character" w:customStyle="1" w:styleId="61">
    <w:name w:val="TLTK Char"/>
    <w:basedOn w:val="60"/>
    <w:link w:val="59"/>
    <w:qFormat/>
    <w:uiPriority w:val="0"/>
    <w:rPr>
      <w:rFonts w:ascii="Times New Roman" w:hAnsi="Times New Roman"/>
      <w:sz w:val="26"/>
    </w:rPr>
  </w:style>
  <w:style w:type="table" w:customStyle="1" w:styleId="62">
    <w:name w:val="Plain Table 4"/>
    <w:basedOn w:val="13"/>
    <w:qFormat/>
    <w:uiPriority w:val="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63">
    <w:name w:val="Hình-Bảng"/>
    <w:basedOn w:val="15"/>
    <w:link w:val="66"/>
    <w:qFormat/>
    <w:uiPriority w:val="0"/>
    <w:rPr>
      <w:color w:val="00B050"/>
    </w:rPr>
  </w:style>
  <w:style w:type="paragraph" w:customStyle="1" w:styleId="64">
    <w:name w:val="HB"/>
    <w:basedOn w:val="15"/>
    <w:link w:val="67"/>
    <w:qFormat/>
    <w:uiPriority w:val="0"/>
  </w:style>
  <w:style w:type="character" w:customStyle="1" w:styleId="65">
    <w:name w:val="Caption Char"/>
    <w:basedOn w:val="12"/>
    <w:link w:val="15"/>
    <w:qFormat/>
    <w:uiPriority w:val="35"/>
    <w:rPr>
      <w:rFonts w:ascii="Times New Roman" w:hAnsi="Times New Roman"/>
      <w:sz w:val="26"/>
    </w:rPr>
  </w:style>
  <w:style w:type="character" w:customStyle="1" w:styleId="66">
    <w:name w:val="Hình-Bảng Char"/>
    <w:basedOn w:val="65"/>
    <w:link w:val="63"/>
    <w:qFormat/>
    <w:uiPriority w:val="0"/>
    <w:rPr>
      <w:rFonts w:ascii="Times New Roman" w:hAnsi="Times New Roman"/>
      <w:color w:val="00B050"/>
      <w:sz w:val="26"/>
    </w:rPr>
  </w:style>
  <w:style w:type="character" w:customStyle="1" w:styleId="67">
    <w:name w:val="HB Char"/>
    <w:basedOn w:val="65"/>
    <w:link w:val="64"/>
    <w:qFormat/>
    <w:uiPriority w:val="0"/>
    <w:rPr>
      <w:rFonts w:ascii="Times New Roman" w:hAnsi="Times New Roman"/>
      <w:sz w:val="26"/>
    </w:rPr>
  </w:style>
  <w:style w:type="table" w:customStyle="1" w:styleId="68">
    <w:name w:val="Grid Table 4"/>
    <w:basedOn w:val="13"/>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9">
    <w:name w:val="Grid Table 4 Accent 1"/>
    <w:basedOn w:val="13"/>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70">
    <w:name w:val="Grid Table 4 Accent 3"/>
    <w:basedOn w:val="13"/>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1">
    <w:name w:val="Plain Table 1"/>
    <w:basedOn w:val="1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2">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table" w:customStyle="1" w:styleId="73">
    <w:name w:val="Plain Table 2"/>
    <w:basedOn w:val="13"/>
    <w:qFormat/>
    <w:uiPriority w:val="42"/>
    <w:pPr>
      <w:spacing w:after="0" w:line="240" w:lineRule="auto"/>
    </w:pPr>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74">
    <w:name w:val="Grid Table 1 Light"/>
    <w:basedOn w:val="13"/>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75">
    <w:name w:val="Plain Table 5"/>
    <w:basedOn w:val="13"/>
    <w:qFormat/>
    <w:uiPriority w:val="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
    <w:name w:val="Plain Table 3"/>
    <w:basedOn w:val="13"/>
    <w:uiPriority w:val="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77">
    <w:name w:val="new"/>
    <w:basedOn w:val="13"/>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StylePr w:type="firstRow">
      <w:pPr>
        <w:jc w:val="center"/>
      </w:pPr>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style>
  <w:style w:type="table" w:customStyle="1" w:styleId="78">
    <w:name w:val="Style1"/>
    <w:basedOn w:val="13"/>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9">
    <w:name w:val="DCG"/>
    <w:basedOn w:val="1"/>
    <w:link w:val="80"/>
    <w:qFormat/>
    <w:uiPriority w:val="0"/>
    <w:pPr>
      <w:ind w:firstLine="567"/>
      <w:jc w:val="left"/>
    </w:pPr>
    <w:rPr>
      <w:rFonts w:ascii="Courier New" w:hAnsi="Courier New"/>
      <w:sz w:val="24"/>
    </w:rPr>
  </w:style>
  <w:style w:type="character" w:customStyle="1" w:styleId="80">
    <w:name w:val="DCG Char"/>
    <w:basedOn w:val="12"/>
    <w:link w:val="79"/>
    <w:qFormat/>
    <w:uiPriority w:val="0"/>
    <w:rPr>
      <w:rFonts w:ascii="Courier New" w:hAnsi="Courier New"/>
      <w:sz w:val="24"/>
    </w:rPr>
  </w:style>
  <w:style w:type="character" w:customStyle="1" w:styleId="81">
    <w:name w:val="Comment Text Char"/>
    <w:basedOn w:val="12"/>
    <w:link w:val="17"/>
    <w:semiHidden/>
    <w:qFormat/>
    <w:uiPriority w:val="99"/>
    <w:rPr>
      <w:rFonts w:ascii="Times New Roman" w:hAnsi="Times New Roman"/>
      <w:sz w:val="20"/>
      <w:szCs w:val="20"/>
    </w:rPr>
  </w:style>
  <w:style w:type="character" w:customStyle="1" w:styleId="82">
    <w:name w:val="Comment Subject Char"/>
    <w:basedOn w:val="81"/>
    <w:link w:val="18"/>
    <w:semiHidden/>
    <w:qFormat/>
    <w:uiPriority w:val="99"/>
    <w:rPr>
      <w:rFonts w:ascii="Times New Roman" w:hAnsi="Times New Roman"/>
      <w:b/>
      <w:bCs/>
      <w:sz w:val="20"/>
      <w:szCs w:val="20"/>
    </w:rPr>
  </w:style>
  <w:style w:type="character" w:customStyle="1" w:styleId="83">
    <w:name w:val="Balloon Text Char"/>
    <w:basedOn w:val="12"/>
    <w:link w:val="14"/>
    <w:semiHidden/>
    <w:qFormat/>
    <w:uiPriority w:val="99"/>
    <w:rPr>
      <w:rFonts w:ascii="Segoe UI" w:hAnsi="Segoe UI" w:cs="Segoe UI"/>
      <w:sz w:val="18"/>
      <w:szCs w:val="18"/>
    </w:rPr>
  </w:style>
  <w:style w:type="paragraph" w:styleId="84">
    <w:name w:val="No Spacing"/>
    <w:qFormat/>
    <w:uiPriority w:val="1"/>
    <w:pPr>
      <w:spacing w:after="0" w:line="240" w:lineRule="auto"/>
      <w:jc w:val="both"/>
    </w:pPr>
    <w:rPr>
      <w:rFonts w:ascii="Times New Roman" w:hAnsi="Times New Roman" w:eastAsiaTheme="minorHAnsi" w:cstheme="minorBidi"/>
      <w:sz w:val="26"/>
      <w:szCs w:val="22"/>
      <w:lang w:val="en-US" w:eastAsia="en-US" w:bidi="ar-SA"/>
    </w:rPr>
  </w:style>
  <w:style w:type="table" w:customStyle="1" w:styleId="85">
    <w:name w:val="new1"/>
    <w:basedOn w:val="13"/>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StylePr w:type="firstRow">
      <w:pPr>
        <w:jc w:val="center"/>
      </w:pPr>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style>
  <w:style w:type="character" w:customStyle="1" w:styleId="86">
    <w:name w:val="Unresolved Mention"/>
    <w:basedOn w:val="12"/>
    <w:unhideWhenUsed/>
    <w:qFormat/>
    <w:uiPriority w:val="99"/>
    <w:rPr>
      <w:color w:val="605E5C"/>
      <w:shd w:val="clear" w:color="auto" w:fill="E1DFDD"/>
    </w:rPr>
  </w:style>
  <w:style w:type="table" w:customStyle="1" w:styleId="87">
    <w:name w:val="new2"/>
    <w:basedOn w:val="13"/>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StylePr w:type="firstRow">
      <w:pPr>
        <w:jc w:val="center"/>
      </w:pPr>
      <w:tcPr>
        <w:tcBorders>
          <w:top w:val="single" w:color="auto" w:sz="4" w:space="0"/>
          <w:left w:val="single" w:color="auto" w:sz="4" w:space="0"/>
          <w:bottom w:val="single" w:color="auto" w:sz="4" w:space="0"/>
          <w:right w:val="single" w:color="auto" w:sz="4" w:space="0"/>
          <w:insideH w:val="single" w:sz="4" w:space="0"/>
          <w:insideV w:val="single" w:sz="4" w:space="0"/>
        </w:tcBorders>
      </w:tcPr>
    </w:tblStylePr>
  </w:style>
  <w:style w:type="character" w:customStyle="1" w:styleId="88">
    <w:name w:val="Title Char"/>
    <w:basedOn w:val="12"/>
    <w:link w:val="29"/>
    <w:qFormat/>
    <w:uiPriority w:val="10"/>
    <w:rPr>
      <w:rFonts w:asciiTheme="majorHAnsi" w:hAnsiTheme="majorHAnsi" w:eastAsiaTheme="majorEastAsia" w:cstheme="majorBidi"/>
      <w:spacing w:val="-10"/>
      <w:kern w:val="28"/>
      <w:sz w:val="56"/>
      <w:szCs w:val="56"/>
    </w:rPr>
  </w:style>
  <w:style w:type="character" w:customStyle="1" w:styleId="89">
    <w:name w:val="Subtitle Char"/>
    <w:basedOn w:val="12"/>
    <w:link w:val="2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90">
    <w:name w:val="conf-macro"/>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294</Words>
  <Characters>1681</Characters>
  <Lines>14</Lines>
  <Paragraphs>3</Paragraphs>
  <TotalTime>41</TotalTime>
  <ScaleCrop>false</ScaleCrop>
  <LinksUpToDate>false</LinksUpToDate>
  <CharactersWithSpaces>1972</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2019-11-14T15:39:00Z</dcterms:created>
  <dc:creator>Sơn Phạm Thế</dc:creator>
  <cp:keywords>none</cp:keywords>
  <cp:lastModifiedBy>nhat</cp:lastModifiedBy>
  <cp:lastPrinted>2019-07-10T22:38:00Z</cp:lastPrinted>
  <dcterms:modified xsi:type="dcterms:W3CDTF">2020-04-06T13:08:54Z</dcterms:modified>
  <dc:subject>Bản nháp</dc:subject>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