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wqx4m8vhxfz" w:id="0"/>
      <w:bookmarkEnd w:id="0"/>
      <w:r w:rsidDel="00000000" w:rsidR="00000000" w:rsidRPr="00000000">
        <w:rPr>
          <w:rtl w:val="0"/>
        </w:rPr>
        <w:t xml:space="preserve">      E-Commerce Search Function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sz w:val="34"/>
          <w:szCs w:val="34"/>
        </w:rPr>
      </w:pPr>
      <w:bookmarkStart w:colFirst="0" w:colLast="0" w:name="_njzk824yl80a" w:id="1"/>
      <w:bookmarkEnd w:id="1"/>
      <w:r w:rsidDel="00000000" w:rsidR="00000000" w:rsidRPr="00000000">
        <w:rPr>
          <w:sz w:val="34"/>
          <w:szCs w:val="34"/>
          <w:rtl w:val="0"/>
        </w:rPr>
        <w:t xml:space="preserve">Asymptotic Notation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optimizing an e-commerce platform that potentially handles millions of products, understanding how search algorithms scale is critical. We use asymptotic notation to describe this scaling behavior mathematically.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Big-O: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Big O is used to calculate the upper bound running time of an algorithm.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It represents the worst case complexity of an algorithm The maximum time an algorithm can take to complete as the dataset size grows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 Complexity for Search Operation: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Linear Search: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Case : The best case for linear search is when the element is present in the first index. Giving a time complexity of 1 or constant</w:t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Worst Case : The element is at the last index of the array or not in the array at all</w:t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Case : On average the algorithm needs to scan half of the elements before finding the target     </w:t>
      </w:r>
    </w:p>
    <w:p w:rsidR="00000000" w:rsidDel="00000000" w:rsidP="00000000" w:rsidRDefault="00000000" w:rsidRPr="00000000" w14:paraId="0000001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Binary Search: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Case: The best case for binary search is when the element is present at the middle index of the array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Worst Case: The element is at the extremes of the array or not present. Because the algorithm eliminates half of the remaining search space with each step, the time grows logarithmically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Case :Similar to worst case algorithm scales logarithmically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sz w:val="34"/>
          <w:szCs w:val="34"/>
        </w:rPr>
      </w:pPr>
      <w:bookmarkStart w:colFirst="0" w:colLast="0" w:name="_qu3x91qn8nth" w:id="2"/>
      <w:bookmarkEnd w:id="2"/>
      <w:r w:rsidDel="00000000" w:rsidR="00000000" w:rsidRPr="00000000">
        <w:rPr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  class Product {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private int productId;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private String productName;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private String category;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Product(int productId, String productName, String category) {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this.productId = productId;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this.productName = productName;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this.category = category;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public void setProductId(int productId) {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this.productId = productId;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public String getProductName() {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productName;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public void setProductName(String productName) {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this.productName = productName;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public String getCategory() {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category;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public void setCategory(String category) {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this.category = category;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public int getProductId() {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this.productId;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@Override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public String toString() {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String.format(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"[ProductId:%d,ProductName:%s,category:%s]", this.productId, productName, category);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sz w:val="34"/>
          <w:szCs w:val="34"/>
        </w:rPr>
      </w:pPr>
      <w:bookmarkStart w:colFirst="0" w:colLast="0" w:name="_2jbfmya89r93" w:id="3"/>
      <w:bookmarkEnd w:id="3"/>
      <w:r w:rsidDel="00000000" w:rsidR="00000000" w:rsidRPr="00000000">
        <w:rPr>
          <w:sz w:val="34"/>
          <w:szCs w:val="34"/>
          <w:rtl w:val="0"/>
        </w:rPr>
        <w:t xml:space="preserve">Algorithms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Linear Search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 static Product linearSearch(Product[] prods, int productId) {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(Product p : prods) {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if (p.productId == productId) {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p;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null;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Binary Search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static Product binarySearch(Product[] prods, int productId) {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idx = binarySearchRec(prods, 0, prods.length - 1, productId);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(idx == -1) {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return null;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prods[idx];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static int binarySearchRec(Product[] prods, int left, int right, int productId) {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(left &lt;= right) {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int mid = left + (right - left) / 2;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if (prods[mid].productId == productId) {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mid;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 else if (prods[mid].productId &gt; productId) {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right = mid - 1;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 else {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left = mid + 1;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-1;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>
          <w:sz w:val="34"/>
          <w:szCs w:val="34"/>
        </w:rPr>
      </w:pPr>
      <w:bookmarkStart w:colFirst="0" w:colLast="0" w:name="_iqdwi4zc52io" w:id="4"/>
      <w:bookmarkEnd w:id="4"/>
      <w:r w:rsidDel="00000000" w:rsidR="00000000" w:rsidRPr="00000000">
        <w:rPr>
          <w:sz w:val="34"/>
          <w:szCs w:val="34"/>
          <w:rtl w:val="0"/>
        </w:rPr>
        <w:t xml:space="preserve">Analysis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 Complexity Comparison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1635"/>
        <w:gridCol w:w="1860"/>
        <w:gridCol w:w="1860"/>
        <w:gridCol w:w="1860"/>
        <w:tblGridChange w:id="0">
          <w:tblGrid>
            <w:gridCol w:w="2085"/>
            <w:gridCol w:w="1635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Best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Average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Worst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Space 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Linear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Binary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O(log 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O(log 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 Iterative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O(log N:w) recursive</w:t>
            </w:r>
          </w:p>
        </w:tc>
      </w:tr>
    </w:tbl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Suitable Algorithm for the Search Function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an e-commerce search application binary search is the suitable searching algorithm while the only trade off being the data needs to be sorted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 e-commerce contains millions of products and the Linear Search needs to compare every product to find the right one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as Binary Search reduces the time to about half making the search quicker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