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Action Plan Template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 do I want to be by the end of this period/year?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 do I want to be doing? (Include as many learning needs as required to achieve agreed objectives)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68.000000000002" w:type="dxa"/>
        <w:jc w:val="left"/>
        <w:tblInd w:w="-6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2"/>
        <w:gridCol w:w="3119"/>
        <w:gridCol w:w="2977"/>
        <w:gridCol w:w="2976"/>
        <w:gridCol w:w="2694"/>
        <w:tblGridChange w:id="0">
          <w:tblGrid>
            <w:gridCol w:w="3402"/>
            <w:gridCol w:w="3119"/>
            <w:gridCol w:w="2977"/>
            <w:gridCol w:w="2976"/>
            <w:gridCol w:w="2694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What do I want/need to learn?</w:t>
            </w:r>
          </w:p>
          <w:p w:rsidR="00000000" w:rsidDel="00000000" w:rsidP="00000000" w:rsidRDefault="00000000" w:rsidRPr="00000000" w14:paraId="00000007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Provide a specific description of the desired changes (e.g. skills to gain, knowledge to acquire, topics/themes/content to cover)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What do I have to do to achieve this?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Some examples, a new/ongoing course, conference, self-development (like wider research or reading), coaching/mentoring, job shadowing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What resources or support will I need?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Some examples, teaching staff support, library support, student advisor support, line manager,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How will I measure success?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Some examples, appraisals, course assessments, team feedback, tutor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Target dates for review and completion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Note that these need to be realistic/achievable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 management skills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Learn time management skills and techniques. Learn prioritisation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Online Resources. University of Essex ressources.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By putting learned techniques into action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Q2 2024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Engage in group discussions</w:t>
            </w:r>
          </w:p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engage in group discussion outside of the course envrioment</w:t>
            </w:r>
          </w:p>
        </w:tc>
        <w:tc>
          <w:tcPr/>
          <w:p w:rsidR="00000000" w:rsidDel="00000000" w:rsidP="00000000" w:rsidRDefault="00000000" w:rsidRPr="00000000" w14:paraId="00000021">
            <w:pPr>
              <w:pStyle w:val="Heading2"/>
              <w:rPr/>
            </w:pPr>
            <w:bookmarkStart w:colFirst="0" w:colLast="0" w:name="_heading=h.qpt8l2wm5pp1" w:id="1"/>
            <w:bookmarkEnd w:id="1"/>
            <w:r w:rsidDel="00000000" w:rsidR="00000000" w:rsidRPr="00000000">
              <w:rPr>
                <w:rtl w:val="0"/>
              </w:rPr>
              <w:t xml:space="preserve">University of Essex ressources. Discussion forms or tools such as discord etc. </w:t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successfully engaged in several discussion and had beneficial insights</w:t>
            </w:r>
          </w:p>
        </w:tc>
        <w:tc>
          <w:tcPr/>
          <w:p w:rsidR="00000000" w:rsidDel="00000000" w:rsidP="00000000" w:rsidRDefault="00000000" w:rsidRPr="00000000" w14:paraId="0000002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Q2 2024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Academic/professional goal aligenment</w:t>
            </w:r>
          </w:p>
          <w:p w:rsidR="00000000" w:rsidDel="00000000" w:rsidP="00000000" w:rsidRDefault="00000000" w:rsidRPr="00000000" w14:paraId="0000002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Reconsider and align my academic and professional development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2"/>
              <w:rPr/>
            </w:pPr>
            <w:bookmarkStart w:colFirst="0" w:colLast="0" w:name="_heading=h.407h2c1dl23p" w:id="2"/>
            <w:bookmarkEnd w:id="2"/>
            <w:r w:rsidDel="00000000" w:rsidR="00000000" w:rsidRPr="00000000">
              <w:rPr>
                <w:rtl w:val="0"/>
              </w:rPr>
              <w:t xml:space="preserve">University of Essex ressources. Online research about my career path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Having a concrete professional development plan and goals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Q1 2024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Kaplan Open Learning</w:t>
      <w:tab/>
      <w:tab/>
      <w:tab/>
      <w:tab/>
      <w:tab/>
      <w:tab/>
      <w:tab/>
      <w:tab/>
      <w:t xml:space="preserve">2019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-371474</wp:posOffset>
          </wp:positionH>
          <wp:positionV relativeFrom="paragraph">
            <wp:posOffset>-76834</wp:posOffset>
          </wp:positionV>
          <wp:extent cx="1479550" cy="539750"/>
          <wp:effectExtent b="0" l="0" r="0" t="0"/>
          <wp:wrapNone/>
          <wp:docPr descr="Essex logo black U:BLED" id="1" name="image1.png"/>
          <a:graphic>
            <a:graphicData uri="http://schemas.openxmlformats.org/drawingml/2006/picture">
              <pic:pic>
                <pic:nvPicPr>
                  <pic:cNvPr descr="Essex logo black U:BL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6p2ZGgdtbr7mg7CFVgy5Ggp7pw==">CgMxLjAyCGguZ2pkZ3hzMg5oLnFwdDhsMndtNXBwMTIOaC40MDdoMmMxZGwyM3A4AHIhMVhfdTREbW9hODU4OE02ZjBFOTNmOXR5UmYzYldQY2RN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