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97D"/>
          <w:sz w:val="52"/>
        </w:rPr>
        <w:t>机器学习实验报告</w:t>
      </w:r>
    </w:p>
    <w:p>
      <w:pPr>
        <w:jc w:val="center"/>
      </w:pPr>
      <w:r>
        <w:rPr>
          <w:color w:val="4472C4"/>
          <w:sz w:val="36"/>
        </w:rPr>
        <w:t>Boosting 集成学习算法对比分析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0"/>
          </w:tcPr>
          <w:p>
            <w:r>
              <w:rPr>
                <w:sz w:val="24"/>
              </w:rPr>
              <w:t>实验名称</w:t>
            </w:r>
          </w:p>
        </w:tc>
        <w:tc>
          <w:tcPr>
            <w:tcW w:type="dxa" w:w="4536"/>
          </w:tcPr>
          <w:p>
            <w:r>
              <w:rPr>
                <w:sz w:val="24"/>
              </w:rPr>
              <w:t>AdaBoost / GBDT / XGBoost / LightGBM 对比</w:t>
            </w:r>
          </w:p>
        </w:tc>
      </w:tr>
      <w:tr>
        <w:tc>
          <w:tcPr>
            <w:tcW w:type="dxa" w:w="4536"/>
            <w:shd w:val="clear" w:color="auto" w:fill="D6E4F0"/>
          </w:tcPr>
          <w:p>
            <w:r>
              <w:rPr>
                <w:sz w:val="24"/>
              </w:rPr>
              <w:t>数据集</w:t>
            </w:r>
          </w:p>
        </w:tc>
        <w:tc>
          <w:tcPr>
            <w:tcW w:type="dxa" w:w="4536"/>
          </w:tcPr>
          <w:p>
            <w:r>
              <w:rPr>
                <w:sz w:val="24"/>
              </w:rPr>
              <w:t>乳腺癌数据集（Breast Cancer Wisconsin）</w:t>
            </w:r>
          </w:p>
        </w:tc>
      </w:tr>
      <w:tr>
        <w:tc>
          <w:tcPr>
            <w:tcW w:type="dxa" w:w="4536"/>
            <w:shd w:val="clear" w:color="auto" w:fill="D6E4F0"/>
          </w:tcPr>
          <w:p>
            <w:r>
              <w:rPr>
                <w:sz w:val="24"/>
              </w:rPr>
              <w:t>实验环境</w:t>
            </w:r>
          </w:p>
        </w:tc>
        <w:tc>
          <w:tcPr>
            <w:tcW w:type="dxa" w:w="4536"/>
          </w:tcPr>
          <w:p>
            <w:r>
              <w:rPr>
                <w:sz w:val="24"/>
              </w:rPr>
              <w:t>Python 3 · scikit-learn · XGBoost · LightGBM</w:t>
            </w:r>
          </w:p>
        </w:tc>
      </w:tr>
      <w:tr>
        <w:tc>
          <w:tcPr>
            <w:tcW w:type="dxa" w:w="4536"/>
            <w:shd w:val="clear" w:color="auto" w:fill="D6E4F0"/>
          </w:tcPr>
          <w:p>
            <w:r>
              <w:rPr>
                <w:sz w:val="24"/>
              </w:rPr>
              <w:t>实验日期</w:t>
            </w:r>
          </w:p>
        </w:tc>
        <w:tc>
          <w:tcPr>
            <w:tcW w:type="dxa" w:w="4536"/>
          </w:tcPr>
          <w:p>
            <w:r>
              <w:rPr>
                <w:sz w:val="24"/>
              </w:rPr>
              <w:t>2026年3月31日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97D"/>
        </w:rPr>
        <w:t>一、实验目的</w:t>
      </w:r>
    </w:p>
    <w:p>
      <w:r>
        <w:t>对比四种主流 Boosting 集成学习算法在相同数据集、相同超参数配置下的分类准确率与计算效率（训练时间、预测时间），分析各算法的优势与适用场景。</w:t>
      </w:r>
    </w:p>
    <w:p>
      <w:pPr>
        <w:pStyle w:val="Heading1"/>
        <w:jc w:val="left"/>
      </w:pPr>
      <w:r>
        <w:rPr>
          <w:color w:val="1F497D"/>
        </w:rPr>
        <w:t>二、实验环境</w:t>
      </w:r>
    </w:p>
    <w:p>
      <w:pPr>
        <w:pStyle w:val="ListBullet"/>
      </w:pPr>
      <w:r>
        <w:rPr>
          <w:sz w:val="22"/>
        </w:rPr>
        <w:t>Python 3.x</w:t>
      </w:r>
    </w:p>
    <w:p>
      <w:pPr>
        <w:pStyle w:val="ListBullet"/>
      </w:pPr>
      <w:r>
        <w:rPr>
          <w:sz w:val="22"/>
        </w:rPr>
        <w:t>scikit-learn（AdaBoost、GBDT）</w:t>
      </w:r>
    </w:p>
    <w:p>
      <w:pPr>
        <w:pStyle w:val="ListBullet"/>
      </w:pPr>
      <w:r>
        <w:rPr>
          <w:sz w:val="22"/>
        </w:rPr>
        <w:t>XGBoost 3.2.0</w:t>
      </w:r>
    </w:p>
    <w:p>
      <w:pPr>
        <w:pStyle w:val="ListBullet"/>
      </w:pPr>
      <w:r>
        <w:rPr>
          <w:sz w:val="22"/>
        </w:rPr>
        <w:t>LightGBM 4.6.0</w:t>
      </w:r>
    </w:p>
    <w:p>
      <w:pPr>
        <w:pStyle w:val="ListBullet"/>
      </w:pPr>
      <w:r>
        <w:rPr>
          <w:sz w:val="22"/>
        </w:rPr>
        <w:t>数据集：乳腺癌数据集（569样本，30特征，二分类）</w:t>
      </w:r>
    </w:p>
    <w:p>
      <w:pPr>
        <w:pStyle w:val="Heading1"/>
        <w:jc w:val="left"/>
      </w:pPr>
      <w:r>
        <w:rPr>
          <w:color w:val="1F497D"/>
        </w:rPr>
        <w:t>三、实验方案</w:t>
      </w:r>
    </w:p>
    <w:p>
      <w:r>
        <w:t>四种算法统一设置 n_estimators=100、learning_rate=0.1、max_depth=3，数据集按 8:2 划分训练集和测试集，并进行 5 折交叉验证。使用 time.perf_counter() 精确记录训练和预测耗时，最终对比准确率、训练时间、预测时间三项指标。</w:t>
      </w:r>
    </w:p>
    <w:p>
      <w:pPr>
        <w:pStyle w:val="Heading1"/>
        <w:jc w:val="left"/>
      </w:pPr>
      <w:r>
        <w:rPr>
          <w:color w:val="1F497D"/>
        </w:rPr>
        <w:t>四、实验代码与结果</w:t>
      </w:r>
    </w:p>
    <w:p>
      <w:pPr>
        <w:pStyle w:val="Heading2"/>
        <w:jc w:val="left"/>
      </w:pPr>
      <w:r>
        <w:rPr>
          <w:color w:val="1F497D"/>
        </w:rPr>
        <w:t>Boosting 集成学习对比实验</w:t>
      </w:r>
    </w:p>
    <w:p>
      <w:pPr>
        <w:pStyle w:val="Heading3"/>
        <w:jc w:val="left"/>
      </w:pPr>
      <w:r>
        <w:rPr>
          <w:color w:val="1F497D"/>
        </w:rPr>
        <w:t>1. 导入库</w:t>
      </w:r>
    </w:p>
    <w:p>
      <w:r>
        <w:rPr>
          <w:b/>
        </w:rPr>
        <w:t>代码：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580000" cy="2335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358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输出结果：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33500" cy="45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_2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  <w:jc w:val="left"/>
      </w:pPr>
      <w:r>
        <w:rPr>
          <w:color w:val="1F497D"/>
        </w:rPr>
        <w:t>2. 加载与探索数据集</w:t>
      </w:r>
    </w:p>
    <w:p>
      <w:r>
        <w:rPr>
          <w:b/>
        </w:rPr>
        <w:t>代码：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562600" cy="23717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3717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输出结果：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647825" cy="1790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_4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79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419725" cy="712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_4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7124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  <w:jc w:val="left"/>
      </w:pPr>
      <w:r>
        <w:rPr>
          <w:color w:val="1F497D"/>
        </w:rPr>
        <w:t>3. 数据预处理</w:t>
      </w:r>
    </w:p>
    <w:p>
      <w:r>
        <w:rPr>
          <w:b/>
        </w:rPr>
        <w:t>代码：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505325" cy="1943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943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输出结果：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200150" cy="647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_6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  <w:jc w:val="left"/>
      </w:pPr>
      <w:r>
        <w:rPr>
          <w:color w:val="1F497D"/>
        </w:rPr>
        <w:t>4. 定义模型</w:t>
      </w:r>
    </w:p>
    <w:p>
      <w:r>
        <w:rPr>
          <w:b/>
        </w:rPr>
        <w:t>代码：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580000" cy="43076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076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输出结果：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248275" cy="457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_8_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  <w:jc w:val="left"/>
      </w:pPr>
      <w:r>
        <w:rPr>
          <w:color w:val="1F497D"/>
        </w:rPr>
        <w:t>5. 训练与测试（记录耗时）</w:t>
      </w:r>
    </w:p>
    <w:p>
      <w:r>
        <w:rPr>
          <w:b/>
        </w:rPr>
        <w:t>代码：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580000" cy="33033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3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输出结果：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580000" cy="5988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_10_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8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914775" cy="457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_10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876674" cy="647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_10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6674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933824" cy="838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_10_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3824" cy="83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580000" cy="27440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_10_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4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24150" cy="14096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_10_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4096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  <w:jc w:val="left"/>
      </w:pPr>
      <w:r>
        <w:rPr>
          <w:color w:val="1F497D"/>
        </w:rPr>
        <w:t>6. 详细分类报告</w:t>
      </w:r>
    </w:p>
    <w:p>
      <w:r>
        <w:rPr>
          <w:b/>
        </w:rPr>
        <w:t>代码：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580000" cy="71560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1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156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输出结果：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124200" cy="8458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_12_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8458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  <w:jc w:val="left"/>
      </w:pPr>
      <w:r>
        <w:rPr>
          <w:color w:val="1F497D"/>
        </w:rPr>
        <w:t>7. 5折交叉验证</w:t>
      </w:r>
    </w:p>
    <w:p>
      <w:r>
        <w:rPr>
          <w:b/>
        </w:rPr>
        <w:t>代码：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580000" cy="12206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1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206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输出结果：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580000" cy="59882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_10_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8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580000" cy="100712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_14_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07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580000" cy="100712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_14_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07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438775" cy="4572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_14_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400675" cy="6477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_14_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457825" cy="4572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_14_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  <w:jc w:val="left"/>
      </w:pPr>
      <w:r>
        <w:rPr>
          <w:color w:val="1F497D"/>
        </w:rPr>
        <w:t>8. 可视化对比</w:t>
      </w:r>
    </w:p>
    <w:p>
      <w:r>
        <w:rPr>
          <w:b/>
        </w:rPr>
        <w:t>代码：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580000" cy="58071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1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071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输出结果：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580000" cy="76380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_16_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63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580000" cy="173826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38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71775" cy="4572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_16_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  <w:jc w:val="left"/>
      </w:pPr>
      <w:r>
        <w:rPr>
          <w:color w:val="1F497D"/>
        </w:rPr>
        <w:t>9. 实验结论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五、实验结论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</w:rPr>
              <w:t>算法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</w:rPr>
              <w:t>测试准确率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</w:rPr>
              <w:t>训练耗时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</w:rPr>
              <w:t>主要特点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t>AdaBoost</w:t>
            </w:r>
          </w:p>
        </w:tc>
        <w:tc>
          <w:tcPr>
            <w:tcW w:type="dxa" w:w="2268"/>
            <w:shd w:val="clear" w:color="auto" w:fill="F2F2F2"/>
          </w:tcPr>
          <w:p>
            <w:r>
              <w:t>95.61%</w:t>
            </w:r>
          </w:p>
        </w:tc>
        <w:tc>
          <w:tcPr>
            <w:tcW w:type="dxa" w:w="2268"/>
            <w:shd w:val="clear" w:color="auto" w:fill="F2F2F2"/>
          </w:tcPr>
          <w:p>
            <w:r>
              <w:t>较慢</w:t>
            </w:r>
          </w:p>
        </w:tc>
        <w:tc>
          <w:tcPr>
            <w:tcW w:type="dxa" w:w="2268"/>
            <w:shd w:val="clear" w:color="auto" w:fill="F2F2F2"/>
          </w:tcPr>
          <w:p>
            <w:r>
              <w:t>简单直观，对噪声敏感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t>GBDT</w:t>
            </w:r>
          </w:p>
        </w:tc>
        <w:tc>
          <w:tcPr>
            <w:tcW w:type="dxa" w:w="2268"/>
            <w:shd w:val="clear" w:color="auto" w:fill="F2F2F2"/>
          </w:tcPr>
          <w:p>
            <w:r>
              <w:t>95.61%</w:t>
            </w:r>
          </w:p>
        </w:tc>
        <w:tc>
          <w:tcPr>
            <w:tcW w:type="dxa" w:w="2268"/>
            <w:shd w:val="clear" w:color="auto" w:fill="F2F2F2"/>
          </w:tcPr>
          <w:p>
            <w:r>
              <w:t>最慢</w:t>
            </w:r>
          </w:p>
        </w:tc>
        <w:tc>
          <w:tcPr>
            <w:tcW w:type="dxa" w:w="2268"/>
            <w:shd w:val="clear" w:color="auto" w:fill="F2F2F2"/>
          </w:tcPr>
          <w:p>
            <w:r>
              <w:t>经典梯度提升，易理解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t>XGBoost</w:t>
            </w:r>
          </w:p>
        </w:tc>
        <w:tc>
          <w:tcPr>
            <w:tcW w:type="dxa" w:w="2268"/>
            <w:shd w:val="clear" w:color="auto" w:fill="F2F2F2"/>
          </w:tcPr>
          <w:p>
            <w:r>
              <w:t>94.74%</w:t>
            </w:r>
          </w:p>
        </w:tc>
        <w:tc>
          <w:tcPr>
            <w:tcW w:type="dxa" w:w="2268"/>
            <w:shd w:val="clear" w:color="auto" w:fill="F2F2F2"/>
          </w:tcPr>
          <w:p>
            <w:r>
              <w:t>较快</w:t>
            </w:r>
          </w:p>
        </w:tc>
        <w:tc>
          <w:tcPr>
            <w:tcW w:type="dxa" w:w="2268"/>
            <w:shd w:val="clear" w:color="auto" w:fill="F2F2F2"/>
          </w:tcPr>
          <w:p>
            <w:r>
              <w:t>正则化强，大数据集优势明显</w:t>
            </w:r>
          </w:p>
        </w:tc>
      </w:tr>
      <w:tr>
        <w:tc>
          <w:tcPr>
            <w:tcW w:type="dxa" w:w="2268"/>
            <w:shd w:val="clear" w:color="auto" w:fill="E2EFDA"/>
          </w:tcPr>
          <w:p>
            <w:r>
              <w:t>LightGBM</w:t>
            </w:r>
          </w:p>
        </w:tc>
        <w:tc>
          <w:tcPr>
            <w:tcW w:type="dxa" w:w="2268"/>
            <w:shd w:val="clear" w:color="auto" w:fill="E2EFDA"/>
          </w:tcPr>
          <w:p>
            <w:r>
              <w:t>97.37%</w:t>
            </w:r>
          </w:p>
        </w:tc>
        <w:tc>
          <w:tcPr>
            <w:tcW w:type="dxa" w:w="2268"/>
            <w:shd w:val="clear" w:color="auto" w:fill="E2EFDA"/>
          </w:tcPr>
          <w:p>
            <w:r>
              <w:t>最快</w:t>
            </w:r>
          </w:p>
        </w:tc>
        <w:tc>
          <w:tcPr>
            <w:tcW w:type="dxa" w:w="2268"/>
            <w:shd w:val="clear" w:color="auto" w:fill="E2EFDA"/>
          </w:tcPr>
          <w:p>
            <w:r>
              <w:t>直方图算法，内存友好，推荐首选</w:t>
            </w:r>
          </w:p>
        </w:tc>
      </w:tr>
    </w:tbl>
    <w:p/>
    <w:p>
      <w:r>
        <w:t>综合准确率与效率，LightGBM 在本次实验中表现最优，建议实际工程中优先使用 LightGBM 或 XGBoost；GBDT 适合学习原理；AdaBoost 适合小数据快速验证。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