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Approach: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 xml:space="preserve">Dataset observations : The given dataset contains cropped images of license plate . It has equal number of hd and normal images.The images are rotated in some samples and are of low resolution in few . 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Tesseract : </w:t>
      </w:r>
    </w:p>
    <w:p>
      <w:pPr>
        <w:pStyle w:val="Normal"/>
        <w:numPr>
          <w:ilvl w:val="1"/>
          <w:numId w:val="1"/>
        </w:numPr>
        <w:rPr/>
      </w:pPr>
      <w:r>
        <w:rPr/>
        <w:t>Tesserasct is a popular ocr engine and hence decided to evaluate it .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Applied rescaling , conversion to gray scale , noise removal and binary thresholding on the images. </w:t>
      </w:r>
    </w:p>
    <w:p>
      <w:pPr>
        <w:pStyle w:val="Normal"/>
        <w:numPr>
          <w:ilvl w:val="1"/>
          <w:numId w:val="1"/>
        </w:numPr>
        <w:rPr/>
      </w:pPr>
      <w:r>
        <w:rPr/>
        <w:t>After inspecting the processed images , realized that few of the words were missed out after preprocessing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Tesseract is also not rotation invariant and deskewing the image didn’t work as intented . 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Hence , switched to a deep learning based model instead of training tesseract </w:t>
      </w:r>
      <w:r>
        <w:rPr/>
        <w:t xml:space="preserve">as tesseract needs to be trained from scratch. </w:t>
      </w:r>
    </w:p>
    <w:p>
      <w:pPr>
        <w:pStyle w:val="Normal"/>
        <w:numPr>
          <w:ilvl w:val="0"/>
          <w:numId w:val="1"/>
        </w:numPr>
        <w:rPr/>
      </w:pPr>
      <w:r>
        <w:rPr/>
        <w:t>Deep learning model :</w:t>
      </w:r>
    </w:p>
    <w:p>
      <w:pPr>
        <w:pStyle w:val="Normal"/>
        <w:numPr>
          <w:ilvl w:val="1"/>
          <w:numId w:val="1"/>
        </w:numPr>
        <w:rPr/>
      </w:pPr>
      <w:r>
        <w:rPr/>
        <w:t>Given the dataset size and limited necessity for language model , went with CRNN based approach – CNNS followed by LSTM layers with CTC loss.</w:t>
      </w:r>
    </w:p>
    <w:p>
      <w:pPr>
        <w:pStyle w:val="Normal"/>
        <w:numPr>
          <w:ilvl w:val="1"/>
          <w:numId w:val="1"/>
        </w:numPr>
        <w:rPr/>
      </w:pPr>
      <w:r>
        <w:rPr/>
        <w:t>Data preprocessing : Padded the label sequences as not alllabels were of equal length.Images were resized to 200,50 and converted to greyscale.Split the data randomly into 80/20 .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Model details : The model is built on Collab using keras as I was having installation issues in my local system .  The model contains 7 CNN layers and 2 LSTM layers with maxpool and batch normalisation layers in between . Started with 3 CNN layers and kept increasing till 8 adding batch norm in between to </w:t>
      </w:r>
      <w:r>
        <w:rPr/>
        <w:t>increase the training speed .  I observed a dip in validation accuracy after I increased from 7 to 8 and hence went with 7 CNN as the final model . CTC loss was used here because we don’t have character level annotation for the data .</w:t>
      </w:r>
    </w:p>
    <w:p>
      <w:pPr>
        <w:pStyle w:val="Normal"/>
        <w:numPr>
          <w:ilvl w:val="0"/>
          <w:numId w:val="1"/>
        </w:numPr>
        <w:rPr/>
      </w:pPr>
      <w:r>
        <w:rPr/>
        <w:t>Accuracy :</w:t>
      </w:r>
    </w:p>
    <w:p>
      <w:pPr>
        <w:pStyle w:val="Normal"/>
        <w:numPr>
          <w:ilvl w:val="1"/>
          <w:numId w:val="1"/>
        </w:numPr>
        <w:rPr/>
      </w:pPr>
      <w:r>
        <w:rPr/>
        <w:t>Sequence error rate and character error rate are the popular metrics used for OCR .</w:t>
      </w:r>
    </w:p>
    <w:p>
      <w:pPr>
        <w:pStyle w:val="Normal"/>
        <w:numPr>
          <w:ilvl w:val="1"/>
          <w:numId w:val="1"/>
        </w:numPr>
        <w:rPr/>
      </w:pPr>
      <w:r>
        <w:rPr/>
        <w:t>For the given application sequence error rate is more applicable and used it for measuring the accuracy .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Achieved an accuracy of around 83% (109/131) </w:t>
      </w:r>
    </w:p>
    <w:p>
      <w:pPr>
        <w:pStyle w:val="Normal"/>
        <w:rPr/>
      </w:pPr>
      <w:r>
        <w:rPr/>
        <w:tab/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LibreOffice/5.1.6.2$Linux_X86_64 LibreOffice_project/10m0$Build-2</Application>
  <Pages>1</Pages>
  <Words>339</Words>
  <Characters>1541</Characters>
  <CharactersWithSpaces>1857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2021-02-16T09:12:49Z</dcterms:created>
  <dc:creator/>
  <dc:description/>
  <dc:language>en-IN</dc:language>
  <cp:lastModifiedBy/>
  <dcterms:modified xsi:type="dcterms:W3CDTF">2021-02-16T11:08:39Z</dcterms:modified>
  <cp:revision>2</cp:revision>
  <dc:subject/>
  <dc:title/>
</cp:coreProperties>
</file>