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D5162" w14:textId="77777777" w:rsidR="005D67B4" w:rsidRPr="005D67B4" w:rsidRDefault="005D67B4" w:rsidP="005D67B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GPIOs Freed </w:t>
      </w:r>
      <w:proofErr w:type="spellStart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by</w:t>
      </w:r>
      <w:proofErr w:type="spellEnd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Disabling</w:t>
      </w:r>
      <w:proofErr w:type="spellEnd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Features:</w:t>
      </w:r>
    </w:p>
    <w:p w14:paraId="3738050D" w14:textId="7294680B" w:rsidR="005D67B4" w:rsidRPr="005D67B4" w:rsidRDefault="005D67B4" w:rsidP="005D67B4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SD Card Pins (12, 13,</w:t>
      </w:r>
      <w:r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14, </w:t>
      </w:r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15,</w:t>
      </w:r>
      <w:r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02, 04</w:t>
      </w:r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):</w:t>
      </w:r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 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If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you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do not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use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the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SD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card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,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these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pins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can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be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freed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for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other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purposes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.</w:t>
      </w:r>
    </w:p>
    <w:p w14:paraId="14A93C75" w14:textId="6F16D718" w:rsidR="0040421B" w:rsidRPr="0040421B" w:rsidRDefault="005D67B4" w:rsidP="005D67B4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r w:rsidRPr="005D67B4">
        <w:rPr>
          <w:rFonts w:ascii="Arial" w:eastAsia="Times New Roman" w:hAnsi="Arial" w:cs="Arial"/>
          <w:b/>
          <w:bCs/>
          <w:color w:val="0A0A0A"/>
          <w:kern w:val="0"/>
          <w:highlight w:val="yellow"/>
          <w:lang w:eastAsia="de-DE"/>
          <w14:ligatures w14:val="none"/>
        </w:rPr>
        <w:t>KEY Pins (5, 18, 19, 23):</w:t>
      </w:r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 Buttons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are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mapped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to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GPIO 5, 18, 19, 23. These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can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be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used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for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general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IO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if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the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buttons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are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not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required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.</w:t>
      </w:r>
    </w:p>
    <w:p w14:paraId="645004E7" w14:textId="532A3111" w:rsidR="005D67B4" w:rsidRPr="005D67B4" w:rsidRDefault="005D67B4" w:rsidP="005D67B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proofErr w:type="spellStart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Used</w:t>
      </w:r>
      <w:proofErr w:type="spellEnd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GPIOs (Audio Codec &amp; </w:t>
      </w:r>
      <w:proofErr w:type="spellStart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Peripheral</w:t>
      </w:r>
      <w:proofErr w:type="spellEnd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Management):</w:t>
      </w:r>
    </w:p>
    <w:p w14:paraId="6CD90E5F" w14:textId="77777777" w:rsidR="005D67B4" w:rsidRPr="005D67B4" w:rsidRDefault="005D67B4" w:rsidP="005D67B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ES8388 Audio Codec:</w:t>
      </w:r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 GPIOs 21, 22, 25, 26, 27, 32, 33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are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generally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used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for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I2C and I2S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communication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with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the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audio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chip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.</w:t>
      </w:r>
    </w:p>
    <w:p w14:paraId="5E094766" w14:textId="77777777" w:rsidR="005D67B4" w:rsidRPr="005D67B4" w:rsidRDefault="005D67B4" w:rsidP="005D67B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proofErr w:type="spellStart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Amp</w:t>
      </w:r>
      <w:proofErr w:type="spellEnd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Enable</w:t>
      </w:r>
      <w:proofErr w:type="spellEnd"/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:</w:t>
      </w:r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 GPIO 21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is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frequently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used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for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the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amplifier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mute/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enable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function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.</w:t>
      </w:r>
    </w:p>
    <w:p w14:paraId="2504FBAF" w14:textId="77777777" w:rsidR="005D67B4" w:rsidRPr="005D67B4" w:rsidRDefault="005D67B4" w:rsidP="005D67B4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</w:pPr>
      <w:r w:rsidRPr="005D67B4">
        <w:rPr>
          <w:rFonts w:ascii="Arial" w:eastAsia="Times New Roman" w:hAnsi="Arial" w:cs="Arial"/>
          <w:b/>
          <w:bCs/>
          <w:color w:val="0A0A0A"/>
          <w:kern w:val="0"/>
          <w:lang w:eastAsia="de-DE"/>
          <w14:ligatures w14:val="none"/>
        </w:rPr>
        <w:t>LED:</w:t>
      </w:r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 GPIO 22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is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often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used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for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a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green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LED (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active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 xml:space="preserve"> </w:t>
      </w:r>
      <w:proofErr w:type="spellStart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low</w:t>
      </w:r>
      <w:proofErr w:type="spellEnd"/>
      <w:r w:rsidRPr="005D67B4">
        <w:rPr>
          <w:rFonts w:ascii="Arial" w:eastAsia="Times New Roman" w:hAnsi="Arial" w:cs="Arial"/>
          <w:color w:val="0A0A0A"/>
          <w:kern w:val="0"/>
          <w:lang w:eastAsia="de-DE"/>
          <w14:ligatures w14:val="none"/>
        </w:rPr>
        <w:t>).</w:t>
      </w:r>
    </w:p>
    <w:p w14:paraId="58EF63F5" w14:textId="72DA9A4F" w:rsidR="005D67B4" w:rsidRDefault="005D67B4"/>
    <w:p w14:paraId="3FA8A608" w14:textId="253922C1" w:rsidR="0040421B" w:rsidRPr="00970A72" w:rsidRDefault="0040421B" w:rsidP="0040421B">
      <w:pPr>
        <w:rPr>
          <w:b/>
          <w:bCs/>
          <w:sz w:val="34"/>
          <w:szCs w:val="44"/>
          <w:lang w:val="pl-PL"/>
        </w:rPr>
      </w:pPr>
      <w:r w:rsidRPr="00970A72">
        <w:rPr>
          <w:b/>
          <w:bCs/>
          <w:sz w:val="34"/>
          <w:szCs w:val="44"/>
          <w:lang w:val="pl-PL"/>
        </w:rPr>
        <w:t>IO13</w:t>
      </w:r>
      <w:r w:rsidRPr="00970A72">
        <w:rPr>
          <w:b/>
          <w:bCs/>
          <w:sz w:val="34"/>
          <w:szCs w:val="44"/>
          <w:highlight w:val="cyan"/>
          <w:lang w:val="pl-PL"/>
        </w:rPr>
        <w:t>,</w:t>
      </w:r>
      <w:r w:rsidR="00970A72" w:rsidRPr="00970A72">
        <w:rPr>
          <w:b/>
          <w:bCs/>
          <w:sz w:val="34"/>
          <w:szCs w:val="44"/>
          <w:highlight w:val="cyan"/>
          <w:lang w:val="pl-PL"/>
        </w:rPr>
        <w:t xml:space="preserve"> </w:t>
      </w:r>
      <w:r w:rsidR="00970A72" w:rsidRPr="00970A72">
        <w:rPr>
          <w:b/>
          <w:bCs/>
          <w:sz w:val="34"/>
          <w:szCs w:val="44"/>
          <w:highlight w:val="cyan"/>
          <w:lang w:val="pl-PL"/>
        </w:rPr>
        <w:t>IO5,</w:t>
      </w:r>
      <w:r w:rsidRPr="00970A72">
        <w:rPr>
          <w:b/>
          <w:bCs/>
          <w:sz w:val="34"/>
          <w:szCs w:val="44"/>
          <w:highlight w:val="cyan"/>
          <w:lang w:val="pl-PL"/>
        </w:rPr>
        <w:t xml:space="preserve"> </w:t>
      </w:r>
      <w:r w:rsidR="00970A72" w:rsidRPr="00970A72">
        <w:rPr>
          <w:b/>
          <w:bCs/>
          <w:sz w:val="34"/>
          <w:szCs w:val="44"/>
          <w:highlight w:val="cyan"/>
          <w:lang w:val="pl-PL"/>
        </w:rPr>
        <w:t>IO18,</w:t>
      </w:r>
      <w:r w:rsidR="00970A72" w:rsidRPr="00970A72">
        <w:rPr>
          <w:b/>
          <w:bCs/>
          <w:sz w:val="34"/>
          <w:szCs w:val="44"/>
          <w:highlight w:val="cyan"/>
          <w:lang w:val="pl-PL"/>
        </w:rPr>
        <w:t xml:space="preserve"> </w:t>
      </w:r>
      <w:r w:rsidRPr="00970A72">
        <w:rPr>
          <w:b/>
          <w:bCs/>
          <w:sz w:val="34"/>
          <w:szCs w:val="44"/>
          <w:highlight w:val="cyan"/>
          <w:lang w:val="pl-PL"/>
        </w:rPr>
        <w:t>IO19, I02</w:t>
      </w:r>
      <w:r w:rsidRPr="00970A72">
        <w:rPr>
          <w:b/>
          <w:bCs/>
          <w:sz w:val="34"/>
          <w:szCs w:val="44"/>
          <w:highlight w:val="cyan"/>
          <w:lang w:val="pl-PL"/>
        </w:rPr>
        <w:t>3</w:t>
      </w:r>
      <w:r w:rsidRPr="00970A72">
        <w:rPr>
          <w:b/>
          <w:bCs/>
          <w:sz w:val="34"/>
          <w:szCs w:val="44"/>
          <w:lang w:val="pl-PL"/>
        </w:rPr>
        <w:t xml:space="preserve">, </w:t>
      </w:r>
      <w:r w:rsidRPr="00970A72">
        <w:rPr>
          <w:b/>
          <w:bCs/>
          <w:sz w:val="34"/>
          <w:szCs w:val="44"/>
          <w:lang w:val="pl-PL"/>
        </w:rPr>
        <w:t>IO36</w:t>
      </w:r>
    </w:p>
    <w:p w14:paraId="475ECB39" w14:textId="5A46B50B" w:rsidR="005D67B4" w:rsidRPr="00970A72" w:rsidRDefault="005D67B4">
      <w:pPr>
        <w:rPr>
          <w:lang w:val="pl-PL"/>
        </w:rPr>
      </w:pPr>
    </w:p>
    <w:p w14:paraId="374F0ABB" w14:textId="31653BA3" w:rsidR="005D67B4" w:rsidRDefault="005D67B4">
      <w:r w:rsidRPr="005D67B4">
        <w:drawing>
          <wp:inline distT="0" distB="0" distL="0" distR="0" wp14:anchorId="6DBC2F42" wp14:editId="4E2D0D54">
            <wp:extent cx="4781550" cy="2798756"/>
            <wp:effectExtent l="0" t="0" r="0" b="190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4690" cy="281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BA2E" w14:textId="77777777" w:rsidR="00970A72" w:rsidRDefault="00970A72"/>
    <w:p w14:paraId="36E848D2" w14:textId="5B2E86CE" w:rsidR="00970A72" w:rsidRPr="00970A72" w:rsidRDefault="00970A72">
      <w:pPr>
        <w:rPr>
          <w:b/>
          <w:bCs/>
          <w:sz w:val="30"/>
          <w:szCs w:val="36"/>
          <w:lang w:val="pl-PL"/>
        </w:rPr>
      </w:pPr>
      <w:r w:rsidRPr="00034EBB">
        <w:rPr>
          <w:b/>
          <w:bCs/>
          <w:sz w:val="30"/>
          <w:szCs w:val="36"/>
          <w:highlight w:val="cyan"/>
          <w:lang w:val="pl-PL"/>
        </w:rPr>
        <w:t>IO5</w:t>
      </w:r>
      <w:r w:rsidRPr="00034EBB">
        <w:rPr>
          <w:b/>
          <w:bCs/>
          <w:sz w:val="30"/>
          <w:szCs w:val="36"/>
          <w:highlight w:val="cyan"/>
          <w:lang w:val="pl-PL"/>
        </w:rPr>
        <w:t xml:space="preserve">, </w:t>
      </w:r>
      <w:r w:rsidRPr="00034EBB">
        <w:rPr>
          <w:b/>
          <w:bCs/>
          <w:sz w:val="30"/>
          <w:szCs w:val="36"/>
          <w:highlight w:val="cyan"/>
          <w:lang w:val="pl-PL"/>
        </w:rPr>
        <w:t>IO18,</w:t>
      </w:r>
      <w:r w:rsidRPr="00034EBB">
        <w:rPr>
          <w:b/>
          <w:bCs/>
          <w:sz w:val="30"/>
          <w:szCs w:val="36"/>
          <w:highlight w:val="cyan"/>
          <w:lang w:val="pl-PL"/>
        </w:rPr>
        <w:t xml:space="preserve"> </w:t>
      </w:r>
      <w:r w:rsidRPr="00034EBB">
        <w:rPr>
          <w:b/>
          <w:bCs/>
          <w:sz w:val="30"/>
          <w:szCs w:val="36"/>
          <w:highlight w:val="cyan"/>
          <w:lang w:val="pl-PL"/>
        </w:rPr>
        <w:t>IO19,</w:t>
      </w:r>
      <w:r w:rsidRPr="00970A72">
        <w:rPr>
          <w:b/>
          <w:bCs/>
          <w:sz w:val="30"/>
          <w:szCs w:val="36"/>
          <w:highlight w:val="yellow"/>
          <w:lang w:val="pl-PL"/>
        </w:rPr>
        <w:t xml:space="preserve"> </w:t>
      </w:r>
      <w:r w:rsidRPr="00970A72">
        <w:rPr>
          <w:b/>
          <w:bCs/>
          <w:sz w:val="30"/>
          <w:szCs w:val="36"/>
          <w:highlight w:val="yellow"/>
          <w:lang w:val="pl-PL"/>
        </w:rPr>
        <w:t xml:space="preserve">IO21, IO22, </w:t>
      </w:r>
      <w:r w:rsidRPr="00034EBB">
        <w:rPr>
          <w:b/>
          <w:bCs/>
          <w:sz w:val="30"/>
          <w:szCs w:val="36"/>
          <w:highlight w:val="cyan"/>
          <w:lang w:val="pl-PL"/>
        </w:rPr>
        <w:t>IO23</w:t>
      </w:r>
      <w:r w:rsidR="00A9568C">
        <w:rPr>
          <w:b/>
          <w:bCs/>
          <w:sz w:val="30"/>
          <w:szCs w:val="36"/>
          <w:lang w:val="pl-PL"/>
        </w:rPr>
        <w:t xml:space="preserve">                       </w:t>
      </w:r>
      <w:r w:rsidR="00A9568C">
        <w:rPr>
          <w:b/>
          <w:bCs/>
          <w:sz w:val="30"/>
          <w:szCs w:val="36"/>
          <w:lang w:val="pl-PL"/>
        </w:rPr>
        <w:tab/>
      </w:r>
      <w:r w:rsidR="00A9568C">
        <w:rPr>
          <w:b/>
          <w:bCs/>
          <w:sz w:val="30"/>
          <w:szCs w:val="36"/>
          <w:lang w:val="pl-PL"/>
        </w:rPr>
        <w:tab/>
      </w:r>
      <w:r w:rsidR="00A9568C">
        <w:rPr>
          <w:b/>
          <w:bCs/>
          <w:sz w:val="30"/>
          <w:szCs w:val="36"/>
          <w:lang w:val="pl-PL"/>
        </w:rPr>
        <w:tab/>
      </w:r>
      <w:r w:rsidR="00A9568C">
        <w:rPr>
          <w:b/>
          <w:bCs/>
          <w:sz w:val="30"/>
          <w:szCs w:val="36"/>
          <w:lang w:val="pl-PL"/>
        </w:rPr>
        <w:tab/>
        <w:t xml:space="preserve"> </w:t>
      </w:r>
      <w:r w:rsidR="00A9568C" w:rsidRPr="00034EBB">
        <w:rPr>
          <w:b/>
          <w:bCs/>
          <w:sz w:val="30"/>
          <w:szCs w:val="36"/>
          <w:highlight w:val="cyan"/>
          <w:lang w:val="pl-PL"/>
        </w:rPr>
        <w:t>IO19,</w:t>
      </w:r>
      <w:r w:rsidR="00A9568C" w:rsidRPr="00970A72">
        <w:rPr>
          <w:b/>
          <w:bCs/>
          <w:sz w:val="30"/>
          <w:szCs w:val="36"/>
          <w:highlight w:val="yellow"/>
          <w:lang w:val="pl-PL"/>
        </w:rPr>
        <w:t xml:space="preserve"> IO21</w:t>
      </w:r>
    </w:p>
    <w:p w14:paraId="5D0BB640" w14:textId="7F32A1CB" w:rsidR="00970A72" w:rsidRDefault="00970A72">
      <w:r w:rsidRPr="00970A72">
        <w:drawing>
          <wp:inline distT="0" distB="0" distL="0" distR="0" wp14:anchorId="2037B0E1" wp14:editId="0A4936E4">
            <wp:extent cx="1590675" cy="240892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3033" cy="24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EBB">
        <w:t xml:space="preserve">                                          </w:t>
      </w:r>
      <w:r w:rsidR="00034EBB" w:rsidRPr="00034EBB">
        <w:drawing>
          <wp:inline distT="0" distB="0" distL="0" distR="0" wp14:anchorId="3499C60A" wp14:editId="0A4F4767">
            <wp:extent cx="3458058" cy="2200582"/>
            <wp:effectExtent l="0" t="0" r="9525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F01D" w14:textId="4B4337E4" w:rsidR="005D67B4" w:rsidRDefault="005D67B4"/>
    <w:sectPr w:rsidR="005D67B4" w:rsidSect="005D67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B5AF0"/>
    <w:multiLevelType w:val="multilevel"/>
    <w:tmpl w:val="BF1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05458"/>
    <w:multiLevelType w:val="multilevel"/>
    <w:tmpl w:val="E00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B4"/>
    <w:rsid w:val="00034EBB"/>
    <w:rsid w:val="0040421B"/>
    <w:rsid w:val="005D67B4"/>
    <w:rsid w:val="00714F23"/>
    <w:rsid w:val="00970A72"/>
    <w:rsid w:val="00A9568C"/>
    <w:rsid w:val="00CC6564"/>
    <w:rsid w:val="00CE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F6B9"/>
  <w15:chartTrackingRefBased/>
  <w15:docId w15:val="{B56402FB-E710-4387-9A7F-E509E2B1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5D67B4"/>
    <w:rPr>
      <w:b/>
      <w:bCs/>
    </w:rPr>
  </w:style>
  <w:style w:type="character" w:customStyle="1" w:styleId="vkekvd">
    <w:name w:val="vkekvd"/>
    <w:basedOn w:val="Absatz-Standardschriftart"/>
    <w:rsid w:val="005D67B4"/>
  </w:style>
  <w:style w:type="paragraph" w:customStyle="1" w:styleId="df3vjf">
    <w:name w:val="df3vjf"/>
    <w:basedOn w:val="Standard"/>
    <w:rsid w:val="005D6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286pc">
    <w:name w:val="t286pc"/>
    <w:basedOn w:val="Absatz-Standardschriftart"/>
    <w:rsid w:val="005D67B4"/>
  </w:style>
  <w:style w:type="character" w:customStyle="1" w:styleId="ifmvxd">
    <w:name w:val="ifmvxd"/>
    <w:basedOn w:val="Absatz-Standardschriftart"/>
    <w:rsid w:val="005D67B4"/>
  </w:style>
  <w:style w:type="character" w:customStyle="1" w:styleId="ijm6od">
    <w:name w:val="ijm6od"/>
    <w:basedOn w:val="Absatz-Standardschriftart"/>
    <w:rsid w:val="005D6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1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49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44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3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Nikodem Maciol</dc:creator>
  <cp:keywords/>
  <dc:description/>
  <cp:lastModifiedBy>Nikodem Maciol</cp:lastModifiedBy>
  <cp:revision>5</cp:revision>
  <dcterms:created xsi:type="dcterms:W3CDTF">2026-04-20T14:06:00Z</dcterms:created>
  <dcterms:modified xsi:type="dcterms:W3CDTF">2026-04-20T14:15:00Z</dcterms:modified>
</cp:coreProperties>
</file>