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4513" w14:textId="77777777" w:rsidR="004239CC" w:rsidRPr="009705FD" w:rsidRDefault="0034065E" w:rsidP="003D14EB">
      <w:pPr>
        <w:spacing w:after="0"/>
        <w:ind w:left="360" w:hanging="360"/>
        <w:jc w:val="center"/>
        <w:rPr>
          <w:b/>
          <w:sz w:val="28"/>
          <w:szCs w:val="28"/>
        </w:rPr>
      </w:pPr>
      <w:r w:rsidRPr="009705FD">
        <w:rPr>
          <w:b/>
          <w:sz w:val="28"/>
          <w:szCs w:val="28"/>
        </w:rPr>
        <w:t>STAT 477/</w:t>
      </w:r>
      <w:r w:rsidR="003D14EB">
        <w:rPr>
          <w:b/>
          <w:sz w:val="28"/>
          <w:szCs w:val="28"/>
        </w:rPr>
        <w:t xml:space="preserve">STAT </w:t>
      </w:r>
      <w:r w:rsidRPr="009705FD">
        <w:rPr>
          <w:b/>
          <w:sz w:val="28"/>
          <w:szCs w:val="28"/>
        </w:rPr>
        <w:t>577</w:t>
      </w:r>
    </w:p>
    <w:p w14:paraId="5D19C371" w14:textId="6D244702" w:rsidR="009705FD" w:rsidRDefault="009705FD" w:rsidP="003D14EB">
      <w:pPr>
        <w:spacing w:after="0"/>
        <w:ind w:left="360" w:hanging="360"/>
        <w:jc w:val="center"/>
        <w:rPr>
          <w:b/>
          <w:sz w:val="28"/>
          <w:szCs w:val="28"/>
        </w:rPr>
      </w:pPr>
      <w:r w:rsidRPr="009705FD">
        <w:rPr>
          <w:b/>
          <w:sz w:val="28"/>
          <w:szCs w:val="28"/>
        </w:rPr>
        <w:t xml:space="preserve">HW </w:t>
      </w:r>
      <w:r w:rsidR="001A2F02">
        <w:rPr>
          <w:b/>
          <w:sz w:val="28"/>
          <w:szCs w:val="28"/>
        </w:rPr>
        <w:t>8</w:t>
      </w:r>
    </w:p>
    <w:p w14:paraId="5BCF1039" w14:textId="11CE4793" w:rsidR="00F4070E" w:rsidRPr="004239CC" w:rsidRDefault="00F4070E" w:rsidP="003D14EB">
      <w:pPr>
        <w:spacing w:after="0"/>
        <w:ind w:left="360" w:hanging="360"/>
        <w:jc w:val="center"/>
        <w:rPr>
          <w:b/>
        </w:rPr>
      </w:pPr>
      <w:r>
        <w:rPr>
          <w:b/>
          <w:sz w:val="28"/>
          <w:szCs w:val="28"/>
        </w:rPr>
        <w:t>Neha Maddali</w:t>
      </w:r>
    </w:p>
    <w:p w14:paraId="406BA236" w14:textId="77777777" w:rsidR="009705FD" w:rsidRDefault="009705FD" w:rsidP="003D14EB">
      <w:pPr>
        <w:ind w:left="360" w:hanging="360"/>
      </w:pPr>
    </w:p>
    <w:p w14:paraId="7C3ADB7D" w14:textId="77777777" w:rsidR="00197F88" w:rsidRDefault="0034065E" w:rsidP="001A2F02">
      <w:pPr>
        <w:ind w:left="360" w:hanging="360"/>
      </w:pPr>
      <w:r>
        <w:t xml:space="preserve">1. </w:t>
      </w:r>
      <w:r w:rsidR="00F54706">
        <w:t xml:space="preserve"> Model with GPA and MCAT</w:t>
      </w:r>
    </w:p>
    <w:p w14:paraId="79033D7F" w14:textId="691BCFC3" w:rsidR="00F54706" w:rsidRDefault="00F54706" w:rsidP="00F54706">
      <w:pPr>
        <w:ind w:left="360" w:hanging="360"/>
      </w:pPr>
      <w:r>
        <w:tab/>
        <w:t>a.</w:t>
      </w:r>
      <w:r>
        <w:tab/>
        <w:t xml:space="preserve">Equation for predicting log odds of acceptance =  </w:t>
      </w:r>
      <w:r w:rsidR="00637956" w:rsidRPr="00637956">
        <w:t>β0</w:t>
      </w:r>
      <w:r w:rsidR="00637956">
        <w:t xml:space="preserve"> + </w:t>
      </w:r>
      <w:r w:rsidR="00637956" w:rsidRPr="00637956">
        <w:t>β</w:t>
      </w:r>
      <w:r w:rsidR="00637956">
        <w:t xml:space="preserve">1(MCAT) + </w:t>
      </w:r>
      <w:r w:rsidR="00637956" w:rsidRPr="00637956">
        <w:t>β</w:t>
      </w:r>
      <w:r w:rsidR="00637956">
        <w:t>2(GPA)</w:t>
      </w:r>
    </w:p>
    <w:p w14:paraId="0C5B3158" w14:textId="36CA90AA" w:rsidR="00F54706" w:rsidRDefault="00F54706" w:rsidP="001A2F02">
      <w:pPr>
        <w:ind w:left="360" w:hanging="360"/>
      </w:pPr>
      <w:r>
        <w:tab/>
        <w:t>b.</w:t>
      </w:r>
      <w:r>
        <w:tab/>
        <w:t xml:space="preserve">Equation for predicting probability of acceptance = </w:t>
      </w:r>
      <w:r w:rsidR="004E43E3">
        <w:t>(e</w:t>
      </w:r>
      <w:r w:rsidR="004E43E3" w:rsidRPr="004E43E3">
        <w:rPr>
          <w:vertAlign w:val="superscript"/>
        </w:rPr>
        <w:t>β0 + β1(MCAT) + β2(GPA)</w:t>
      </w:r>
      <w:r w:rsidR="004E43E3">
        <w:t xml:space="preserve">)/(1 + </w:t>
      </w:r>
      <w:r w:rsidR="004E43E3">
        <w:t>e</w:t>
      </w:r>
      <w:r w:rsidR="004E43E3" w:rsidRPr="004E43E3">
        <w:rPr>
          <w:vertAlign w:val="superscript"/>
        </w:rPr>
        <w:t>β0 + β1(MCAT) + β2(GPA)</w:t>
      </w:r>
      <w:r w:rsidR="004E43E3">
        <w:t>)</w:t>
      </w:r>
    </w:p>
    <w:p w14:paraId="2180A85B" w14:textId="309DC489" w:rsidR="00F54706" w:rsidRDefault="00F54706" w:rsidP="001A2F02">
      <w:pPr>
        <w:ind w:left="360" w:hanging="360"/>
      </w:pPr>
      <w:r>
        <w:tab/>
      </w:r>
      <w:r>
        <w:tab/>
        <w:t xml:space="preserve">Prediction = </w:t>
      </w:r>
      <w:r w:rsidR="00891029">
        <w:t>(e</w:t>
      </w:r>
      <w:r w:rsidR="00891029" w:rsidRPr="00891029">
        <w:rPr>
          <w:vertAlign w:val="superscript"/>
        </w:rPr>
        <w:t>-22.3727</w:t>
      </w:r>
      <w:r w:rsidR="00891029" w:rsidRPr="004E43E3">
        <w:rPr>
          <w:vertAlign w:val="superscript"/>
        </w:rPr>
        <w:t xml:space="preserve"> + </w:t>
      </w:r>
      <w:r w:rsidR="00891029">
        <w:rPr>
          <w:vertAlign w:val="superscript"/>
        </w:rPr>
        <w:t>0.1645</w:t>
      </w:r>
      <w:r w:rsidR="00891029" w:rsidRPr="004E43E3">
        <w:rPr>
          <w:vertAlign w:val="superscript"/>
        </w:rPr>
        <w:t>(</w:t>
      </w:r>
      <w:r w:rsidR="00BB2EB1">
        <w:rPr>
          <w:vertAlign w:val="superscript"/>
        </w:rPr>
        <w:t>38</w:t>
      </w:r>
      <w:r w:rsidR="00891029" w:rsidRPr="004E43E3">
        <w:rPr>
          <w:vertAlign w:val="superscript"/>
        </w:rPr>
        <w:t xml:space="preserve">) + </w:t>
      </w:r>
      <w:r w:rsidR="00891029">
        <w:rPr>
          <w:vertAlign w:val="superscript"/>
        </w:rPr>
        <w:t>4.6765</w:t>
      </w:r>
      <w:r w:rsidR="00891029" w:rsidRPr="004E43E3">
        <w:rPr>
          <w:vertAlign w:val="superscript"/>
        </w:rPr>
        <w:t>(</w:t>
      </w:r>
      <w:r w:rsidR="00BB2EB1">
        <w:rPr>
          <w:vertAlign w:val="superscript"/>
        </w:rPr>
        <w:t>3.54</w:t>
      </w:r>
      <w:r w:rsidR="00891029" w:rsidRPr="004E43E3">
        <w:rPr>
          <w:vertAlign w:val="superscript"/>
        </w:rPr>
        <w:t>)</w:t>
      </w:r>
      <w:r w:rsidR="00891029">
        <w:t>)/(1 + e</w:t>
      </w:r>
      <w:r w:rsidR="00891029" w:rsidRPr="00891029">
        <w:rPr>
          <w:vertAlign w:val="superscript"/>
        </w:rPr>
        <w:t>-22.3727</w:t>
      </w:r>
      <w:r w:rsidR="00891029" w:rsidRPr="004E43E3">
        <w:rPr>
          <w:vertAlign w:val="superscript"/>
        </w:rPr>
        <w:t xml:space="preserve"> + </w:t>
      </w:r>
      <w:r w:rsidR="00891029">
        <w:rPr>
          <w:vertAlign w:val="superscript"/>
        </w:rPr>
        <w:t>0.1645</w:t>
      </w:r>
      <w:r w:rsidR="00891029" w:rsidRPr="004E43E3">
        <w:rPr>
          <w:vertAlign w:val="superscript"/>
        </w:rPr>
        <w:t>(</w:t>
      </w:r>
      <w:r w:rsidR="00BB2EB1">
        <w:rPr>
          <w:vertAlign w:val="superscript"/>
        </w:rPr>
        <w:t>38</w:t>
      </w:r>
      <w:r w:rsidR="00891029" w:rsidRPr="004E43E3">
        <w:rPr>
          <w:vertAlign w:val="superscript"/>
        </w:rPr>
        <w:t xml:space="preserve">) + </w:t>
      </w:r>
      <w:r w:rsidR="00891029">
        <w:rPr>
          <w:vertAlign w:val="superscript"/>
        </w:rPr>
        <w:t>4.6765</w:t>
      </w:r>
      <w:r w:rsidR="00891029" w:rsidRPr="004E43E3">
        <w:rPr>
          <w:vertAlign w:val="superscript"/>
        </w:rPr>
        <w:t>(</w:t>
      </w:r>
      <w:r w:rsidR="00BB2EB1">
        <w:rPr>
          <w:vertAlign w:val="superscript"/>
        </w:rPr>
        <w:t>3.54</w:t>
      </w:r>
      <w:r w:rsidR="00891029" w:rsidRPr="004E43E3">
        <w:rPr>
          <w:vertAlign w:val="superscript"/>
        </w:rPr>
        <w:t>)</w:t>
      </w:r>
      <w:r w:rsidR="00891029">
        <w:t>)</w:t>
      </w:r>
      <w:r w:rsidR="00BB2EB1">
        <w:t xml:space="preserve"> = 0.6069</w:t>
      </w:r>
    </w:p>
    <w:p w14:paraId="5FC7650D" w14:textId="26C49984" w:rsidR="00F54706" w:rsidRDefault="00F54706" w:rsidP="001A2F02">
      <w:pPr>
        <w:ind w:left="360" w:hanging="360"/>
      </w:pPr>
      <w:r>
        <w:tab/>
        <w:t>c.</w:t>
      </w:r>
      <w:r>
        <w:tab/>
        <w:t xml:space="preserve">95% confidence interval for probability of acceptance = </w:t>
      </w:r>
      <w:r w:rsidR="00C576A0">
        <w:t>(</w:t>
      </w:r>
      <w:r w:rsidR="00891029" w:rsidRPr="005E1D4D">
        <w:t>0.4159114</w:t>
      </w:r>
      <w:r w:rsidR="00C576A0">
        <w:t xml:space="preserve">, </w:t>
      </w:r>
      <w:r w:rsidR="00891029" w:rsidRPr="005E1D4D">
        <w:t>0.7695156</w:t>
      </w:r>
      <w:r w:rsidR="00C576A0">
        <w:t>)</w:t>
      </w:r>
    </w:p>
    <w:p w14:paraId="4C8E4659" w14:textId="07A0B23C" w:rsidR="00A0129C" w:rsidRDefault="00F54706" w:rsidP="00A0129C">
      <w:pPr>
        <w:ind w:left="720"/>
      </w:pPr>
      <w:r>
        <w:t>Interpretation</w:t>
      </w:r>
      <w:r w:rsidR="00A0129C">
        <w:t>: We are 95% confident that the true probability of acceptance for a student with a GPA of 3.54 and an MCAT score of 38 lies between 41.59% and 76.95%</w:t>
      </w:r>
    </w:p>
    <w:p w14:paraId="694DE7ED" w14:textId="77777777" w:rsidR="00F54706" w:rsidRDefault="00F54706" w:rsidP="00555CD8">
      <w:pPr>
        <w:spacing w:after="0"/>
        <w:ind w:left="360" w:hanging="360"/>
      </w:pPr>
      <w:r>
        <w:tab/>
        <w:t>d.</w:t>
      </w:r>
      <w:r>
        <w:tab/>
        <w:t>Test for Overall Significance</w:t>
      </w:r>
    </w:p>
    <w:p w14:paraId="6CC75DEA" w14:textId="4A94D0E0" w:rsidR="00F54706" w:rsidRDefault="00F54706" w:rsidP="00F54706">
      <w:pPr>
        <w:pStyle w:val="ListParagraph"/>
        <w:numPr>
          <w:ilvl w:val="1"/>
          <w:numId w:val="3"/>
        </w:numPr>
      </w:pPr>
      <w:r>
        <w:t>Null Hypothesis</w:t>
      </w:r>
      <w:r w:rsidR="00DA6CDF">
        <w:t>: The intercept only model is sufficient to explain the variation in the response variable.</w:t>
      </w:r>
    </w:p>
    <w:p w14:paraId="376ACCA6" w14:textId="6BF21EB4" w:rsidR="00F54706" w:rsidRDefault="00F54706" w:rsidP="00F54706">
      <w:pPr>
        <w:pStyle w:val="ListParagraph"/>
        <w:numPr>
          <w:ilvl w:val="1"/>
          <w:numId w:val="3"/>
        </w:numPr>
      </w:pPr>
      <w:r>
        <w:t>Alternative Hypothesis</w:t>
      </w:r>
      <w:r w:rsidR="00DA6CDF">
        <w:t>: The model with MCAT and GPA predictors provides a better fit to the data compared to the intercept only model.</w:t>
      </w:r>
    </w:p>
    <w:p w14:paraId="1739D2DA" w14:textId="2EC307BC" w:rsidR="00F54706" w:rsidRDefault="00F54706" w:rsidP="00F54706">
      <w:pPr>
        <w:pStyle w:val="ListParagraph"/>
        <w:numPr>
          <w:ilvl w:val="1"/>
          <w:numId w:val="3"/>
        </w:numPr>
      </w:pPr>
      <w:r>
        <w:t>Test statistic</w:t>
      </w:r>
      <w:r w:rsidR="00050BB6">
        <w:t>: 21.777</w:t>
      </w:r>
    </w:p>
    <w:p w14:paraId="205AA0CE" w14:textId="646EA7F2" w:rsidR="00F54706" w:rsidRDefault="00F54706" w:rsidP="00F54706">
      <w:pPr>
        <w:pStyle w:val="ListParagraph"/>
        <w:numPr>
          <w:ilvl w:val="1"/>
          <w:numId w:val="3"/>
        </w:numPr>
      </w:pPr>
      <w:r>
        <w:t>P-value</w:t>
      </w:r>
      <w:r w:rsidR="00050BB6">
        <w:t xml:space="preserve">: </w:t>
      </w:r>
      <w:r w:rsidR="00050BB6" w:rsidRPr="00050BB6">
        <w:t>1.867e-05</w:t>
      </w:r>
    </w:p>
    <w:p w14:paraId="4FD7CDBC" w14:textId="133BFF5B" w:rsidR="00F54706" w:rsidRDefault="00F54706" w:rsidP="00F54706">
      <w:pPr>
        <w:pStyle w:val="ListParagraph"/>
        <w:numPr>
          <w:ilvl w:val="1"/>
          <w:numId w:val="3"/>
        </w:numPr>
      </w:pPr>
      <w:r>
        <w:t>Conclusion</w:t>
      </w:r>
      <w:r w:rsidR="00A30FD3">
        <w:t>: There is significant evidence that indicates that the model with MCAT and GPA predictors provides a significantly better fit to the data compared to the intercept-only model.</w:t>
      </w:r>
    </w:p>
    <w:p w14:paraId="24FC8967" w14:textId="77777777" w:rsidR="00F54706" w:rsidRPr="002A0DB1" w:rsidRDefault="00F54706" w:rsidP="00555CD8">
      <w:pPr>
        <w:spacing w:after="0"/>
        <w:ind w:left="360" w:hanging="360"/>
      </w:pPr>
      <w:r>
        <w:tab/>
        <w:t>e.</w:t>
      </w:r>
      <w:r>
        <w:tab/>
      </w:r>
      <w:r w:rsidRPr="002A0DB1">
        <w:t>Test for GPA variable (use Wald Test)</w:t>
      </w:r>
    </w:p>
    <w:p w14:paraId="073001AC" w14:textId="1793DA96" w:rsidR="00F54706" w:rsidRPr="002A0DB1" w:rsidRDefault="00F54706" w:rsidP="00F54706">
      <w:pPr>
        <w:pStyle w:val="ListParagraph"/>
        <w:numPr>
          <w:ilvl w:val="1"/>
          <w:numId w:val="1"/>
        </w:numPr>
      </w:pPr>
      <w:r w:rsidRPr="002A0DB1">
        <w:t>Null Hypothesis</w:t>
      </w:r>
      <w:r w:rsidR="002A0DB1">
        <w:t>: the coefficient of GPA is equal to zero</w:t>
      </w:r>
    </w:p>
    <w:p w14:paraId="57BCE160" w14:textId="2A47FA6C" w:rsidR="00F54706" w:rsidRPr="002A0DB1" w:rsidRDefault="00F54706" w:rsidP="00F54706">
      <w:pPr>
        <w:pStyle w:val="ListParagraph"/>
        <w:numPr>
          <w:ilvl w:val="1"/>
          <w:numId w:val="1"/>
        </w:numPr>
      </w:pPr>
      <w:r w:rsidRPr="002A0DB1">
        <w:t>Alternative Hypothesis</w:t>
      </w:r>
      <w:r w:rsidR="002A0DB1">
        <w:t>: the coefficient of GPA is not equal to zero</w:t>
      </w:r>
    </w:p>
    <w:p w14:paraId="041EFB11" w14:textId="13E0F696" w:rsidR="00F54706" w:rsidRPr="002A0DB1" w:rsidRDefault="00F54706" w:rsidP="00F54706">
      <w:pPr>
        <w:pStyle w:val="ListParagraph"/>
        <w:numPr>
          <w:ilvl w:val="1"/>
          <w:numId w:val="1"/>
        </w:numPr>
      </w:pPr>
      <w:r w:rsidRPr="002A0DB1">
        <w:t>Test statistic</w:t>
      </w:r>
      <w:r w:rsidR="005309EF">
        <w:t>: 2.849</w:t>
      </w:r>
    </w:p>
    <w:p w14:paraId="339270D3" w14:textId="27BD72A8" w:rsidR="00F54706" w:rsidRPr="002A0DB1" w:rsidRDefault="00F54706" w:rsidP="00F54706">
      <w:pPr>
        <w:pStyle w:val="ListParagraph"/>
        <w:numPr>
          <w:ilvl w:val="1"/>
          <w:numId w:val="1"/>
        </w:numPr>
      </w:pPr>
      <w:r w:rsidRPr="002A0DB1">
        <w:t>P-value</w:t>
      </w:r>
      <w:r w:rsidR="005309EF">
        <w:t>: 0.004389</w:t>
      </w:r>
    </w:p>
    <w:p w14:paraId="13FF2A98" w14:textId="5232129F" w:rsidR="00F54706" w:rsidRPr="002A0DB1" w:rsidRDefault="00F54706" w:rsidP="00F54706">
      <w:pPr>
        <w:pStyle w:val="ListParagraph"/>
        <w:numPr>
          <w:ilvl w:val="1"/>
          <w:numId w:val="1"/>
        </w:numPr>
      </w:pPr>
      <w:r w:rsidRPr="002A0DB1">
        <w:t>Conclusion</w:t>
      </w:r>
      <w:r w:rsidR="00E43A66">
        <w:t>: There is significant evidence that the GPA is a significant predictor of Accep</w:t>
      </w:r>
      <w:r w:rsidR="001F0ED6">
        <w:t>ta</w:t>
      </w:r>
      <w:r w:rsidR="00E43A66">
        <w:t>nce.</w:t>
      </w:r>
    </w:p>
    <w:p w14:paraId="3F11B7D3" w14:textId="77777777" w:rsidR="00F54706" w:rsidRPr="004F2F7C" w:rsidRDefault="00F54706" w:rsidP="00555CD8">
      <w:pPr>
        <w:spacing w:after="0"/>
        <w:ind w:left="360" w:hanging="360"/>
      </w:pPr>
      <w:r w:rsidRPr="004F2F7C">
        <w:tab/>
      </w:r>
      <w:r w:rsidRPr="004F2F7C">
        <w:tab/>
        <w:t>Test for MCAT variable (use Wald Test)</w:t>
      </w:r>
    </w:p>
    <w:p w14:paraId="25C5F2BE" w14:textId="64B06016" w:rsidR="00F54706" w:rsidRPr="004F2F7C" w:rsidRDefault="00F54706" w:rsidP="00F54706">
      <w:pPr>
        <w:pStyle w:val="ListParagraph"/>
        <w:numPr>
          <w:ilvl w:val="1"/>
          <w:numId w:val="2"/>
        </w:numPr>
      </w:pPr>
      <w:r w:rsidRPr="004F2F7C">
        <w:t>Null Hypothesis</w:t>
      </w:r>
      <w:r w:rsidR="001A7409">
        <w:t>: the coefficient of MCAT is equal to zero</w:t>
      </w:r>
    </w:p>
    <w:p w14:paraId="35FE3BBD" w14:textId="3B8F7186" w:rsidR="00F54706" w:rsidRPr="004F2F7C" w:rsidRDefault="00F54706" w:rsidP="00F54706">
      <w:pPr>
        <w:pStyle w:val="ListParagraph"/>
        <w:numPr>
          <w:ilvl w:val="1"/>
          <w:numId w:val="2"/>
        </w:numPr>
      </w:pPr>
      <w:r w:rsidRPr="004F2F7C">
        <w:t>Alternative Hypothesis</w:t>
      </w:r>
      <w:r w:rsidR="001A7409">
        <w:t>: the coefficient of MCAT is not equal to zero</w:t>
      </w:r>
    </w:p>
    <w:p w14:paraId="75469DE5" w14:textId="714B00F9" w:rsidR="00F54706" w:rsidRPr="004F2F7C" w:rsidRDefault="00F54706" w:rsidP="00F54706">
      <w:pPr>
        <w:pStyle w:val="ListParagraph"/>
        <w:numPr>
          <w:ilvl w:val="1"/>
          <w:numId w:val="2"/>
        </w:numPr>
      </w:pPr>
      <w:r w:rsidRPr="004F2F7C">
        <w:t>Test statistic</w:t>
      </w:r>
      <w:r w:rsidR="001A7409">
        <w:t xml:space="preserve">: </w:t>
      </w:r>
      <w:r w:rsidR="00286911" w:rsidRPr="00286911">
        <w:t>1.595</w:t>
      </w:r>
    </w:p>
    <w:p w14:paraId="31244B09" w14:textId="2B7D480D" w:rsidR="00F54706" w:rsidRPr="004F2F7C" w:rsidRDefault="00F54706" w:rsidP="00F54706">
      <w:pPr>
        <w:pStyle w:val="ListParagraph"/>
        <w:numPr>
          <w:ilvl w:val="1"/>
          <w:numId w:val="2"/>
        </w:numPr>
      </w:pPr>
      <w:r w:rsidRPr="004F2F7C">
        <w:t>P-value</w:t>
      </w:r>
      <w:r w:rsidR="00286911">
        <w:t xml:space="preserve">: </w:t>
      </w:r>
      <w:r w:rsidR="00286911" w:rsidRPr="00286911">
        <w:t>0.110786</w:t>
      </w:r>
    </w:p>
    <w:p w14:paraId="585F6106" w14:textId="1FECAA4E" w:rsidR="00F54706" w:rsidRPr="004F2F7C" w:rsidRDefault="00F54706" w:rsidP="00F54706">
      <w:pPr>
        <w:pStyle w:val="ListParagraph"/>
        <w:numPr>
          <w:ilvl w:val="1"/>
          <w:numId w:val="2"/>
        </w:numPr>
      </w:pPr>
      <w:r w:rsidRPr="004F2F7C">
        <w:t>Conclusion</w:t>
      </w:r>
      <w:r w:rsidR="008A5AC7">
        <w:t xml:space="preserve">: There is weak evidence to suggest that the MCAT variable is statistically significant in predicting acceptance into medical school. </w:t>
      </w:r>
    </w:p>
    <w:p w14:paraId="5E1A0B54" w14:textId="57BE6AE3" w:rsidR="00F54706" w:rsidRDefault="00F54706" w:rsidP="00F54706">
      <w:r>
        <w:t>2.  Model with GPA, MCAT, and Sex</w:t>
      </w:r>
    </w:p>
    <w:p w14:paraId="283181CA" w14:textId="6D644C8A" w:rsidR="00F54706" w:rsidRDefault="00F54706" w:rsidP="00184311">
      <w:pPr>
        <w:ind w:left="720" w:hanging="450"/>
      </w:pPr>
      <w:r>
        <w:lastRenderedPageBreak/>
        <w:t>a.</w:t>
      </w:r>
      <w:r>
        <w:tab/>
        <w:t>Equation for predicting log odds of acceptance for Females</w:t>
      </w:r>
      <w:r w:rsidR="00BD0E91">
        <w:t xml:space="preserve"> = </w:t>
      </w:r>
      <w:r w:rsidR="00BD0E91" w:rsidRPr="00BD0E91">
        <w:t>−23.9851</w:t>
      </w:r>
      <w:r w:rsidR="00184311">
        <w:t xml:space="preserve"> </w:t>
      </w:r>
      <w:r w:rsidR="00BD0E91" w:rsidRPr="00BD0E91">
        <w:t>+</w:t>
      </w:r>
      <w:r w:rsidR="00184311">
        <w:t xml:space="preserve"> </w:t>
      </w:r>
      <w:r w:rsidR="00BD0E91" w:rsidRPr="00BD0E91">
        <w:t>0.1809</w:t>
      </w:r>
      <w:r w:rsidR="00184311">
        <w:t>(</w:t>
      </w:r>
      <w:r w:rsidR="00BD0E91" w:rsidRPr="00BD0E91">
        <w:t>MCAT</w:t>
      </w:r>
      <w:r w:rsidR="00184311">
        <w:t xml:space="preserve">) </w:t>
      </w:r>
      <w:r w:rsidR="00BD0E91" w:rsidRPr="00BD0E91">
        <w:t>+</w:t>
      </w:r>
      <w:r w:rsidR="00184311">
        <w:t xml:space="preserve"> </w:t>
      </w:r>
      <w:r w:rsidR="00BD0E91" w:rsidRPr="00BD0E91">
        <w:t>5.1392</w:t>
      </w:r>
      <w:r w:rsidR="00184311">
        <w:t>(</w:t>
      </w:r>
      <w:r w:rsidR="00BD0E91" w:rsidRPr="00BD0E91">
        <w:t>GPA</w:t>
      </w:r>
      <w:r w:rsidR="00184311">
        <w:t>)</w:t>
      </w:r>
    </w:p>
    <w:p w14:paraId="0E4CE7EB" w14:textId="2B20F07C" w:rsidR="00F54706" w:rsidRDefault="00F54706" w:rsidP="00B87608">
      <w:pPr>
        <w:ind w:left="720"/>
      </w:pPr>
      <w:r>
        <w:t>Equation for predicting log odds of acceptance for Males</w:t>
      </w:r>
      <w:r w:rsidR="00B87608">
        <w:t xml:space="preserve"> = </w:t>
      </w:r>
      <w:r w:rsidR="00B87608" w:rsidRPr="00B87608">
        <w:t>(−23.9851−1.2580)</w:t>
      </w:r>
      <w:r w:rsidR="00B87608">
        <w:t xml:space="preserve"> </w:t>
      </w:r>
      <w:r w:rsidR="00B87608" w:rsidRPr="00B87608">
        <w:t>+</w:t>
      </w:r>
      <w:r w:rsidR="00B87608">
        <w:t xml:space="preserve"> </w:t>
      </w:r>
      <w:r w:rsidR="00B87608" w:rsidRPr="00B87608">
        <w:t>0.1809</w:t>
      </w:r>
      <w:r w:rsidR="00B87608">
        <w:t>(</w:t>
      </w:r>
      <w:r w:rsidR="00B87608" w:rsidRPr="00B87608">
        <w:t>MCAT</w:t>
      </w:r>
      <w:r w:rsidR="00B87608">
        <w:t xml:space="preserve">) </w:t>
      </w:r>
      <w:r w:rsidR="00B87608" w:rsidRPr="00B87608">
        <w:t>+</w:t>
      </w:r>
      <w:r w:rsidR="00B87608">
        <w:t xml:space="preserve"> </w:t>
      </w:r>
      <w:r w:rsidR="00B87608" w:rsidRPr="00B87608">
        <w:t>5.1392</w:t>
      </w:r>
      <w:r w:rsidR="00B87608">
        <w:t>(</w:t>
      </w:r>
      <w:r w:rsidR="00B87608" w:rsidRPr="00B87608">
        <w:t>GPA</w:t>
      </w:r>
      <w:r w:rsidR="00B87608">
        <w:t>)</w:t>
      </w:r>
    </w:p>
    <w:p w14:paraId="3769EB6D" w14:textId="627C2A5B" w:rsidR="00F54706" w:rsidRDefault="00F54706" w:rsidP="00F54706">
      <w:pPr>
        <w:ind w:left="270"/>
      </w:pPr>
      <w:r>
        <w:t>b.</w:t>
      </w:r>
      <w:r>
        <w:tab/>
      </w:r>
      <w:r w:rsidR="00C04A74">
        <w:t>S</w:t>
      </w:r>
      <w:r>
        <w:t>lope coefficient for Sex variable</w:t>
      </w:r>
      <w:r w:rsidR="00C04A74">
        <w:t xml:space="preserve"> = </w:t>
      </w:r>
      <w:r w:rsidR="006820B8" w:rsidRPr="006820B8">
        <w:t>-1.2580</w:t>
      </w:r>
    </w:p>
    <w:p w14:paraId="75799241" w14:textId="465BF508" w:rsidR="00F54706" w:rsidRDefault="00F54706" w:rsidP="00F54706">
      <w:pPr>
        <w:ind w:left="270"/>
      </w:pPr>
      <w:r>
        <w:tab/>
        <w:t>95% confidence interval for Slope for Sex variable</w:t>
      </w:r>
      <w:r w:rsidR="00C04A74">
        <w:t xml:space="preserve"> </w:t>
      </w:r>
      <w:r>
        <w:t xml:space="preserve">= </w:t>
      </w:r>
      <w:r w:rsidR="00CB59C4" w:rsidRPr="00CB59C4">
        <w:t>(0.0605968,1.1173393)</w:t>
      </w:r>
    </w:p>
    <w:p w14:paraId="53ECC9C3" w14:textId="32DD51F5" w:rsidR="00F54706" w:rsidRDefault="00F54706" w:rsidP="000C5011">
      <w:pPr>
        <w:ind w:left="720"/>
      </w:pPr>
      <w:r>
        <w:t>Interpretation</w:t>
      </w:r>
      <w:r w:rsidR="00C04A74">
        <w:t>:</w:t>
      </w:r>
      <w:r w:rsidR="000C5011">
        <w:t xml:space="preserve"> With 95% confidence, the odds of acceptance for males compared to females could be between approximately 0.061 times to 1.117 times higher, holding all other variables constant. Since the confidence interval includes 1, the coefficient is not statistically significant at the significance level of 0.05. This suggests that there may not be a significant difference in the odds of acceptance between males and females when controlling for MCAT scores and GPAs.</w:t>
      </w:r>
    </w:p>
    <w:p w14:paraId="3E052B4F" w14:textId="77777777" w:rsidR="00F54706" w:rsidRDefault="00F54706" w:rsidP="00B92CFA">
      <w:pPr>
        <w:spacing w:after="0"/>
        <w:ind w:left="270"/>
      </w:pPr>
      <w:r>
        <w:t>c.</w:t>
      </w:r>
      <w:r>
        <w:tab/>
        <w:t>Test for Sex variable (Use Wald Test)</w:t>
      </w:r>
    </w:p>
    <w:p w14:paraId="675B5DFF" w14:textId="1904F92B" w:rsidR="00F54706" w:rsidRDefault="00F54706" w:rsidP="00F54706">
      <w:pPr>
        <w:pStyle w:val="ListParagraph"/>
        <w:numPr>
          <w:ilvl w:val="1"/>
          <w:numId w:val="2"/>
        </w:numPr>
      </w:pPr>
      <w:r>
        <w:t>Null Hypothesis</w:t>
      </w:r>
      <w:r w:rsidR="00B2163F">
        <w:t>: the coefficient of the Sex variable is equal to zero</w:t>
      </w:r>
    </w:p>
    <w:p w14:paraId="3731F9D8" w14:textId="49527CD7" w:rsidR="00F54706" w:rsidRDefault="00F54706" w:rsidP="00F54706">
      <w:pPr>
        <w:pStyle w:val="ListParagraph"/>
        <w:numPr>
          <w:ilvl w:val="1"/>
          <w:numId w:val="2"/>
        </w:numPr>
      </w:pPr>
      <w:r>
        <w:t>Alternative Hypothesis</w:t>
      </w:r>
      <w:r w:rsidR="00B2163F">
        <w:t>: the coefficient of the Sex variable is not equal to zero</w:t>
      </w:r>
    </w:p>
    <w:p w14:paraId="134AB720" w14:textId="15313706" w:rsidR="00F54706" w:rsidRDefault="00F54706" w:rsidP="00F54706">
      <w:pPr>
        <w:pStyle w:val="ListParagraph"/>
        <w:numPr>
          <w:ilvl w:val="1"/>
          <w:numId w:val="2"/>
        </w:numPr>
      </w:pPr>
      <w:r>
        <w:t>Test statistic</w:t>
      </w:r>
      <w:r w:rsidR="00B2163F">
        <w:t xml:space="preserve">: </w:t>
      </w:r>
      <w:r w:rsidR="00B2163F" w:rsidRPr="00B2163F">
        <w:t>-1.723</w:t>
      </w:r>
    </w:p>
    <w:p w14:paraId="3460106E" w14:textId="6FB2D257" w:rsidR="00F54706" w:rsidRDefault="00F54706" w:rsidP="00F54706">
      <w:pPr>
        <w:pStyle w:val="ListParagraph"/>
        <w:numPr>
          <w:ilvl w:val="1"/>
          <w:numId w:val="2"/>
        </w:numPr>
      </w:pPr>
      <w:r>
        <w:t>P-value</w:t>
      </w:r>
      <w:r w:rsidR="00B2163F">
        <w:t xml:space="preserve">: </w:t>
      </w:r>
      <w:r w:rsidR="00B2163F" w:rsidRPr="00B2163F">
        <w:t>0.084965</w:t>
      </w:r>
    </w:p>
    <w:p w14:paraId="64632293" w14:textId="6DD7CD49" w:rsidR="00F54706" w:rsidRDefault="00F54706" w:rsidP="00F54706">
      <w:pPr>
        <w:pStyle w:val="ListParagraph"/>
        <w:numPr>
          <w:ilvl w:val="1"/>
          <w:numId w:val="2"/>
        </w:numPr>
      </w:pPr>
      <w:r>
        <w:t>Conclusion</w:t>
      </w:r>
      <w:r w:rsidR="00B2163F">
        <w:t xml:space="preserve">: There is weak evidence to conclude that the sex variable is a significant predictor in acceptance. </w:t>
      </w:r>
    </w:p>
    <w:p w14:paraId="4A3260B5" w14:textId="77777777" w:rsidR="00F54706" w:rsidRDefault="00F54706" w:rsidP="00F54706">
      <w:r>
        <w:t>3.  Model with GPA, MCAT, and interaction term between GPA and MCAT</w:t>
      </w:r>
    </w:p>
    <w:p w14:paraId="09B4CA89" w14:textId="7E3B502E" w:rsidR="00F54706" w:rsidRDefault="00F54706" w:rsidP="00316227">
      <w:pPr>
        <w:ind w:left="360" w:hanging="360"/>
      </w:pPr>
      <w:r>
        <w:t xml:space="preserve">    a.</w:t>
      </w:r>
      <w:r>
        <w:tab/>
      </w:r>
      <w:r>
        <w:tab/>
        <w:t xml:space="preserve">Equation for predicting log odds of acceptance = </w:t>
      </w:r>
      <w:r w:rsidR="00316227" w:rsidRPr="00637956">
        <w:t>β0</w:t>
      </w:r>
      <w:r w:rsidR="00316227">
        <w:t xml:space="preserve"> + </w:t>
      </w:r>
      <w:r w:rsidR="00316227" w:rsidRPr="00637956">
        <w:t>β</w:t>
      </w:r>
      <w:r w:rsidR="00316227">
        <w:t xml:space="preserve">1(MCAT) + </w:t>
      </w:r>
      <w:r w:rsidR="00316227" w:rsidRPr="00637956">
        <w:t>β</w:t>
      </w:r>
      <w:r w:rsidR="00316227">
        <w:t>2(GPA)</w:t>
      </w:r>
      <w:r w:rsidR="00316227">
        <w:t xml:space="preserve"> + </w:t>
      </w:r>
      <w:r w:rsidR="00316227" w:rsidRPr="00637956">
        <w:t>β</w:t>
      </w:r>
      <w:r w:rsidR="00316227">
        <w:t>3(MCAT x GPA)</w:t>
      </w:r>
    </w:p>
    <w:p w14:paraId="77CAA7E2" w14:textId="1738C78A" w:rsidR="00F54706" w:rsidRDefault="00F54706" w:rsidP="00522BAA">
      <w:pPr>
        <w:ind w:left="720" w:hanging="720"/>
      </w:pPr>
      <w:r>
        <w:t xml:space="preserve">  </w:t>
      </w:r>
      <w:r w:rsidR="00E52093">
        <w:t xml:space="preserve"> </w:t>
      </w:r>
      <w:r>
        <w:t xml:space="preserve"> b.</w:t>
      </w:r>
      <w:r>
        <w:tab/>
        <w:t xml:space="preserve">Equation for predicting probability of acceptance = </w:t>
      </w:r>
      <w:r w:rsidR="00522BAA">
        <w:t>1 / (1 + e</w:t>
      </w:r>
      <w:r w:rsidR="00522BAA">
        <w:rPr>
          <w:vertAlign w:val="superscript"/>
        </w:rPr>
        <w:t>-(17.0632 – 0.9359(MCAT) – 6.6350(GPA) + 0.3154(MCAT*GPA))</w:t>
      </w:r>
      <w:r w:rsidR="00522BAA">
        <w:t>)</w:t>
      </w:r>
    </w:p>
    <w:p w14:paraId="34977932" w14:textId="786F2A7D" w:rsidR="00F54706" w:rsidRDefault="00F54706" w:rsidP="00522BAA">
      <w:pPr>
        <w:ind w:left="720" w:hanging="720"/>
      </w:pPr>
      <w:r>
        <w:tab/>
        <w:t>Prediction =</w:t>
      </w:r>
      <w:r w:rsidR="00522BAA">
        <w:t xml:space="preserve"> </w:t>
      </w:r>
      <w:r w:rsidR="00522BAA">
        <w:t>1 / (1 + e</w:t>
      </w:r>
      <w:r w:rsidR="00522BAA">
        <w:rPr>
          <w:vertAlign w:val="superscript"/>
        </w:rPr>
        <w:t>-(17.0632 – 0.9359(</w:t>
      </w:r>
      <w:r w:rsidR="00522BAA">
        <w:rPr>
          <w:vertAlign w:val="superscript"/>
        </w:rPr>
        <w:t>38</w:t>
      </w:r>
      <w:r w:rsidR="00522BAA">
        <w:rPr>
          <w:vertAlign w:val="superscript"/>
        </w:rPr>
        <w:t>) – 6.6350(</w:t>
      </w:r>
      <w:r w:rsidR="00522BAA">
        <w:rPr>
          <w:vertAlign w:val="superscript"/>
        </w:rPr>
        <w:t>3.54</w:t>
      </w:r>
      <w:r w:rsidR="00522BAA">
        <w:rPr>
          <w:vertAlign w:val="superscript"/>
        </w:rPr>
        <w:t>) + 0.3154(</w:t>
      </w:r>
      <w:r w:rsidR="00522BAA">
        <w:rPr>
          <w:vertAlign w:val="superscript"/>
        </w:rPr>
        <w:t>38</w:t>
      </w:r>
      <w:r w:rsidR="00522BAA">
        <w:rPr>
          <w:vertAlign w:val="superscript"/>
        </w:rPr>
        <w:t>*</w:t>
      </w:r>
      <w:r w:rsidR="00522BAA">
        <w:rPr>
          <w:vertAlign w:val="superscript"/>
        </w:rPr>
        <w:t>3.54</w:t>
      </w:r>
      <w:r w:rsidR="00522BAA">
        <w:rPr>
          <w:vertAlign w:val="superscript"/>
        </w:rPr>
        <w:t>))</w:t>
      </w:r>
      <w:r w:rsidR="00522BAA">
        <w:t>)</w:t>
      </w:r>
      <w:r w:rsidR="00863E4D">
        <w:t xml:space="preserve"> = 0.60795</w:t>
      </w:r>
    </w:p>
    <w:p w14:paraId="321142D0" w14:textId="54CE150E" w:rsidR="00F54706" w:rsidRDefault="00F54706" w:rsidP="004D3402">
      <w:pPr>
        <w:ind w:left="720"/>
      </w:pPr>
      <w:r>
        <w:t>Compare prediction to one from Problem 1 part b</w:t>
      </w:r>
      <w:r w:rsidR="00863E4D">
        <w:t xml:space="preserve">: Both predictions are very close to each other. The inclusion of the interaction term in the model seems to have had minimal impact on the predicted probability of acceptance for this </w:t>
      </w:r>
      <w:r w:rsidR="004D3402">
        <w:t>student</w:t>
      </w:r>
      <w:r w:rsidR="00863E4D">
        <w:t xml:space="preserve">. So, in this case, the interaction between GPA and MCAT doesn’t significantly alter the predicted outcome compared to the model without the interaction term. </w:t>
      </w:r>
    </w:p>
    <w:p w14:paraId="5B3D029F" w14:textId="2218871F" w:rsidR="00F54706" w:rsidRDefault="00F54706" w:rsidP="00F54706">
      <w:pPr>
        <w:ind w:left="360" w:hanging="360"/>
      </w:pPr>
      <w:r>
        <w:t xml:space="preserve">   </w:t>
      </w:r>
      <w:r w:rsidR="00022790">
        <w:t xml:space="preserve"> </w:t>
      </w:r>
      <w:r>
        <w:t>c.</w:t>
      </w:r>
      <w:r>
        <w:tab/>
      </w:r>
      <w:r>
        <w:tab/>
        <w:t xml:space="preserve">95% confidence interval for probability of acceptance = </w:t>
      </w:r>
      <w:r w:rsidR="00F23014">
        <w:t>(</w:t>
      </w:r>
      <w:r w:rsidR="00F23014" w:rsidRPr="00F23014">
        <w:t>0.405431</w:t>
      </w:r>
      <w:r w:rsidR="00F23014">
        <w:t>,</w:t>
      </w:r>
      <w:r w:rsidR="00F23014" w:rsidRPr="00F23014">
        <w:t xml:space="preserve"> 0.777963</w:t>
      </w:r>
      <w:r w:rsidR="00F23014">
        <w:t>)</w:t>
      </w:r>
    </w:p>
    <w:p w14:paraId="4E9A7E87" w14:textId="190848EB" w:rsidR="00F54706" w:rsidRDefault="00F54706" w:rsidP="003B53B5">
      <w:pPr>
        <w:ind w:left="720"/>
      </w:pPr>
      <w:r>
        <w:t>Interpretation</w:t>
      </w:r>
      <w:r w:rsidR="00471468">
        <w:t xml:space="preserve">: </w:t>
      </w:r>
      <w:r w:rsidR="003B53B5">
        <w:t>The 95% confidence interval for the probability of acceptance for a student with a GPA of 3.54 and an MCAT score of 38, as calculated in this model is between 40.54% to 77.80% for the probability of acceptance.</w:t>
      </w:r>
    </w:p>
    <w:p w14:paraId="17F4E90C" w14:textId="1637F3B8" w:rsidR="00F54706" w:rsidRDefault="00F54706" w:rsidP="00901248">
      <w:pPr>
        <w:ind w:left="720"/>
      </w:pPr>
      <w:r>
        <w:t>Compare CI to one from Problem 1 part c</w:t>
      </w:r>
      <w:r w:rsidR="000367D9">
        <w:t>: Both intervals show a high likelihood of acceptance of acceptance with slight variations in the exact range.</w:t>
      </w:r>
    </w:p>
    <w:p w14:paraId="299D2955" w14:textId="77777777" w:rsidR="00F54706" w:rsidRDefault="00F54706" w:rsidP="00B92CFA">
      <w:pPr>
        <w:spacing w:after="0"/>
      </w:pPr>
      <w:r>
        <w:t xml:space="preserve">  </w:t>
      </w:r>
      <w:r w:rsidR="00022790">
        <w:t xml:space="preserve">  </w:t>
      </w:r>
      <w:r>
        <w:t>d.</w:t>
      </w:r>
      <w:r>
        <w:tab/>
        <w:t>Test for Interaction Term (Use Wald Test)</w:t>
      </w:r>
    </w:p>
    <w:p w14:paraId="0D476FA8" w14:textId="3C63A30D" w:rsidR="00F54706" w:rsidRDefault="00F54706" w:rsidP="00F54706">
      <w:pPr>
        <w:pStyle w:val="ListParagraph"/>
        <w:numPr>
          <w:ilvl w:val="1"/>
          <w:numId w:val="2"/>
        </w:numPr>
      </w:pPr>
      <w:r>
        <w:t>Null Hypothesis</w:t>
      </w:r>
      <w:r w:rsidR="00497365">
        <w:t>: the coefficient of the interaction term is equal to zero</w:t>
      </w:r>
    </w:p>
    <w:p w14:paraId="08934857" w14:textId="731F296C" w:rsidR="00F54706" w:rsidRDefault="00F54706" w:rsidP="00F54706">
      <w:pPr>
        <w:pStyle w:val="ListParagraph"/>
        <w:numPr>
          <w:ilvl w:val="1"/>
          <w:numId w:val="2"/>
        </w:numPr>
      </w:pPr>
      <w:r>
        <w:t>Alternative Hypothesis</w:t>
      </w:r>
      <w:r w:rsidR="00497365">
        <w:t>: the coefficient of the interaction term is not equal to zero</w:t>
      </w:r>
    </w:p>
    <w:p w14:paraId="154AEFF3" w14:textId="39FE1E39" w:rsidR="00F54706" w:rsidRDefault="00F54706" w:rsidP="00F54706">
      <w:pPr>
        <w:pStyle w:val="ListParagraph"/>
        <w:numPr>
          <w:ilvl w:val="1"/>
          <w:numId w:val="2"/>
        </w:numPr>
      </w:pPr>
      <w:r>
        <w:lastRenderedPageBreak/>
        <w:t>Test statistic</w:t>
      </w:r>
      <w:r w:rsidR="00497365">
        <w:t>: 1.101</w:t>
      </w:r>
    </w:p>
    <w:p w14:paraId="76E3F58C" w14:textId="194EA49E" w:rsidR="00F54706" w:rsidRDefault="00F54706" w:rsidP="00F54706">
      <w:pPr>
        <w:pStyle w:val="ListParagraph"/>
        <w:numPr>
          <w:ilvl w:val="1"/>
          <w:numId w:val="2"/>
        </w:numPr>
      </w:pPr>
      <w:r>
        <w:t>P-value</w:t>
      </w:r>
      <w:r w:rsidR="00497365">
        <w:t>: 0.271</w:t>
      </w:r>
    </w:p>
    <w:p w14:paraId="6E248A8F" w14:textId="0C02C990" w:rsidR="00F54706" w:rsidRDefault="00F54706" w:rsidP="00F54706">
      <w:pPr>
        <w:pStyle w:val="ListParagraph"/>
        <w:numPr>
          <w:ilvl w:val="1"/>
          <w:numId w:val="2"/>
        </w:numPr>
      </w:pPr>
      <w:r>
        <w:t>Conclusion</w:t>
      </w:r>
      <w:r w:rsidR="00497365">
        <w:t xml:space="preserve">: There is weak evidence to conclude that there is a statistically significant interaction effect between MCAT and GPA on the probability of acceptance. </w:t>
      </w:r>
    </w:p>
    <w:p w14:paraId="0AE48417" w14:textId="05EC241A" w:rsidR="00F54706" w:rsidRDefault="00F54706" w:rsidP="009C69F8">
      <w:pPr>
        <w:ind w:left="270" w:hanging="270"/>
      </w:pPr>
      <w:r>
        <w:t>4.  Describe Selection Process</w:t>
      </w:r>
      <w:r w:rsidR="00F708DE">
        <w:t xml:space="preserve">: To select the best model, utilize the step function, considering the criteria of AIC and BIC. The stepwise selection method evaluates models by iteratively adding or removing variables based on their impact on model fit, measured by AIC and BIC. Start with the full model including all possible explanatory variables, the step function sequentially adds or removes variables to minimize AIC or BIC, resulting in a final model with the most parsimonious yet informative set of predictors. </w:t>
      </w:r>
    </w:p>
    <w:p w14:paraId="7BAC2ECF" w14:textId="31AB616A" w:rsidR="00F54706" w:rsidRDefault="00F54706" w:rsidP="00F54706">
      <w:r>
        <w:t xml:space="preserve">     Final Model = </w:t>
      </w:r>
      <w:r w:rsidR="001934B0">
        <w:t>Acceptance ~ GPA + Sex</w:t>
      </w:r>
    </w:p>
    <w:p w14:paraId="178CADD8" w14:textId="1A3DED14" w:rsidR="00F54706" w:rsidRDefault="00F54706" w:rsidP="00F54706">
      <w:r>
        <w:t xml:space="preserve">     Pseudo R^2 = </w:t>
      </w:r>
      <w:r w:rsidR="002839C5" w:rsidRPr="002839C5">
        <w:t>0.3299149</w:t>
      </w:r>
    </w:p>
    <w:p w14:paraId="0AF5E7A7" w14:textId="77777777" w:rsidR="00F54706" w:rsidRDefault="00F54706" w:rsidP="00B84B9F">
      <w:pPr>
        <w:spacing w:after="0"/>
      </w:pPr>
      <w:r>
        <w:t xml:space="preserve">     Hosmer-</w:t>
      </w:r>
      <w:proofErr w:type="spellStart"/>
      <w:r>
        <w:t>Lemeshow</w:t>
      </w:r>
      <w:proofErr w:type="spellEnd"/>
      <w:r>
        <w:t xml:space="preserve"> Goodness of Fit Test</w:t>
      </w:r>
    </w:p>
    <w:p w14:paraId="16C49D47" w14:textId="015E926E" w:rsidR="00F54706" w:rsidRDefault="00F54706" w:rsidP="00F54706">
      <w:pPr>
        <w:pStyle w:val="ListParagraph"/>
        <w:numPr>
          <w:ilvl w:val="0"/>
          <w:numId w:val="4"/>
        </w:numPr>
      </w:pPr>
      <w:r>
        <w:t>Null Hypothesis</w:t>
      </w:r>
      <w:r w:rsidR="008D4BD3">
        <w:t>: the model fits the data well</w:t>
      </w:r>
    </w:p>
    <w:p w14:paraId="0FD27BB2" w14:textId="17541919" w:rsidR="00F54706" w:rsidRDefault="00F54706" w:rsidP="00F54706">
      <w:pPr>
        <w:pStyle w:val="ListParagraph"/>
        <w:numPr>
          <w:ilvl w:val="0"/>
          <w:numId w:val="4"/>
        </w:numPr>
      </w:pPr>
      <w:r>
        <w:t>Alternative Hypothesis</w:t>
      </w:r>
      <w:r w:rsidR="008D4BD3">
        <w:t>: the model doesn’t fit the data well</w:t>
      </w:r>
    </w:p>
    <w:p w14:paraId="18E01968" w14:textId="13CEDD59" w:rsidR="00F54706" w:rsidRDefault="00F54706" w:rsidP="00F54706">
      <w:pPr>
        <w:pStyle w:val="ListParagraph"/>
        <w:numPr>
          <w:ilvl w:val="0"/>
          <w:numId w:val="4"/>
        </w:numPr>
      </w:pPr>
      <w:r>
        <w:t>Test Statistic</w:t>
      </w:r>
      <w:r w:rsidR="008D4BD3">
        <w:t xml:space="preserve">: </w:t>
      </w:r>
      <w:r w:rsidR="008D4BD3" w:rsidRPr="008D4BD3">
        <w:t>7.7273</w:t>
      </w:r>
    </w:p>
    <w:p w14:paraId="683B7808" w14:textId="1E0E0AA1" w:rsidR="00F54706" w:rsidRDefault="00F54706" w:rsidP="00F54706">
      <w:pPr>
        <w:pStyle w:val="ListParagraph"/>
        <w:numPr>
          <w:ilvl w:val="0"/>
          <w:numId w:val="4"/>
        </w:numPr>
      </w:pPr>
      <w:r>
        <w:t>P-value</w:t>
      </w:r>
      <w:r w:rsidR="008D4BD3">
        <w:t xml:space="preserve">: </w:t>
      </w:r>
      <w:r w:rsidR="008D4BD3" w:rsidRPr="008D4BD3">
        <w:t>0.052</w:t>
      </w:r>
    </w:p>
    <w:p w14:paraId="4C78AF29" w14:textId="6DD15FFB" w:rsidR="00F54706" w:rsidRDefault="00F54706" w:rsidP="00F54706">
      <w:pPr>
        <w:pStyle w:val="ListParagraph"/>
        <w:numPr>
          <w:ilvl w:val="0"/>
          <w:numId w:val="4"/>
        </w:numPr>
      </w:pPr>
      <w:r>
        <w:t>Conclusion</w:t>
      </w:r>
      <w:r w:rsidR="00AA4C26">
        <w:t xml:space="preserve">: There is moderate evidence to suggest that the model fits the data well. </w:t>
      </w:r>
      <w:r>
        <w:tab/>
      </w:r>
    </w:p>
    <w:p w14:paraId="4CE49315" w14:textId="77777777" w:rsidR="00F54706" w:rsidRDefault="00F54706" w:rsidP="00B84B9F">
      <w:pPr>
        <w:spacing w:after="0"/>
      </w:pPr>
      <w:r>
        <w:t xml:space="preserve">   Confusion Table</w:t>
      </w:r>
    </w:p>
    <w:p w14:paraId="3C28EF6D" w14:textId="4715F3AC" w:rsidR="000E0583" w:rsidRDefault="000E0583" w:rsidP="00F54706">
      <w:r>
        <w:tab/>
      </w:r>
      <w:r>
        <w:rPr>
          <w:noProof/>
        </w:rPr>
        <w:drawing>
          <wp:inline distT="0" distB="0" distL="0" distR="0" wp14:anchorId="3031EB4C" wp14:editId="78E16763">
            <wp:extent cx="1112808" cy="556404"/>
            <wp:effectExtent l="0" t="0" r="0" b="0"/>
            <wp:docPr id="30173046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30469" name="Picture 1" descr="A black background with white text&#10;&#10;Description automatically generated"/>
                    <pic:cNvPicPr/>
                  </pic:nvPicPr>
                  <pic:blipFill>
                    <a:blip r:embed="rId5"/>
                    <a:stretch>
                      <a:fillRect/>
                    </a:stretch>
                  </pic:blipFill>
                  <pic:spPr>
                    <a:xfrm>
                      <a:off x="0" y="0"/>
                      <a:ext cx="1119106" cy="559553"/>
                    </a:xfrm>
                    <a:prstGeom prst="rect">
                      <a:avLst/>
                    </a:prstGeom>
                  </pic:spPr>
                </pic:pic>
              </a:graphicData>
            </a:graphic>
          </wp:inline>
        </w:drawing>
      </w:r>
    </w:p>
    <w:p w14:paraId="77EB68A3" w14:textId="548369B7" w:rsidR="00F54706" w:rsidRDefault="00F54706" w:rsidP="00F54706">
      <w:r>
        <w:t xml:space="preserve">   </w:t>
      </w:r>
      <w:r>
        <w:tab/>
        <w:t>Agreement</w:t>
      </w:r>
      <w:r w:rsidR="00706CFF">
        <w:t xml:space="preserve">: </w:t>
      </w:r>
      <w:r w:rsidR="00706CFF" w:rsidRPr="00706CFF">
        <w:t>0.8363636</w:t>
      </w:r>
    </w:p>
    <w:p w14:paraId="1D1A3785" w14:textId="69A1EBB0" w:rsidR="00F54706" w:rsidRDefault="00F54706" w:rsidP="00F54706">
      <w:r>
        <w:tab/>
        <w:t>Sensitivity</w:t>
      </w:r>
      <w:r w:rsidR="00706CFF">
        <w:t>:</w:t>
      </w:r>
      <w:r w:rsidR="00706CFF" w:rsidRPr="00706CFF">
        <w:t xml:space="preserve"> </w:t>
      </w:r>
      <w:r w:rsidR="00706CFF" w:rsidRPr="00706CFF">
        <w:t>0.8333333</w:t>
      </w:r>
      <w:r w:rsidR="00706CFF">
        <w:t xml:space="preserve"> </w:t>
      </w:r>
    </w:p>
    <w:p w14:paraId="11D09800" w14:textId="687B2C12" w:rsidR="00F54706" w:rsidRDefault="00F54706" w:rsidP="00F54706">
      <w:r>
        <w:tab/>
        <w:t>Specificity</w:t>
      </w:r>
      <w:r w:rsidR="00706CFF">
        <w:t>: 0.84</w:t>
      </w:r>
    </w:p>
    <w:p w14:paraId="0A63F1B3" w14:textId="77777777" w:rsidR="00F54706" w:rsidRDefault="00F54706" w:rsidP="00F54706">
      <w:r>
        <w:t xml:space="preserve">   ROC Curve</w:t>
      </w:r>
    </w:p>
    <w:p w14:paraId="5D8773AF" w14:textId="7AEEAAC2" w:rsidR="00D74EBD" w:rsidRDefault="00D74EBD" w:rsidP="00F54706">
      <w:r>
        <w:tab/>
      </w:r>
      <w:r>
        <w:rPr>
          <w:noProof/>
        </w:rPr>
        <w:drawing>
          <wp:inline distT="0" distB="0" distL="0" distR="0" wp14:anchorId="3A66D514" wp14:editId="361DDAC2">
            <wp:extent cx="3759891" cy="2191109"/>
            <wp:effectExtent l="0" t="0" r="0" b="0"/>
            <wp:docPr id="237631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981" cy="2201069"/>
                    </a:xfrm>
                    <a:prstGeom prst="rect">
                      <a:avLst/>
                    </a:prstGeom>
                    <a:noFill/>
                  </pic:spPr>
                </pic:pic>
              </a:graphicData>
            </a:graphic>
          </wp:inline>
        </w:drawing>
      </w:r>
    </w:p>
    <w:p w14:paraId="373C0E42" w14:textId="0D3B2092" w:rsidR="00F54706" w:rsidRDefault="00F54706" w:rsidP="00F54706">
      <w:r>
        <w:lastRenderedPageBreak/>
        <w:t xml:space="preserve">   Area under ROC Curve</w:t>
      </w:r>
      <w:r w:rsidR="00FD7660">
        <w:t xml:space="preserve">: </w:t>
      </w:r>
      <w:r w:rsidR="00FD7660" w:rsidRPr="00FD7660">
        <w:t>0.8653</w:t>
      </w:r>
    </w:p>
    <w:p w14:paraId="15FBD697" w14:textId="58FA05A1" w:rsidR="00F54706" w:rsidRDefault="00F54706" w:rsidP="00541E46">
      <w:pPr>
        <w:ind w:left="180"/>
      </w:pPr>
      <w:r>
        <w:t>Interpretation</w:t>
      </w:r>
      <w:r w:rsidR="00321313">
        <w:t>: The AUC of 0.8653 suggests that the model is effective at correctly ranking the probabilities of acceptance for different individuals. So</w:t>
      </w:r>
      <w:r w:rsidR="00E8589D">
        <w:t>,</w:t>
      </w:r>
      <w:r w:rsidR="00321313">
        <w:t xml:space="preserve"> the model demonstrates strong predictive performance in distinguishing between accepted and rejected applicants.</w:t>
      </w:r>
    </w:p>
    <w:p w14:paraId="796425CF" w14:textId="77777777" w:rsidR="00F54706" w:rsidRDefault="00F54706" w:rsidP="00F54706"/>
    <w:p w14:paraId="120B76EE" w14:textId="77777777" w:rsidR="00F54706" w:rsidRDefault="00F54706" w:rsidP="00F54706">
      <w:r>
        <w:tab/>
      </w:r>
    </w:p>
    <w:p w14:paraId="5CDE3E55" w14:textId="77777777" w:rsidR="00F54706" w:rsidRDefault="00F54706" w:rsidP="001A2F02">
      <w:pPr>
        <w:ind w:left="360" w:hanging="360"/>
      </w:pPr>
    </w:p>
    <w:p w14:paraId="550A33B8" w14:textId="77777777" w:rsidR="00F54706" w:rsidRDefault="00F54706" w:rsidP="001A2F02">
      <w:pPr>
        <w:ind w:left="360" w:hanging="360"/>
      </w:pPr>
      <w:r>
        <w:tab/>
      </w:r>
      <w:r>
        <w:tab/>
      </w:r>
    </w:p>
    <w:p w14:paraId="036F08D1" w14:textId="77777777" w:rsidR="00197F88" w:rsidRDefault="00197F88" w:rsidP="00197F88">
      <w:pPr>
        <w:ind w:left="360" w:hanging="360"/>
      </w:pPr>
    </w:p>
    <w:p w14:paraId="55B1EDC6" w14:textId="77777777" w:rsidR="000B38EB" w:rsidRDefault="000B38EB" w:rsidP="000B38EB">
      <w:pPr>
        <w:ind w:left="180" w:hanging="180"/>
      </w:pPr>
    </w:p>
    <w:sectPr w:rsidR="000B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42BA3"/>
    <w:multiLevelType w:val="hybridMultilevel"/>
    <w:tmpl w:val="7E0614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ED5498"/>
    <w:multiLevelType w:val="hybridMultilevel"/>
    <w:tmpl w:val="26A29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147BD"/>
    <w:multiLevelType w:val="hybridMultilevel"/>
    <w:tmpl w:val="DAC65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31C32"/>
    <w:multiLevelType w:val="hybridMultilevel"/>
    <w:tmpl w:val="9BFCA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398484">
    <w:abstractNumId w:val="2"/>
  </w:num>
  <w:num w:numId="2" w16cid:durableId="711348572">
    <w:abstractNumId w:val="3"/>
  </w:num>
  <w:num w:numId="3" w16cid:durableId="1948196043">
    <w:abstractNumId w:val="1"/>
  </w:num>
  <w:num w:numId="4" w16cid:durableId="1258059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9CC"/>
    <w:rsid w:val="00005525"/>
    <w:rsid w:val="00022790"/>
    <w:rsid w:val="000367D9"/>
    <w:rsid w:val="00050BB6"/>
    <w:rsid w:val="000B38EB"/>
    <w:rsid w:val="000C4DDA"/>
    <w:rsid w:val="000C5011"/>
    <w:rsid w:val="000E0583"/>
    <w:rsid w:val="001424EE"/>
    <w:rsid w:val="00154190"/>
    <w:rsid w:val="00184311"/>
    <w:rsid w:val="001934B0"/>
    <w:rsid w:val="00197F88"/>
    <w:rsid w:val="001A2F02"/>
    <w:rsid w:val="001A7409"/>
    <w:rsid w:val="001F0ED6"/>
    <w:rsid w:val="002377FF"/>
    <w:rsid w:val="00255D01"/>
    <w:rsid w:val="002839C5"/>
    <w:rsid w:val="00286911"/>
    <w:rsid w:val="002A0DB1"/>
    <w:rsid w:val="00316227"/>
    <w:rsid w:val="00321313"/>
    <w:rsid w:val="0034065E"/>
    <w:rsid w:val="00362FE6"/>
    <w:rsid w:val="003B53B5"/>
    <w:rsid w:val="003D14EB"/>
    <w:rsid w:val="004239CC"/>
    <w:rsid w:val="00471468"/>
    <w:rsid w:val="00497365"/>
    <w:rsid w:val="004D3402"/>
    <w:rsid w:val="004E43E3"/>
    <w:rsid w:val="004F2F7C"/>
    <w:rsid w:val="004F4FC5"/>
    <w:rsid w:val="00522BAA"/>
    <w:rsid w:val="0052447D"/>
    <w:rsid w:val="005309EF"/>
    <w:rsid w:val="00541E46"/>
    <w:rsid w:val="00555CD8"/>
    <w:rsid w:val="00581163"/>
    <w:rsid w:val="005E1D4D"/>
    <w:rsid w:val="00605525"/>
    <w:rsid w:val="00637956"/>
    <w:rsid w:val="006820B8"/>
    <w:rsid w:val="00706CFF"/>
    <w:rsid w:val="00774F51"/>
    <w:rsid w:val="00796C4C"/>
    <w:rsid w:val="00863E4D"/>
    <w:rsid w:val="008640EA"/>
    <w:rsid w:val="00891029"/>
    <w:rsid w:val="008A591B"/>
    <w:rsid w:val="008A5AC7"/>
    <w:rsid w:val="008D4BD3"/>
    <w:rsid w:val="00901248"/>
    <w:rsid w:val="00915CA3"/>
    <w:rsid w:val="00953051"/>
    <w:rsid w:val="009705FD"/>
    <w:rsid w:val="009C69F8"/>
    <w:rsid w:val="00A0129C"/>
    <w:rsid w:val="00A30EDE"/>
    <w:rsid w:val="00A30FD3"/>
    <w:rsid w:val="00AA4C26"/>
    <w:rsid w:val="00AF7473"/>
    <w:rsid w:val="00B2163F"/>
    <w:rsid w:val="00B84B9F"/>
    <w:rsid w:val="00B87608"/>
    <w:rsid w:val="00B92CFA"/>
    <w:rsid w:val="00BB2EB1"/>
    <w:rsid w:val="00BD0E91"/>
    <w:rsid w:val="00C04A74"/>
    <w:rsid w:val="00C576A0"/>
    <w:rsid w:val="00C93BE0"/>
    <w:rsid w:val="00CB59C4"/>
    <w:rsid w:val="00CC7B46"/>
    <w:rsid w:val="00D74EBD"/>
    <w:rsid w:val="00DA6CDF"/>
    <w:rsid w:val="00E34F55"/>
    <w:rsid w:val="00E43A66"/>
    <w:rsid w:val="00E52093"/>
    <w:rsid w:val="00E8589D"/>
    <w:rsid w:val="00F23014"/>
    <w:rsid w:val="00F4070E"/>
    <w:rsid w:val="00F46FE0"/>
    <w:rsid w:val="00F537CC"/>
    <w:rsid w:val="00F54706"/>
    <w:rsid w:val="00F708DE"/>
    <w:rsid w:val="00FD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E7A1"/>
  <w15:chartTrackingRefBased/>
  <w15:docId w15:val="{B8451ACC-6453-4917-BB29-66E5E9A9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9CC"/>
    <w:pPr>
      <w:ind w:left="720"/>
      <w:contextualSpacing/>
    </w:pPr>
  </w:style>
  <w:style w:type="table" w:styleId="TableGrid">
    <w:name w:val="Table Grid"/>
    <w:basedOn w:val="TableNormal"/>
    <w:uiPriority w:val="39"/>
    <w:rsid w:val="004F4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F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Froelich, Amy G [STAT]</dc:creator>
  <cp:keywords/>
  <dc:description/>
  <cp:lastModifiedBy>Maddali, Neha</cp:lastModifiedBy>
  <cp:revision>87</cp:revision>
  <dcterms:created xsi:type="dcterms:W3CDTF">2020-01-23T17:59:00Z</dcterms:created>
  <dcterms:modified xsi:type="dcterms:W3CDTF">2024-04-18T20:09:00Z</dcterms:modified>
</cp:coreProperties>
</file>