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C57A" w14:textId="77777777" w:rsidR="00105A5D" w:rsidRDefault="00715BF8" w:rsidP="0025480C">
      <w:pPr>
        <w:spacing w:after="0"/>
        <w:jc w:val="center"/>
        <w:rPr>
          <w:b/>
          <w:sz w:val="24"/>
          <w:szCs w:val="24"/>
        </w:rPr>
      </w:pPr>
      <w:r>
        <w:rPr>
          <w:b/>
          <w:sz w:val="24"/>
          <w:szCs w:val="24"/>
        </w:rPr>
        <w:t>STAT 477/577</w:t>
      </w:r>
      <w:r w:rsidR="0025480C">
        <w:rPr>
          <w:b/>
          <w:sz w:val="24"/>
          <w:szCs w:val="24"/>
        </w:rPr>
        <w:t xml:space="preserve"> – </w:t>
      </w:r>
      <w:r w:rsidR="00C73296">
        <w:rPr>
          <w:b/>
          <w:sz w:val="24"/>
          <w:szCs w:val="24"/>
        </w:rPr>
        <w:t>Class</w:t>
      </w:r>
      <w:r w:rsidR="00105A5D" w:rsidRPr="00105A5D">
        <w:rPr>
          <w:b/>
          <w:sz w:val="24"/>
          <w:szCs w:val="24"/>
        </w:rPr>
        <w:t xml:space="preserve"> Activities</w:t>
      </w:r>
    </w:p>
    <w:p w14:paraId="49938DEB" w14:textId="77777777" w:rsidR="0025480C" w:rsidRDefault="00E5714A" w:rsidP="00105A5D">
      <w:pPr>
        <w:spacing w:after="0"/>
        <w:jc w:val="center"/>
        <w:rPr>
          <w:b/>
          <w:sz w:val="24"/>
          <w:szCs w:val="24"/>
        </w:rPr>
      </w:pPr>
      <w:r>
        <w:rPr>
          <w:b/>
          <w:sz w:val="24"/>
          <w:szCs w:val="24"/>
        </w:rPr>
        <w:t>Module</w:t>
      </w:r>
      <w:r w:rsidR="000951E7">
        <w:rPr>
          <w:b/>
          <w:sz w:val="24"/>
          <w:szCs w:val="24"/>
        </w:rPr>
        <w:t xml:space="preserve"> 1 – Section </w:t>
      </w:r>
      <w:r w:rsidR="00524E34">
        <w:rPr>
          <w:b/>
          <w:sz w:val="24"/>
          <w:szCs w:val="24"/>
        </w:rPr>
        <w:t>5</w:t>
      </w:r>
    </w:p>
    <w:p w14:paraId="3CB85DD8" w14:textId="77777777" w:rsidR="00105A5D" w:rsidRDefault="00524E34" w:rsidP="000951E7">
      <w:pPr>
        <w:jc w:val="center"/>
        <w:rPr>
          <w:b/>
          <w:sz w:val="24"/>
          <w:szCs w:val="24"/>
        </w:rPr>
      </w:pPr>
      <w:r>
        <w:rPr>
          <w:b/>
          <w:sz w:val="24"/>
          <w:szCs w:val="24"/>
        </w:rPr>
        <w:t>Confidence Intervals</w:t>
      </w:r>
      <w:r w:rsidR="000951E7" w:rsidRPr="000951E7">
        <w:rPr>
          <w:b/>
          <w:sz w:val="24"/>
          <w:szCs w:val="24"/>
        </w:rPr>
        <w:t xml:space="preserve"> for the Population Proportion</w:t>
      </w:r>
    </w:p>
    <w:p w14:paraId="07F4E969" w14:textId="77777777" w:rsidR="008256EC" w:rsidRDefault="008256EC" w:rsidP="008256EC">
      <w:r>
        <w:t>A start-up company is about to market a new computer printer. It decides to gamble by purchasing commercials during the Super Bowl. The company is hoping the name recognition will be worth the high cost of the commercials. The day after the game, a pollster contacts 420 randomly selected adults and finds that 181 of them know this company makes printers. Find and interpret a 95% confidence interval for the proportion of the population that recognizes this start-up company makes printers.</w:t>
      </w:r>
    </w:p>
    <w:p w14:paraId="16BEC452" w14:textId="78C7F323" w:rsidR="00F12C84" w:rsidRPr="00F12C84" w:rsidRDefault="00F12C84" w:rsidP="008256EC">
      <w:pPr>
        <w:rPr>
          <w:color w:val="0070C0"/>
        </w:rPr>
      </w:pPr>
      <w:r w:rsidRPr="00F12C84">
        <w:rPr>
          <w:color w:val="0070C0"/>
        </w:rPr>
        <w:t>p̂</w:t>
      </w:r>
      <w:r w:rsidRPr="00F12C84">
        <w:rPr>
          <w:color w:val="0070C0"/>
        </w:rPr>
        <w:t xml:space="preserve"> = 181/420</w:t>
      </w:r>
      <w:r w:rsidRPr="00F12C84">
        <w:rPr>
          <w:color w:val="0070C0"/>
        </w:rPr>
        <w:tab/>
      </w:r>
      <w:r w:rsidRPr="00F12C84">
        <w:rPr>
          <w:color w:val="0070C0"/>
        </w:rPr>
        <w:tab/>
        <w:t>Plug into CI Normal Approx Method</w:t>
      </w:r>
    </w:p>
    <w:p w14:paraId="64AEAE08" w14:textId="63F89F12" w:rsidR="00F12C84" w:rsidRPr="00F12C84" w:rsidRDefault="00F12C84" w:rsidP="00F12C84">
      <w:pPr>
        <w:rPr>
          <w:color w:val="0070C0"/>
        </w:rPr>
      </w:pPr>
      <w:r w:rsidRPr="00F12C84">
        <w:rPr>
          <w:color w:val="0070C0"/>
        </w:rPr>
        <w:t xml:space="preserve">95% confidence interval for the proportion of the population that recognizes the </w:t>
      </w:r>
      <w:proofErr w:type="spellStart"/>
      <w:r w:rsidRPr="00F12C84">
        <w:rPr>
          <w:color w:val="0070C0"/>
        </w:rPr>
        <w:t>start up</w:t>
      </w:r>
      <w:proofErr w:type="spellEnd"/>
      <w:r w:rsidRPr="00F12C84">
        <w:rPr>
          <w:color w:val="0070C0"/>
        </w:rPr>
        <w:t xml:space="preserve"> company makes printers is given by the interval (0.383, 0.475). This means we are 95% confident that the true population lies between 38.3% and 47.5%</w:t>
      </w:r>
    </w:p>
    <w:p w14:paraId="721FB750" w14:textId="3D651DE1" w:rsidR="00F12C84" w:rsidRPr="00F12C84" w:rsidRDefault="00F12C84" w:rsidP="008256EC"/>
    <w:sectPr w:rsidR="00F12C84" w:rsidRPr="00F1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401C"/>
    <w:multiLevelType w:val="hybridMultilevel"/>
    <w:tmpl w:val="3456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81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A5D"/>
    <w:rsid w:val="00001BB9"/>
    <w:rsid w:val="000951E7"/>
    <w:rsid w:val="000D6FEF"/>
    <w:rsid w:val="00105A5D"/>
    <w:rsid w:val="0025480C"/>
    <w:rsid w:val="00294166"/>
    <w:rsid w:val="003741CE"/>
    <w:rsid w:val="004144B2"/>
    <w:rsid w:val="004F2434"/>
    <w:rsid w:val="00524E34"/>
    <w:rsid w:val="005309C3"/>
    <w:rsid w:val="00715BF8"/>
    <w:rsid w:val="00787BC6"/>
    <w:rsid w:val="008256EC"/>
    <w:rsid w:val="008B2977"/>
    <w:rsid w:val="00931724"/>
    <w:rsid w:val="00932FDA"/>
    <w:rsid w:val="00A42D4E"/>
    <w:rsid w:val="00AB7E7E"/>
    <w:rsid w:val="00BB42B3"/>
    <w:rsid w:val="00C73296"/>
    <w:rsid w:val="00C752C5"/>
    <w:rsid w:val="00C85889"/>
    <w:rsid w:val="00E5714A"/>
    <w:rsid w:val="00F12C84"/>
    <w:rsid w:val="00F7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0977"/>
  <w15:chartTrackingRefBased/>
  <w15:docId w15:val="{5F6D0C7E-D103-4D41-88A8-5BB501CC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4B2"/>
    <w:rPr>
      <w:color w:val="808080"/>
    </w:rPr>
  </w:style>
  <w:style w:type="table" w:styleId="TableGrid">
    <w:name w:val="Table Grid"/>
    <w:basedOn w:val="TableNormal"/>
    <w:uiPriority w:val="39"/>
    <w:rsid w:val="00530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FEF"/>
    <w:pPr>
      <w:ind w:left="720"/>
      <w:contextualSpacing/>
    </w:pPr>
  </w:style>
  <w:style w:type="character" w:customStyle="1" w:styleId="katex-mathml">
    <w:name w:val="katex-mathml"/>
    <w:basedOn w:val="DefaultParagraphFont"/>
    <w:rsid w:val="00F12C84"/>
  </w:style>
  <w:style w:type="character" w:customStyle="1" w:styleId="mopen">
    <w:name w:val="mopen"/>
    <w:basedOn w:val="DefaultParagraphFont"/>
    <w:rsid w:val="00F12C84"/>
  </w:style>
  <w:style w:type="character" w:customStyle="1" w:styleId="mord">
    <w:name w:val="mord"/>
    <w:basedOn w:val="DefaultParagraphFont"/>
    <w:rsid w:val="00F12C84"/>
  </w:style>
  <w:style w:type="character" w:customStyle="1" w:styleId="mpunct">
    <w:name w:val="mpunct"/>
    <w:basedOn w:val="DefaultParagraphFont"/>
    <w:rsid w:val="00F12C84"/>
  </w:style>
  <w:style w:type="character" w:customStyle="1" w:styleId="mclose">
    <w:name w:val="mclose"/>
    <w:basedOn w:val="DefaultParagraphFont"/>
    <w:rsid w:val="00F1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47237">
      <w:bodyDiv w:val="1"/>
      <w:marLeft w:val="0"/>
      <w:marRight w:val="0"/>
      <w:marTop w:val="0"/>
      <w:marBottom w:val="0"/>
      <w:divBdr>
        <w:top w:val="none" w:sz="0" w:space="0" w:color="auto"/>
        <w:left w:val="none" w:sz="0" w:space="0" w:color="auto"/>
        <w:bottom w:val="none" w:sz="0" w:space="0" w:color="auto"/>
        <w:right w:val="none" w:sz="0" w:space="0" w:color="auto"/>
      </w:divBdr>
      <w:divsChild>
        <w:div w:id="195319963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10</cp:revision>
  <dcterms:created xsi:type="dcterms:W3CDTF">2020-01-16T18:51:00Z</dcterms:created>
  <dcterms:modified xsi:type="dcterms:W3CDTF">2024-02-22T00:50:00Z</dcterms:modified>
</cp:coreProperties>
</file>