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21423" w14:textId="373EB043" w:rsidR="00C74D80" w:rsidRDefault="00C74D80" w:rsidP="00C74D80">
      <w:pPr>
        <w:pStyle w:val="Title"/>
        <w:jc w:val="both"/>
        <w:rPr>
          <w:b/>
          <w:bCs/>
          <w:sz w:val="40"/>
          <w:szCs w:val="40"/>
        </w:rPr>
      </w:pPr>
      <w:r w:rsidRPr="00C74D80">
        <w:rPr>
          <w:b/>
          <w:bCs/>
          <w:sz w:val="40"/>
          <w:szCs w:val="40"/>
        </w:rPr>
        <w:t xml:space="preserve">How to </w:t>
      </w:r>
      <w:r w:rsidR="00B9209E">
        <w:rPr>
          <w:b/>
          <w:bCs/>
          <w:sz w:val="40"/>
          <w:szCs w:val="40"/>
        </w:rPr>
        <w:t>vote in Elections and AGMs</w:t>
      </w:r>
      <w:r w:rsidRPr="00C74D80">
        <w:rPr>
          <w:b/>
          <w:bCs/>
          <w:sz w:val="40"/>
          <w:szCs w:val="40"/>
        </w:rPr>
        <w:t>?</w:t>
      </w:r>
    </w:p>
    <w:p w14:paraId="6353832A" w14:textId="77777777" w:rsidR="00C74D80" w:rsidRPr="00C74D80" w:rsidRDefault="00C74D80" w:rsidP="00C74D80"/>
    <w:p w14:paraId="5BADA93A" w14:textId="77777777" w:rsidR="00C74D80" w:rsidRPr="00C74D80" w:rsidRDefault="00C74D80" w:rsidP="00C74D80">
      <w:pPr>
        <w:pStyle w:val="ListParagraph"/>
        <w:numPr>
          <w:ilvl w:val="1"/>
          <w:numId w:val="1"/>
        </w:numPr>
        <w:jc w:val="both"/>
        <w:rPr>
          <w:u w:val="single"/>
        </w:rPr>
      </w:pPr>
      <w:r w:rsidRPr="00C74D80">
        <w:rPr>
          <w:u w:val="single"/>
        </w:rPr>
        <w:t>Step 1:</w:t>
      </w:r>
    </w:p>
    <w:p w14:paraId="4355A5F8" w14:textId="051B12D3" w:rsidR="00597E7B" w:rsidRDefault="00597E7B" w:rsidP="00597E7B">
      <w:pPr>
        <w:pStyle w:val="ListParagraph"/>
        <w:ind w:left="360"/>
        <w:jc w:val="both"/>
      </w:pPr>
      <w:r w:rsidRPr="00597E7B">
        <w:t xml:space="preserve">To vote in the AGMs and the Board election, click on the </w:t>
      </w:r>
      <w:r w:rsidR="00547323">
        <w:t>V</w:t>
      </w:r>
      <w:r w:rsidRPr="00597E7B">
        <w:t xml:space="preserve">oting </w:t>
      </w:r>
      <w:r w:rsidR="00547323">
        <w:t>O</w:t>
      </w:r>
      <w:r w:rsidRPr="00597E7B">
        <w:t>verview tab. This will take you to a page that will show a list of all the votes that are currently open to vote i</w:t>
      </w:r>
      <w:r w:rsidR="00547323">
        <w:t>n</w:t>
      </w:r>
      <w:r w:rsidRPr="00597E7B">
        <w:t>.  Click on the tab</w:t>
      </w:r>
      <w:r w:rsidR="00547323">
        <w:t xml:space="preserve"> to expand details of the vote.</w:t>
      </w:r>
    </w:p>
    <w:p w14:paraId="1ACC5E4B" w14:textId="77777777" w:rsidR="00597E7B" w:rsidRDefault="00597E7B" w:rsidP="00597E7B">
      <w:pPr>
        <w:pStyle w:val="ListParagraph"/>
        <w:ind w:left="360"/>
        <w:jc w:val="both"/>
      </w:pPr>
    </w:p>
    <w:p w14:paraId="00799847" w14:textId="47CCE725" w:rsidR="00C74D80" w:rsidRDefault="00597E7B" w:rsidP="00814597">
      <w:pPr>
        <w:jc w:val="center"/>
      </w:pPr>
      <w:r>
        <w:rPr>
          <w:noProof/>
        </w:rPr>
        <w:drawing>
          <wp:inline distT="0" distB="0" distL="0" distR="0" wp14:anchorId="1B7D24E0" wp14:editId="67616AC6">
            <wp:extent cx="5647136" cy="3600000"/>
            <wp:effectExtent l="0" t="0" r="4445" b="0"/>
            <wp:docPr id="151254697" name="Picture 1" descr="A screenshot of a voting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4697" name="Picture 1" descr="A screenshot of a voting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47136" cy="3600000"/>
                    </a:xfrm>
                    <a:prstGeom prst="rect">
                      <a:avLst/>
                    </a:prstGeom>
                  </pic:spPr>
                </pic:pic>
              </a:graphicData>
            </a:graphic>
          </wp:inline>
        </w:drawing>
      </w:r>
    </w:p>
    <w:p w14:paraId="12AC16F6" w14:textId="77777777" w:rsidR="00597E7B" w:rsidRDefault="00597E7B" w:rsidP="00597E7B">
      <w:pPr>
        <w:pStyle w:val="ListParagraph"/>
        <w:ind w:left="360"/>
        <w:jc w:val="both"/>
      </w:pPr>
    </w:p>
    <w:p w14:paraId="48BC2888" w14:textId="77777777" w:rsidR="00597E7B" w:rsidRPr="00547323" w:rsidRDefault="00C74D80" w:rsidP="00597E7B">
      <w:pPr>
        <w:pStyle w:val="ListParagraph"/>
        <w:numPr>
          <w:ilvl w:val="1"/>
          <w:numId w:val="1"/>
        </w:numPr>
        <w:jc w:val="both"/>
        <w:rPr>
          <w:u w:val="single"/>
        </w:rPr>
      </w:pPr>
      <w:r w:rsidRPr="00547323">
        <w:rPr>
          <w:u w:val="single"/>
        </w:rPr>
        <w:t>Step 2:</w:t>
      </w:r>
    </w:p>
    <w:p w14:paraId="7C99EAD9" w14:textId="77777777" w:rsidR="00547323" w:rsidRDefault="00547323" w:rsidP="00547323">
      <w:pPr>
        <w:pStyle w:val="ListParagraph"/>
        <w:ind w:left="360"/>
        <w:jc w:val="both"/>
        <w:rPr>
          <w:rFonts w:cs="AppleSystemUIFont"/>
          <w:kern w:val="0"/>
        </w:rPr>
      </w:pPr>
      <w:r w:rsidRPr="00547323">
        <w:rPr>
          <w:rFonts w:cs="AppleSystemUIFont"/>
          <w:kern w:val="0"/>
        </w:rPr>
        <w:t xml:space="preserve">Select the category you wish to vote in. </w:t>
      </w:r>
      <w:r w:rsidR="00597E7B" w:rsidRPr="00547323">
        <w:rPr>
          <w:rFonts w:cs="AppleSystemUIFont"/>
          <w:kern w:val="0"/>
        </w:rPr>
        <w:t xml:space="preserve">Here you will find a list of your properties. As per RERA regulations, if you have more than one property under your name, every voter must cast their vote for every property they own. </w:t>
      </w:r>
      <w:r>
        <w:rPr>
          <w:rFonts w:cs="AppleSystemUIFont"/>
          <w:kern w:val="0"/>
        </w:rPr>
        <w:t>K</w:t>
      </w:r>
      <w:r w:rsidR="00597E7B" w:rsidRPr="00547323">
        <w:rPr>
          <w:rFonts w:cs="AppleSystemUIFont"/>
          <w:kern w:val="0"/>
        </w:rPr>
        <w:t xml:space="preserve">indly make sure you vote for each property individually. If your property has not fully paid its dues as of March 2024, the vote will be considered invalid. </w:t>
      </w:r>
    </w:p>
    <w:p w14:paraId="14FD1C1F" w14:textId="77777777" w:rsidR="00814597" w:rsidRDefault="00814597" w:rsidP="00547323">
      <w:pPr>
        <w:pStyle w:val="ListParagraph"/>
        <w:ind w:left="360"/>
        <w:jc w:val="both"/>
        <w:rPr>
          <w:rFonts w:cs="AppleSystemUIFont"/>
          <w:kern w:val="0"/>
        </w:rPr>
      </w:pPr>
    </w:p>
    <w:p w14:paraId="5A266BCD" w14:textId="61AE73B6" w:rsidR="00C74D80" w:rsidRPr="00547323" w:rsidRDefault="00547323" w:rsidP="00814597">
      <w:pPr>
        <w:jc w:val="center"/>
        <w:rPr>
          <w:u w:val="single"/>
        </w:rPr>
      </w:pPr>
      <w:r>
        <w:rPr>
          <w:noProof/>
        </w:rPr>
        <w:drawing>
          <wp:inline distT="0" distB="0" distL="0" distR="0" wp14:anchorId="05956AC4" wp14:editId="6B1D8AC4">
            <wp:extent cx="5303360" cy="2268000"/>
            <wp:effectExtent l="0" t="0" r="5715" b="5715"/>
            <wp:docPr id="1158434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34623" name="Picture 1158434623"/>
                    <pic:cNvPicPr/>
                  </pic:nvPicPr>
                  <pic:blipFill rotWithShape="1">
                    <a:blip r:embed="rId6" cstate="print">
                      <a:extLst>
                        <a:ext uri="{28A0092B-C50C-407E-A947-70E740481C1C}">
                          <a14:useLocalDpi xmlns:a14="http://schemas.microsoft.com/office/drawing/2010/main" val="0"/>
                        </a:ext>
                      </a:extLst>
                    </a:blip>
                    <a:srcRect b="9474"/>
                    <a:stretch/>
                  </pic:blipFill>
                  <pic:spPr bwMode="auto">
                    <a:xfrm>
                      <a:off x="0" y="0"/>
                      <a:ext cx="5303360" cy="2268000"/>
                    </a:xfrm>
                    <a:prstGeom prst="rect">
                      <a:avLst/>
                    </a:prstGeom>
                    <a:ln>
                      <a:noFill/>
                    </a:ln>
                    <a:extLst>
                      <a:ext uri="{53640926-AAD7-44D8-BBD7-CCE9431645EC}">
                        <a14:shadowObscured xmlns:a14="http://schemas.microsoft.com/office/drawing/2010/main"/>
                      </a:ext>
                    </a:extLst>
                  </pic:spPr>
                </pic:pic>
              </a:graphicData>
            </a:graphic>
          </wp:inline>
        </w:drawing>
      </w:r>
    </w:p>
    <w:p w14:paraId="6E87DBCA" w14:textId="77777777" w:rsidR="00C74D80" w:rsidRDefault="00C74D80" w:rsidP="00C74D80">
      <w:pPr>
        <w:pStyle w:val="ListParagraph"/>
        <w:ind w:left="360"/>
        <w:jc w:val="both"/>
      </w:pPr>
    </w:p>
    <w:p w14:paraId="60D8CB2D" w14:textId="77777777" w:rsidR="00C74D80" w:rsidRPr="00C74D80" w:rsidRDefault="00C74D80" w:rsidP="00C74D80">
      <w:pPr>
        <w:pStyle w:val="ListParagraph"/>
        <w:numPr>
          <w:ilvl w:val="1"/>
          <w:numId w:val="1"/>
        </w:numPr>
        <w:jc w:val="both"/>
        <w:rPr>
          <w:u w:val="single"/>
        </w:rPr>
      </w:pPr>
      <w:r w:rsidRPr="00C74D80">
        <w:rPr>
          <w:u w:val="single"/>
        </w:rPr>
        <w:t>Step 3:</w:t>
      </w:r>
    </w:p>
    <w:p w14:paraId="17456B41" w14:textId="77777777" w:rsidR="00814597" w:rsidRDefault="00547323" w:rsidP="00547323">
      <w:pPr>
        <w:pStyle w:val="ListParagraph"/>
        <w:ind w:left="360"/>
        <w:jc w:val="both"/>
      </w:pPr>
      <w:r w:rsidRPr="00547323">
        <w:t>If you have already voted for that property, it will appear green. If you are yet to vote, the button will appear blue. Click to cast your vote.  Kindly read through the following set of questions and make sure to cast your vote accordingly</w:t>
      </w:r>
      <w:r>
        <w:t>.</w:t>
      </w:r>
    </w:p>
    <w:p w14:paraId="335840BE" w14:textId="77777777" w:rsidR="00814597" w:rsidRDefault="00814597" w:rsidP="00547323">
      <w:pPr>
        <w:pStyle w:val="ListParagraph"/>
        <w:ind w:left="360"/>
        <w:jc w:val="both"/>
      </w:pPr>
    </w:p>
    <w:p w14:paraId="30398778" w14:textId="077464A3" w:rsidR="00547323" w:rsidRDefault="00814597" w:rsidP="00547323">
      <w:pPr>
        <w:pStyle w:val="ListParagraph"/>
        <w:ind w:left="360"/>
        <w:jc w:val="both"/>
      </w:pPr>
      <w:r>
        <w:rPr>
          <w:noProof/>
        </w:rPr>
        <w:drawing>
          <wp:inline distT="0" distB="0" distL="0" distR="0" wp14:anchorId="2CC09028" wp14:editId="3146259B">
            <wp:extent cx="2700000" cy="3631509"/>
            <wp:effectExtent l="0" t="0" r="5715" b="1270"/>
            <wp:docPr id="5882042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0428"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0000" cy="3631509"/>
                    </a:xfrm>
                    <a:prstGeom prst="rect">
                      <a:avLst/>
                    </a:prstGeom>
                  </pic:spPr>
                </pic:pic>
              </a:graphicData>
            </a:graphic>
          </wp:inline>
        </w:drawing>
      </w:r>
      <w:r w:rsidRPr="00814597">
        <w:rPr>
          <w:noProof/>
        </w:rPr>
        <w:t xml:space="preserve"> </w:t>
      </w:r>
      <w:r>
        <w:rPr>
          <w:noProof/>
        </w:rPr>
        <w:drawing>
          <wp:inline distT="0" distB="0" distL="0" distR="0" wp14:anchorId="529AF086" wp14:editId="24A6E259">
            <wp:extent cx="2699385" cy="3623170"/>
            <wp:effectExtent l="0" t="0" r="5715" b="0"/>
            <wp:docPr id="1137005193"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05193" name="Picture 3" descr="A screenshot of a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3685" cy="3628942"/>
                    </a:xfrm>
                    <a:prstGeom prst="rect">
                      <a:avLst/>
                    </a:prstGeom>
                  </pic:spPr>
                </pic:pic>
              </a:graphicData>
            </a:graphic>
          </wp:inline>
        </w:drawing>
      </w:r>
    </w:p>
    <w:p w14:paraId="17043CAA" w14:textId="77777777" w:rsidR="00547323" w:rsidRDefault="00547323" w:rsidP="00547323">
      <w:pPr>
        <w:pStyle w:val="ListParagraph"/>
        <w:ind w:left="360"/>
        <w:jc w:val="both"/>
      </w:pPr>
    </w:p>
    <w:p w14:paraId="46CA54B9" w14:textId="77777777" w:rsidR="00814597" w:rsidRDefault="00814597" w:rsidP="00547323">
      <w:pPr>
        <w:pStyle w:val="ListParagraph"/>
        <w:ind w:left="360"/>
        <w:jc w:val="both"/>
      </w:pPr>
    </w:p>
    <w:p w14:paraId="640DD498" w14:textId="1332E984" w:rsidR="00547323" w:rsidRPr="00547323" w:rsidRDefault="00547323" w:rsidP="00547323">
      <w:pPr>
        <w:pStyle w:val="ListParagraph"/>
        <w:numPr>
          <w:ilvl w:val="1"/>
          <w:numId w:val="1"/>
        </w:numPr>
        <w:jc w:val="both"/>
        <w:rPr>
          <w:u w:val="single"/>
        </w:rPr>
      </w:pPr>
      <w:r w:rsidRPr="00C74D80">
        <w:rPr>
          <w:u w:val="single"/>
        </w:rPr>
        <w:t xml:space="preserve">Step </w:t>
      </w:r>
      <w:r>
        <w:rPr>
          <w:u w:val="single"/>
        </w:rPr>
        <w:t>4</w:t>
      </w:r>
      <w:r w:rsidRPr="00C74D80">
        <w:rPr>
          <w:u w:val="single"/>
        </w:rPr>
        <w:t>:</w:t>
      </w:r>
    </w:p>
    <w:p w14:paraId="0E054338" w14:textId="627A67FE" w:rsidR="00C74D80" w:rsidRDefault="00547323" w:rsidP="00547323">
      <w:pPr>
        <w:pStyle w:val="ListParagraph"/>
        <w:ind w:left="360"/>
        <w:jc w:val="both"/>
      </w:pPr>
      <w:r w:rsidRPr="00547323">
        <w:t xml:space="preserve"> For the Board election, you can select a minimum of 1 candidate to a maximum of 9 from the nominee list below. For the Bylaw and General type voting, make sure to vote on all points. Press </w:t>
      </w:r>
      <w:proofErr w:type="gramStart"/>
      <w:r w:rsidRPr="00547323">
        <w:t>submit</w:t>
      </w:r>
      <w:proofErr w:type="gramEnd"/>
      <w:r w:rsidRPr="00547323">
        <w:t xml:space="preserve"> to confirm your votes. Please double check your selection since you are not allowed to change your vote after submission.</w:t>
      </w:r>
      <w:r>
        <w:t xml:space="preserve"> </w:t>
      </w:r>
      <w:r w:rsidRPr="00547323">
        <w:t xml:space="preserve">Your votes will be recorded and tallied as soon as the </w:t>
      </w:r>
      <w:r w:rsidRPr="00547323">
        <w:t>allotted</w:t>
      </w:r>
      <w:r w:rsidRPr="00547323">
        <w:t xml:space="preserve"> time has elapsed, and the results </w:t>
      </w:r>
      <w:r w:rsidR="003C6900">
        <w:t>will be certified and published and</w:t>
      </w:r>
      <w:r w:rsidRPr="00547323">
        <w:t xml:space="preserve"> be viewed </w:t>
      </w:r>
      <w:r w:rsidR="003C6900">
        <w:t xml:space="preserve">back in the voting </w:t>
      </w:r>
      <w:r w:rsidRPr="00547323">
        <w:t xml:space="preserve">page. </w:t>
      </w:r>
    </w:p>
    <w:p w14:paraId="3C56EB1D" w14:textId="13F5B102" w:rsidR="00054A46" w:rsidRDefault="00054A46" w:rsidP="00C74D80">
      <w:pPr>
        <w:jc w:val="both"/>
      </w:pPr>
    </w:p>
    <w:p w14:paraId="40C78A8B" w14:textId="77777777" w:rsidR="00C74D80" w:rsidRDefault="00C74D80" w:rsidP="00C74D80">
      <w:pPr>
        <w:pStyle w:val="ListParagraph"/>
        <w:ind w:left="360"/>
        <w:jc w:val="both"/>
      </w:pPr>
    </w:p>
    <w:sectPr w:rsidR="00C74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5A5CF4"/>
    <w:multiLevelType w:val="hybridMultilevel"/>
    <w:tmpl w:val="0A326B3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3577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80"/>
    <w:rsid w:val="00054A46"/>
    <w:rsid w:val="00281697"/>
    <w:rsid w:val="003C6900"/>
    <w:rsid w:val="00547323"/>
    <w:rsid w:val="00597E7B"/>
    <w:rsid w:val="00814597"/>
    <w:rsid w:val="009D4768"/>
    <w:rsid w:val="00A56F0C"/>
    <w:rsid w:val="00B06BCC"/>
    <w:rsid w:val="00B9209E"/>
    <w:rsid w:val="00C74D80"/>
    <w:rsid w:val="00D4398F"/>
    <w:rsid w:val="00E14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7D1F38"/>
  <w15:chartTrackingRefBased/>
  <w15:docId w15:val="{B9139780-BA95-784C-B6D1-7FF55EE8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D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D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D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D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D80"/>
    <w:rPr>
      <w:rFonts w:eastAsiaTheme="majorEastAsia" w:cstheme="majorBidi"/>
      <w:color w:val="272727" w:themeColor="text1" w:themeTint="D8"/>
    </w:rPr>
  </w:style>
  <w:style w:type="paragraph" w:styleId="Title">
    <w:name w:val="Title"/>
    <w:basedOn w:val="Normal"/>
    <w:next w:val="Normal"/>
    <w:link w:val="TitleChar"/>
    <w:uiPriority w:val="10"/>
    <w:qFormat/>
    <w:rsid w:val="00C74D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D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D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4D80"/>
    <w:rPr>
      <w:i/>
      <w:iCs/>
      <w:color w:val="404040" w:themeColor="text1" w:themeTint="BF"/>
    </w:rPr>
  </w:style>
  <w:style w:type="paragraph" w:styleId="ListParagraph">
    <w:name w:val="List Paragraph"/>
    <w:basedOn w:val="Normal"/>
    <w:uiPriority w:val="34"/>
    <w:qFormat/>
    <w:rsid w:val="00C74D80"/>
    <w:pPr>
      <w:ind w:left="720"/>
      <w:contextualSpacing/>
    </w:pPr>
  </w:style>
  <w:style w:type="character" w:styleId="IntenseEmphasis">
    <w:name w:val="Intense Emphasis"/>
    <w:basedOn w:val="DefaultParagraphFont"/>
    <w:uiPriority w:val="21"/>
    <w:qFormat/>
    <w:rsid w:val="00C74D80"/>
    <w:rPr>
      <w:i/>
      <w:iCs/>
      <w:color w:val="0F4761" w:themeColor="accent1" w:themeShade="BF"/>
    </w:rPr>
  </w:style>
  <w:style w:type="paragraph" w:styleId="IntenseQuote">
    <w:name w:val="Intense Quote"/>
    <w:basedOn w:val="Normal"/>
    <w:next w:val="Normal"/>
    <w:link w:val="IntenseQuoteChar"/>
    <w:uiPriority w:val="30"/>
    <w:qFormat/>
    <w:rsid w:val="00C74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D80"/>
    <w:rPr>
      <w:i/>
      <w:iCs/>
      <w:color w:val="0F4761" w:themeColor="accent1" w:themeShade="BF"/>
    </w:rPr>
  </w:style>
  <w:style w:type="character" w:styleId="IntenseReference">
    <w:name w:val="Intense Reference"/>
    <w:basedOn w:val="DefaultParagraphFont"/>
    <w:uiPriority w:val="32"/>
    <w:qFormat/>
    <w:rsid w:val="00C74D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9511">
      <w:bodyDiv w:val="1"/>
      <w:marLeft w:val="0"/>
      <w:marRight w:val="0"/>
      <w:marTop w:val="0"/>
      <w:marBottom w:val="0"/>
      <w:divBdr>
        <w:top w:val="none" w:sz="0" w:space="0" w:color="auto"/>
        <w:left w:val="none" w:sz="0" w:space="0" w:color="auto"/>
        <w:bottom w:val="none" w:sz="0" w:space="0" w:color="auto"/>
        <w:right w:val="none" w:sz="0" w:space="0" w:color="auto"/>
      </w:divBdr>
      <w:divsChild>
        <w:div w:id="47924395">
          <w:marLeft w:val="0"/>
          <w:marRight w:val="0"/>
          <w:marTop w:val="0"/>
          <w:marBottom w:val="0"/>
          <w:divBdr>
            <w:top w:val="none" w:sz="0" w:space="0" w:color="auto"/>
            <w:left w:val="none" w:sz="0" w:space="0" w:color="auto"/>
            <w:bottom w:val="none" w:sz="0" w:space="0" w:color="auto"/>
            <w:right w:val="none" w:sz="0" w:space="0" w:color="auto"/>
          </w:divBdr>
          <w:divsChild>
            <w:div w:id="208959455">
              <w:marLeft w:val="0"/>
              <w:marRight w:val="0"/>
              <w:marTop w:val="0"/>
              <w:marBottom w:val="0"/>
              <w:divBdr>
                <w:top w:val="none" w:sz="0" w:space="0" w:color="auto"/>
                <w:left w:val="none" w:sz="0" w:space="0" w:color="auto"/>
                <w:bottom w:val="none" w:sz="0" w:space="0" w:color="auto"/>
                <w:right w:val="none" w:sz="0" w:space="0" w:color="auto"/>
              </w:divBdr>
            </w:div>
            <w:div w:id="1332370357">
              <w:marLeft w:val="0"/>
              <w:marRight w:val="0"/>
              <w:marTop w:val="0"/>
              <w:marBottom w:val="0"/>
              <w:divBdr>
                <w:top w:val="none" w:sz="0" w:space="0" w:color="auto"/>
                <w:left w:val="none" w:sz="0" w:space="0" w:color="auto"/>
                <w:bottom w:val="none" w:sz="0" w:space="0" w:color="auto"/>
                <w:right w:val="none" w:sz="0" w:space="0" w:color="auto"/>
              </w:divBdr>
            </w:div>
            <w:div w:id="1634017142">
              <w:marLeft w:val="0"/>
              <w:marRight w:val="0"/>
              <w:marTop w:val="0"/>
              <w:marBottom w:val="0"/>
              <w:divBdr>
                <w:top w:val="none" w:sz="0" w:space="0" w:color="auto"/>
                <w:left w:val="none" w:sz="0" w:space="0" w:color="auto"/>
                <w:bottom w:val="none" w:sz="0" w:space="0" w:color="auto"/>
                <w:right w:val="none" w:sz="0" w:space="0" w:color="auto"/>
              </w:divBdr>
            </w:div>
            <w:div w:id="248972000">
              <w:marLeft w:val="0"/>
              <w:marRight w:val="0"/>
              <w:marTop w:val="0"/>
              <w:marBottom w:val="0"/>
              <w:divBdr>
                <w:top w:val="none" w:sz="0" w:space="0" w:color="auto"/>
                <w:left w:val="none" w:sz="0" w:space="0" w:color="auto"/>
                <w:bottom w:val="none" w:sz="0" w:space="0" w:color="auto"/>
                <w:right w:val="none" w:sz="0" w:space="0" w:color="auto"/>
              </w:divBdr>
            </w:div>
            <w:div w:id="1326546707">
              <w:marLeft w:val="0"/>
              <w:marRight w:val="0"/>
              <w:marTop w:val="0"/>
              <w:marBottom w:val="0"/>
              <w:divBdr>
                <w:top w:val="none" w:sz="0" w:space="0" w:color="auto"/>
                <w:left w:val="none" w:sz="0" w:space="0" w:color="auto"/>
                <w:bottom w:val="none" w:sz="0" w:space="0" w:color="auto"/>
                <w:right w:val="none" w:sz="0" w:space="0" w:color="auto"/>
              </w:divBdr>
            </w:div>
            <w:div w:id="566575162">
              <w:marLeft w:val="0"/>
              <w:marRight w:val="0"/>
              <w:marTop w:val="0"/>
              <w:marBottom w:val="0"/>
              <w:divBdr>
                <w:top w:val="none" w:sz="0" w:space="0" w:color="auto"/>
                <w:left w:val="none" w:sz="0" w:space="0" w:color="auto"/>
                <w:bottom w:val="none" w:sz="0" w:space="0" w:color="auto"/>
                <w:right w:val="none" w:sz="0" w:space="0" w:color="auto"/>
              </w:divBdr>
            </w:div>
            <w:div w:id="219445689">
              <w:marLeft w:val="0"/>
              <w:marRight w:val="0"/>
              <w:marTop w:val="0"/>
              <w:marBottom w:val="0"/>
              <w:divBdr>
                <w:top w:val="none" w:sz="0" w:space="0" w:color="auto"/>
                <w:left w:val="none" w:sz="0" w:space="0" w:color="auto"/>
                <w:bottom w:val="none" w:sz="0" w:space="0" w:color="auto"/>
                <w:right w:val="none" w:sz="0" w:space="0" w:color="auto"/>
              </w:divBdr>
            </w:div>
            <w:div w:id="1480656991">
              <w:marLeft w:val="0"/>
              <w:marRight w:val="0"/>
              <w:marTop w:val="0"/>
              <w:marBottom w:val="0"/>
              <w:divBdr>
                <w:top w:val="none" w:sz="0" w:space="0" w:color="auto"/>
                <w:left w:val="none" w:sz="0" w:space="0" w:color="auto"/>
                <w:bottom w:val="none" w:sz="0" w:space="0" w:color="auto"/>
                <w:right w:val="none" w:sz="0" w:space="0" w:color="auto"/>
              </w:divBdr>
            </w:div>
            <w:div w:id="5104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687">
      <w:bodyDiv w:val="1"/>
      <w:marLeft w:val="0"/>
      <w:marRight w:val="0"/>
      <w:marTop w:val="0"/>
      <w:marBottom w:val="0"/>
      <w:divBdr>
        <w:top w:val="none" w:sz="0" w:space="0" w:color="auto"/>
        <w:left w:val="none" w:sz="0" w:space="0" w:color="auto"/>
        <w:bottom w:val="none" w:sz="0" w:space="0" w:color="auto"/>
        <w:right w:val="none" w:sz="0" w:space="0" w:color="auto"/>
      </w:divBdr>
      <w:divsChild>
        <w:div w:id="633097773">
          <w:marLeft w:val="0"/>
          <w:marRight w:val="0"/>
          <w:marTop w:val="0"/>
          <w:marBottom w:val="0"/>
          <w:divBdr>
            <w:top w:val="none" w:sz="0" w:space="0" w:color="auto"/>
            <w:left w:val="none" w:sz="0" w:space="0" w:color="auto"/>
            <w:bottom w:val="none" w:sz="0" w:space="0" w:color="auto"/>
            <w:right w:val="none" w:sz="0" w:space="0" w:color="auto"/>
          </w:divBdr>
          <w:divsChild>
            <w:div w:id="7676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4930">
      <w:bodyDiv w:val="1"/>
      <w:marLeft w:val="0"/>
      <w:marRight w:val="0"/>
      <w:marTop w:val="0"/>
      <w:marBottom w:val="0"/>
      <w:divBdr>
        <w:top w:val="none" w:sz="0" w:space="0" w:color="auto"/>
        <w:left w:val="none" w:sz="0" w:space="0" w:color="auto"/>
        <w:bottom w:val="none" w:sz="0" w:space="0" w:color="auto"/>
        <w:right w:val="none" w:sz="0" w:space="0" w:color="auto"/>
      </w:divBdr>
      <w:divsChild>
        <w:div w:id="1153914332">
          <w:marLeft w:val="0"/>
          <w:marRight w:val="0"/>
          <w:marTop w:val="0"/>
          <w:marBottom w:val="0"/>
          <w:divBdr>
            <w:top w:val="none" w:sz="0" w:space="0" w:color="auto"/>
            <w:left w:val="none" w:sz="0" w:space="0" w:color="auto"/>
            <w:bottom w:val="none" w:sz="0" w:space="0" w:color="auto"/>
            <w:right w:val="none" w:sz="0" w:space="0" w:color="auto"/>
          </w:divBdr>
          <w:divsChild>
            <w:div w:id="13663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2090">
      <w:bodyDiv w:val="1"/>
      <w:marLeft w:val="0"/>
      <w:marRight w:val="0"/>
      <w:marTop w:val="0"/>
      <w:marBottom w:val="0"/>
      <w:divBdr>
        <w:top w:val="none" w:sz="0" w:space="0" w:color="auto"/>
        <w:left w:val="none" w:sz="0" w:space="0" w:color="auto"/>
        <w:bottom w:val="none" w:sz="0" w:space="0" w:color="auto"/>
        <w:right w:val="none" w:sz="0" w:space="0" w:color="auto"/>
      </w:divBdr>
      <w:divsChild>
        <w:div w:id="1109005790">
          <w:marLeft w:val="0"/>
          <w:marRight w:val="0"/>
          <w:marTop w:val="0"/>
          <w:marBottom w:val="0"/>
          <w:divBdr>
            <w:top w:val="none" w:sz="0" w:space="0" w:color="auto"/>
            <w:left w:val="none" w:sz="0" w:space="0" w:color="auto"/>
            <w:bottom w:val="none" w:sz="0" w:space="0" w:color="auto"/>
            <w:right w:val="none" w:sz="0" w:space="0" w:color="auto"/>
          </w:divBdr>
          <w:divsChild>
            <w:div w:id="1234773936">
              <w:marLeft w:val="0"/>
              <w:marRight w:val="0"/>
              <w:marTop w:val="0"/>
              <w:marBottom w:val="0"/>
              <w:divBdr>
                <w:top w:val="none" w:sz="0" w:space="0" w:color="auto"/>
                <w:left w:val="none" w:sz="0" w:space="0" w:color="auto"/>
                <w:bottom w:val="none" w:sz="0" w:space="0" w:color="auto"/>
                <w:right w:val="none" w:sz="0" w:space="0" w:color="auto"/>
              </w:divBdr>
            </w:div>
            <w:div w:id="805970816">
              <w:marLeft w:val="0"/>
              <w:marRight w:val="0"/>
              <w:marTop w:val="0"/>
              <w:marBottom w:val="0"/>
              <w:divBdr>
                <w:top w:val="none" w:sz="0" w:space="0" w:color="auto"/>
                <w:left w:val="none" w:sz="0" w:space="0" w:color="auto"/>
                <w:bottom w:val="none" w:sz="0" w:space="0" w:color="auto"/>
                <w:right w:val="none" w:sz="0" w:space="0" w:color="auto"/>
              </w:divBdr>
            </w:div>
            <w:div w:id="1841584545">
              <w:marLeft w:val="0"/>
              <w:marRight w:val="0"/>
              <w:marTop w:val="0"/>
              <w:marBottom w:val="0"/>
              <w:divBdr>
                <w:top w:val="none" w:sz="0" w:space="0" w:color="auto"/>
                <w:left w:val="none" w:sz="0" w:space="0" w:color="auto"/>
                <w:bottom w:val="none" w:sz="0" w:space="0" w:color="auto"/>
                <w:right w:val="none" w:sz="0" w:space="0" w:color="auto"/>
              </w:divBdr>
            </w:div>
            <w:div w:id="604459474">
              <w:marLeft w:val="0"/>
              <w:marRight w:val="0"/>
              <w:marTop w:val="0"/>
              <w:marBottom w:val="0"/>
              <w:divBdr>
                <w:top w:val="none" w:sz="0" w:space="0" w:color="auto"/>
                <w:left w:val="none" w:sz="0" w:space="0" w:color="auto"/>
                <w:bottom w:val="none" w:sz="0" w:space="0" w:color="auto"/>
                <w:right w:val="none" w:sz="0" w:space="0" w:color="auto"/>
              </w:divBdr>
            </w:div>
            <w:div w:id="84348962">
              <w:marLeft w:val="0"/>
              <w:marRight w:val="0"/>
              <w:marTop w:val="0"/>
              <w:marBottom w:val="0"/>
              <w:divBdr>
                <w:top w:val="none" w:sz="0" w:space="0" w:color="auto"/>
                <w:left w:val="none" w:sz="0" w:space="0" w:color="auto"/>
                <w:bottom w:val="none" w:sz="0" w:space="0" w:color="auto"/>
                <w:right w:val="none" w:sz="0" w:space="0" w:color="auto"/>
              </w:divBdr>
            </w:div>
            <w:div w:id="1953200725">
              <w:marLeft w:val="0"/>
              <w:marRight w:val="0"/>
              <w:marTop w:val="0"/>
              <w:marBottom w:val="0"/>
              <w:divBdr>
                <w:top w:val="none" w:sz="0" w:space="0" w:color="auto"/>
                <w:left w:val="none" w:sz="0" w:space="0" w:color="auto"/>
                <w:bottom w:val="none" w:sz="0" w:space="0" w:color="auto"/>
                <w:right w:val="none" w:sz="0" w:space="0" w:color="auto"/>
              </w:divBdr>
            </w:div>
            <w:div w:id="872616298">
              <w:marLeft w:val="0"/>
              <w:marRight w:val="0"/>
              <w:marTop w:val="0"/>
              <w:marBottom w:val="0"/>
              <w:divBdr>
                <w:top w:val="none" w:sz="0" w:space="0" w:color="auto"/>
                <w:left w:val="none" w:sz="0" w:space="0" w:color="auto"/>
                <w:bottom w:val="none" w:sz="0" w:space="0" w:color="auto"/>
                <w:right w:val="none" w:sz="0" w:space="0" w:color="auto"/>
              </w:divBdr>
            </w:div>
            <w:div w:id="657534708">
              <w:marLeft w:val="0"/>
              <w:marRight w:val="0"/>
              <w:marTop w:val="0"/>
              <w:marBottom w:val="0"/>
              <w:divBdr>
                <w:top w:val="none" w:sz="0" w:space="0" w:color="auto"/>
                <w:left w:val="none" w:sz="0" w:space="0" w:color="auto"/>
                <w:bottom w:val="none" w:sz="0" w:space="0" w:color="auto"/>
                <w:right w:val="none" w:sz="0" w:space="0" w:color="auto"/>
              </w:divBdr>
            </w:div>
            <w:div w:id="18167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Dominion Properties</dc:creator>
  <cp:keywords/>
  <dc:description/>
  <cp:lastModifiedBy>Dominion Properties</cp:lastModifiedBy>
  <cp:revision>3</cp:revision>
  <cp:lastPrinted>2024-09-28T19:00:00Z</cp:lastPrinted>
  <dcterms:created xsi:type="dcterms:W3CDTF">2024-09-28T19:00:00Z</dcterms:created>
  <dcterms:modified xsi:type="dcterms:W3CDTF">2024-09-28T19:05:00Z</dcterms:modified>
</cp:coreProperties>
</file>