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6413" w14:textId="2CA49F38" w:rsidR="00606286" w:rsidRPr="00606286" w:rsidRDefault="00606286" w:rsidP="00606286">
      <w:pPr>
        <w:shd w:val="clear" w:color="auto" w:fill="FFFFFF"/>
        <w:spacing w:after="0" w:line="240" w:lineRule="auto"/>
        <w:contextualSpacing/>
        <w:jc w:val="center"/>
        <w:rPr>
          <w:rFonts w:ascii="Arial Black" w:eastAsia="Times New Roman" w:hAnsi="Arial Black" w:cs="Calibri"/>
          <w:b/>
          <w:bCs/>
          <w:color w:val="333333"/>
          <w:sz w:val="20"/>
          <w:szCs w:val="20"/>
          <w:highlight w:val="yellow"/>
        </w:rPr>
      </w:pPr>
      <w:r w:rsidRPr="00606286">
        <w:rPr>
          <w:rFonts w:ascii="Arial Black" w:eastAsia="Times New Roman" w:hAnsi="Arial Black" w:cs="Calibri"/>
          <w:b/>
          <w:bCs/>
          <w:color w:val="333333"/>
          <w:sz w:val="20"/>
          <w:szCs w:val="20"/>
          <w:highlight w:val="yellow"/>
        </w:rPr>
        <w:t>MAVEN &amp; POM&gt;XML</w:t>
      </w:r>
    </w:p>
    <w:p w14:paraId="31E7F6D2" w14:textId="58FB738D" w:rsidR="00DF6C5D" w:rsidRDefault="00DF6C5D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PROJECT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>—Root Element ===&gt;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modelVersion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>—4.0.0 ===&gt;</w:t>
      </w:r>
      <w:proofErr w:type="spellStart"/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groupID</w:t>
      </w:r>
      <w:proofErr w:type="spellEnd"/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>===&gt;</w:t>
      </w:r>
      <w:proofErr w:type="spellStart"/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artifactId</w:t>
      </w:r>
      <w:proofErr w:type="spellEnd"/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>===&gt;</w:t>
      </w:r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version (</w:t>
      </w:r>
      <w:proofErr w:type="spellStart"/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artifactID</w:t>
      </w:r>
      <w:proofErr w:type="spellEnd"/>
      <w:r w:rsidRPr="00DF6C5D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 xml:space="preserve"> version)</w:t>
      </w:r>
      <w:r w:rsidR="00606286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>, dependencies, build(plugin</w:t>
      </w:r>
      <w:r w:rsidR="00F8146F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>s</w:t>
      </w:r>
      <w:r w:rsidR="00606286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>,</w:t>
      </w:r>
      <w:r w:rsidR="00F8146F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plugin,</w:t>
      </w:r>
      <w:r w:rsidR="00606286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maven compiler and surefire), </w:t>
      </w:r>
    </w:p>
    <w:p w14:paraId="43866B1D" w14:textId="701A67EF" w:rsidR="00C831D9" w:rsidRDefault="00A0654C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yellow"/>
        </w:rPr>
        <w:t>BUILD LIFE CYCLE</w:t>
      </w:r>
      <w:r w:rsidR="00C831D9" w:rsidRPr="00C831D9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yellow"/>
        </w:rPr>
        <w:t>:</w:t>
      </w:r>
      <w:r w:rsidR="00C831D9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</w:t>
      </w:r>
      <w:r w:rsidR="00C831D9"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VALIDATE:</w:t>
      </w:r>
      <w:r w:rsidR="00C831D9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validate the project is correct and all necessary information is available.</w:t>
      </w:r>
    </w:p>
    <w:p w14:paraId="2798F3FA" w14:textId="56EECFBA" w:rsidR="00C831D9" w:rsidRDefault="00C831D9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COMPILE: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compile the source code of the project. </w:t>
      </w: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TEST: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compile all the Test from your project. </w:t>
      </w: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PACKAGE: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create jar/war file &amp; share the file to somebody. </w:t>
      </w: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VERIFY: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run &amp; checks on results of integration tests to ensure quality criteria are met. </w:t>
      </w: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INSTALL: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deploy JAR file in local repository. Before install it create a package .m2/repository. </w:t>
      </w:r>
      <w:r w:rsidRPr="00303A63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DEPLOY:</w:t>
      </w:r>
      <w:r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deploy JAR file in remote location like JENKINS. We need to specify the target. </w:t>
      </w:r>
    </w:p>
    <w:p w14:paraId="22A3FBFF" w14:textId="7E7CE60E" w:rsidR="00A0654C" w:rsidRDefault="00A0654C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0D2011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yellow"/>
        </w:rPr>
        <w:t>MAVEN PLUGIN:</w:t>
      </w:r>
      <w:r w:rsidR="000D2011" w:rsidRPr="000D2011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yellow"/>
        </w:rPr>
        <w:t xml:space="preserve"> clean, compiler, deploy, failsafe, install, resources, site, surefire, verifier.</w:t>
      </w:r>
      <w:r w:rsidR="000D2011"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  <w:t xml:space="preserve"> </w:t>
      </w:r>
    </w:p>
    <w:p w14:paraId="1892A74A" w14:textId="75CBD681" w:rsidR="00C442DB" w:rsidRDefault="00C442DB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7F4A15">
        <w:rPr>
          <w:rFonts w:ascii="Arial Black" w:eastAsia="Times New Roman" w:hAnsi="Arial Black" w:cs="Calibri"/>
          <w:b/>
          <w:bCs/>
          <w:color w:val="333333"/>
          <w:sz w:val="18"/>
          <w:szCs w:val="18"/>
          <w:highlight w:val="cyan"/>
        </w:rPr>
        <w:t>Run the Junit integration tests in an isolated class loader.</w:t>
      </w:r>
    </w:p>
    <w:p w14:paraId="27F1062E" w14:textId="6486DB2A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492CCE6" w14:textId="2ECB69F3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4CAC5350" w14:textId="0A04FB35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C25DD3E" w14:textId="53A58E2E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14C61E4" w14:textId="3A541FE0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4857A91E" w14:textId="65FFCE72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19FD07F" w14:textId="0B0E4CE4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EA87582" w14:textId="5FB0DC48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EFFB11E" w14:textId="523A8225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99FB2C3" w14:textId="6E99BD33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AFC4FFB" w14:textId="5C950CCD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D18EC4A" w14:textId="202DA83A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29B8EA4" w14:textId="74BBEDAF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89A570C" w14:textId="040A469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94309E4" w14:textId="3BDF2D0C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BCFE831" w14:textId="720BA0E6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4328968F" w14:textId="0724C14C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8182FD1" w14:textId="42EF290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C061C61" w14:textId="417B947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CFBBAB4" w14:textId="20364F94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E979F7B" w14:textId="79CE0CCB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0CDC326" w14:textId="20C48F4E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FBA589C" w14:textId="1AE63822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0D043391" w14:textId="753AF287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1770F5D" w14:textId="7F955965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F936637" w14:textId="74C4FC75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44160259" w14:textId="1B64F543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0B21D885" w14:textId="2C7C1D3E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07A8C78" w14:textId="686BB33B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06C7BDE5" w14:textId="37CCBD67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448AEFA2" w14:textId="2118042D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1650286" w14:textId="0B1E8FCC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E7F32AB" w14:textId="60C78E61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2AE0B48" w14:textId="49F3C683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8136503" w14:textId="0B16DA44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06C022B2" w14:textId="13FFBECA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54700BB" w14:textId="1FF3EC5D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BBF6ADF" w14:textId="2973EAF8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F09EC9B" w14:textId="1AC6DF36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A6DD97B" w14:textId="433D2CBC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CE9F51A" w14:textId="566CA0E3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0651862" w14:textId="61651B00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EC9C010" w14:textId="1CDA29B0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87E12C9" w14:textId="17A39EA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B0A73C3" w14:textId="5B07ECC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A13B90E" w14:textId="41AF265A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75F237B" w14:textId="45588A0F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70B53777" w14:textId="731DBE26" w:rsidR="00D33E1F" w:rsidRDefault="00D33E1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714A3A0" w14:textId="4DD619A6" w:rsidR="00D33E1F" w:rsidRDefault="00D33E1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9A2DE0E" w14:textId="682D9660" w:rsidR="00D33E1F" w:rsidRDefault="00D33E1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7EED22B" w14:textId="77777777" w:rsidR="00D33E1F" w:rsidRDefault="00D33E1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34DE96F9" w14:textId="5A529770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0A36FA36" w14:textId="77777777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yellow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highlight w:val="yellow"/>
        </w:rPr>
        <w:t>package testRunner;</w:t>
      </w:r>
    </w:p>
    <w:p w14:paraId="2A8AA73C" w14:textId="77777777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yellow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highlight w:val="yellow"/>
        </w:rPr>
        <w:t>import org.junit.runner.RunWith;</w:t>
      </w:r>
    </w:p>
    <w:p w14:paraId="0C858022" w14:textId="77777777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yellow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highlight w:val="yellow"/>
        </w:rPr>
        <w:t>import io.cucumber.junit.Cucumber;</w:t>
      </w:r>
    </w:p>
    <w:p w14:paraId="78914BF9" w14:textId="77777777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highlight w:val="yellow"/>
        </w:rPr>
        <w:t>import io.cucumber.junit.CucumberOptions;</w:t>
      </w:r>
    </w:p>
    <w:p w14:paraId="589D6E1B" w14:textId="77777777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20"/>
          <w:szCs w:val="20"/>
          <w:highlight w:val="cyan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sz w:val="20"/>
          <w:szCs w:val="20"/>
          <w:highlight w:val="cyan"/>
        </w:rPr>
        <w:t>@RunWith(Cucumber.class)</w:t>
      </w:r>
    </w:p>
    <w:p w14:paraId="2A95F739" w14:textId="5EFBFF66" w:rsidR="009A14DF" w:rsidRPr="00D33E1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20"/>
          <w:szCs w:val="20"/>
        </w:rPr>
      </w:pPr>
      <w:r w:rsidRPr="00D33E1F">
        <w:rPr>
          <w:rFonts w:ascii="Arial Black" w:eastAsia="Times New Roman" w:hAnsi="Arial Black" w:cs="Calibri"/>
          <w:b/>
          <w:bCs/>
          <w:color w:val="333333"/>
          <w:sz w:val="20"/>
          <w:szCs w:val="20"/>
          <w:highlight w:val="cyan"/>
        </w:rPr>
        <w:t>@CucumberOptions(</w:t>
      </w:r>
      <w:r w:rsidR="009B75E7" w:rsidRPr="009B75E7">
        <w:rPr>
          <w:rFonts w:ascii="Arial Black" w:eastAsia="Times New Roman" w:hAnsi="Arial Black" w:cs="Calibri"/>
          <w:b/>
          <w:bCs/>
          <w:color w:val="333333"/>
        </w:rPr>
        <w:t>features</w:t>
      </w:r>
      <w:r w:rsidR="009B75E7">
        <w:rPr>
          <w:rFonts w:ascii="Arial Black" w:eastAsia="Times New Roman" w:hAnsi="Arial Black" w:cs="Calibri"/>
          <w:b/>
          <w:bCs/>
          <w:color w:val="333333"/>
        </w:rPr>
        <w:t xml:space="preserve">, </w:t>
      </w:r>
      <w:r w:rsidR="009B75E7" w:rsidRPr="009B75E7">
        <w:rPr>
          <w:rFonts w:ascii="Arial Black" w:eastAsia="Times New Roman" w:hAnsi="Arial Black" w:cs="Calibri"/>
          <w:b/>
          <w:bCs/>
          <w:color w:val="333333"/>
        </w:rPr>
        <w:t>glue</w:t>
      </w:r>
      <w:r w:rsidR="009B75E7">
        <w:rPr>
          <w:rFonts w:ascii="Arial Black" w:eastAsia="Times New Roman" w:hAnsi="Arial Black" w:cs="Calibri"/>
          <w:b/>
          <w:bCs/>
          <w:color w:val="333333"/>
        </w:rPr>
        <w:t xml:space="preserve">, </w:t>
      </w:r>
      <w:r w:rsidR="009B75E7" w:rsidRPr="009B75E7">
        <w:rPr>
          <w:rFonts w:ascii="Arial Black" w:eastAsia="Times New Roman" w:hAnsi="Arial Black" w:cs="Calibri"/>
          <w:b/>
          <w:bCs/>
          <w:color w:val="333333"/>
        </w:rPr>
        <w:t>plugin</w:t>
      </w:r>
      <w:r w:rsidR="009B75E7">
        <w:rPr>
          <w:rFonts w:ascii="Arial Black" w:eastAsia="Times New Roman" w:hAnsi="Arial Black" w:cs="Calibri"/>
          <w:b/>
          <w:bCs/>
          <w:color w:val="333333"/>
        </w:rPr>
        <w:t xml:space="preserve">, </w:t>
      </w:r>
      <w:r w:rsidR="009B75E7" w:rsidRPr="009B75E7">
        <w:rPr>
          <w:rFonts w:ascii="Arial Black" w:eastAsia="Times New Roman" w:hAnsi="Arial Black" w:cs="Calibri"/>
          <w:b/>
          <w:bCs/>
          <w:color w:val="333333"/>
        </w:rPr>
        <w:t>snippets = CAMELCASE</w:t>
      </w:r>
      <w:r w:rsidR="00C979D8">
        <w:rPr>
          <w:rFonts w:ascii="Arial Black" w:eastAsia="Times New Roman" w:hAnsi="Arial Black" w:cs="Calibri"/>
          <w:b/>
          <w:bCs/>
          <w:color w:val="333333"/>
        </w:rPr>
        <w:t>/UNDERSCORE</w:t>
      </w:r>
    </w:p>
    <w:p w14:paraId="32F6B512" w14:textId="5843DE23" w:rsidR="009B75E7" w:rsidRPr="00C979D8" w:rsidRDefault="009A14DF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cyan"/>
        </w:rPr>
      </w:pPr>
      <w:r w:rsidRPr="009B75E7">
        <w:rPr>
          <w:rFonts w:ascii="Arial Black" w:eastAsia="Times New Roman" w:hAnsi="Arial Black" w:cs="Calibri"/>
          <w:b/>
          <w:bCs/>
          <w:color w:val="333333"/>
        </w:rPr>
        <w:tab/>
      </w: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dryRun = true, 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 </w:t>
      </w: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(It doesn't 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>going</w:t>
      </w: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 to run anything or none of the steps is executed. We </w:t>
      </w:r>
    </w:p>
    <w:p w14:paraId="1D97B1FB" w14:textId="3B030734" w:rsidR="009B75E7" w:rsidRPr="00C979D8" w:rsidRDefault="009B75E7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cyan"/>
        </w:rPr>
      </w:pP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ab/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>are just running to</w:t>
      </w: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 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>find out</w:t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 those scenarios 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>don’t</w:t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 xml:space="preserve"> have step definitions. It also gives </w:t>
      </w:r>
    </w:p>
    <w:p w14:paraId="224D13AF" w14:textId="5F93AF31" w:rsidR="009A14DF" w:rsidRPr="009B75E7" w:rsidRDefault="009B75E7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ab/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cyan"/>
        </w:rPr>
        <w:t>missing snippets).</w:t>
      </w:r>
    </w:p>
    <w:p w14:paraId="1694E5FC" w14:textId="77777777" w:rsidR="009B75E7" w:rsidRPr="00C979D8" w:rsidRDefault="009A14DF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yellow"/>
        </w:rPr>
      </w:pPr>
      <w:r w:rsidRPr="009B75E7">
        <w:rPr>
          <w:rFonts w:ascii="Arial Black" w:eastAsia="Times New Roman" w:hAnsi="Arial Black" w:cs="Calibri"/>
          <w:b/>
          <w:bCs/>
          <w:color w:val="333333"/>
        </w:rPr>
        <w:tab/>
      </w:r>
      <w:r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 xml:space="preserve">strict = true, (It is 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>mandatory</w:t>
      </w:r>
      <w:r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 xml:space="preserve"> to add step definition for all the scenarios in all the</w:t>
      </w:r>
      <w:r w:rsidR="00D33E1F"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 xml:space="preserve"> </w:t>
      </w:r>
    </w:p>
    <w:p w14:paraId="44A36919" w14:textId="40875347" w:rsidR="009A14DF" w:rsidRPr="009B75E7" w:rsidRDefault="009B75E7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ab/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>features files. Will fail</w:t>
      </w:r>
      <w:r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 xml:space="preserve"> </w:t>
      </w:r>
      <w:r w:rsidR="009A14DF" w:rsidRPr="00C979D8">
        <w:rPr>
          <w:rFonts w:ascii="Arial Black" w:eastAsia="Times New Roman" w:hAnsi="Arial Black" w:cs="Calibri"/>
          <w:b/>
          <w:bCs/>
          <w:color w:val="333333"/>
          <w:highlight w:val="yellow"/>
        </w:rPr>
        <w:t>execution if there are undefined or pending steps).</w:t>
      </w:r>
    </w:p>
    <w:p w14:paraId="4C03BDA0" w14:textId="5101ABF6" w:rsidR="009A14DF" w:rsidRPr="009B75E7" w:rsidRDefault="009A14DF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9B75E7">
        <w:rPr>
          <w:rFonts w:ascii="Arial Black" w:eastAsia="Times New Roman" w:hAnsi="Arial Black" w:cs="Calibri"/>
          <w:b/>
          <w:bCs/>
          <w:color w:val="333333"/>
        </w:rPr>
        <w:tab/>
        <w:t>monochrome = true, (Display the console output in much readable way).</w:t>
      </w:r>
    </w:p>
    <w:p w14:paraId="555380FF" w14:textId="77777777" w:rsidR="000D5346" w:rsidRPr="000D5346" w:rsidRDefault="009A14DF" w:rsidP="000D5346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magenta"/>
        </w:rPr>
      </w:pPr>
      <w:r w:rsidRPr="009B75E7">
        <w:rPr>
          <w:rFonts w:ascii="Arial Black" w:eastAsia="Times New Roman" w:hAnsi="Arial Black" w:cs="Calibri"/>
          <w:b/>
          <w:bCs/>
          <w:color w:val="333333"/>
        </w:rPr>
        <w:tab/>
      </w:r>
      <w:r w:rsidR="000D5346" w:rsidRPr="000D5346">
        <w:rPr>
          <w:rFonts w:ascii="Arial Black" w:eastAsia="Times New Roman" w:hAnsi="Arial Black" w:cs="Calibri"/>
          <w:b/>
          <w:bCs/>
          <w:color w:val="333333"/>
          <w:highlight w:val="yellow"/>
        </w:rPr>
        <w:t xml:space="preserve">tags = </w:t>
      </w:r>
      <w:r w:rsidR="000D5346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{"@</w:t>
      </w:r>
      <w:proofErr w:type="spellStart"/>
      <w:r w:rsidR="000D5346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SmokeTest</w:t>
      </w:r>
      <w:proofErr w:type="spellEnd"/>
      <w:r w:rsidR="000D5346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 xml:space="preserve">, @RegressionTest"}---execute all tests tagged as @SmokeTest OR </w:t>
      </w:r>
    </w:p>
    <w:p w14:paraId="370EBA87" w14:textId="7F889C89" w:rsidR="000D5346" w:rsidRPr="000D5346" w:rsidRDefault="000D5346" w:rsidP="000D5346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magenta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  <w:t>@RegressionTest</w:t>
      </w:r>
    </w:p>
    <w:p w14:paraId="716BB216" w14:textId="77777777" w:rsidR="000D5346" w:rsidRPr="000D5346" w:rsidRDefault="000D5346" w:rsidP="000D5346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magenta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  <w:t xml:space="preserve"> = {"@</w:t>
      </w:r>
      <w:proofErr w:type="spellStart"/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SmokeTest</w:t>
      </w:r>
      <w:proofErr w:type="spellEnd"/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", "@</w:t>
      </w:r>
      <w:proofErr w:type="spellStart"/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RegressionTest</w:t>
      </w:r>
      <w:proofErr w:type="spellEnd"/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 xml:space="preserve">"} --execute all tests tagged as @SmokeTest AND </w:t>
      </w:r>
    </w:p>
    <w:p w14:paraId="468E6FED" w14:textId="4B9BF465" w:rsidR="009A14DF" w:rsidRPr="000D5346" w:rsidRDefault="000D5346" w:rsidP="000D5346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magenta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  <w:t>@RegressionTest</w:t>
      </w:r>
    </w:p>
    <w:p w14:paraId="6168B7E7" w14:textId="4A74830D" w:rsidR="009A14DF" w:rsidRPr="000D5346" w:rsidRDefault="009A14DF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yellow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</w:r>
      <w:r w:rsidRPr="000D5346">
        <w:rPr>
          <w:rFonts w:ascii="Arial Black" w:eastAsia="Times New Roman" w:hAnsi="Arial Black" w:cs="Calibri"/>
          <w:b/>
          <w:bCs/>
          <w:color w:val="333333"/>
          <w:highlight w:val="yellow"/>
        </w:rPr>
        <w:t>(Managing the execution, which specific scenario will be run associate with the tag.</w:t>
      </w:r>
    </w:p>
    <w:p w14:paraId="4484F254" w14:textId="77777777" w:rsidR="000D5346" w:rsidRPr="000D5346" w:rsidRDefault="009A14DF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highlight w:val="magenta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  <w:t xml:space="preserve">//name = {"Logo"} (which execute </w:t>
      </w:r>
      <w:r w:rsidR="00D33E1F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those scenarios</w:t>
      </w: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 xml:space="preserve"> which have 'logo' word inside the </w:t>
      </w:r>
    </w:p>
    <w:p w14:paraId="4FFD5325" w14:textId="63B820C8" w:rsidR="009A14DF" w:rsidRPr="009B75E7" w:rsidRDefault="000D5346" w:rsidP="009A14DF">
      <w:pPr>
        <w:shd w:val="clear" w:color="auto" w:fill="FFFFFF"/>
        <w:tabs>
          <w:tab w:val="left" w:pos="720"/>
        </w:tabs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ab/>
      </w:r>
      <w:r w:rsidR="009A14DF" w:rsidRPr="000D5346">
        <w:rPr>
          <w:rFonts w:ascii="Arial Black" w:eastAsia="Times New Roman" w:hAnsi="Arial Black" w:cs="Calibri"/>
          <w:b/>
          <w:bCs/>
          <w:color w:val="333333"/>
          <w:highlight w:val="magenta"/>
        </w:rPr>
        <w:t>scenarios))</w:t>
      </w:r>
      <w:r>
        <w:rPr>
          <w:rFonts w:ascii="Arial Black" w:eastAsia="Times New Roman" w:hAnsi="Arial Black" w:cs="Calibri"/>
          <w:b/>
          <w:bCs/>
          <w:color w:val="333333"/>
        </w:rPr>
        <w:t xml:space="preserve">  </w:t>
      </w:r>
      <w:r w:rsidRPr="000D5346">
        <w:rPr>
          <w:rFonts w:ascii="Arial Black" w:eastAsia="Times New Roman" w:hAnsi="Arial Black" w:cs="Calibri"/>
          <w:b/>
          <w:bCs/>
          <w:color w:val="333333"/>
          <w:highlight w:val="cyan"/>
        </w:rPr>
        <w:t>Tags are Inherited by child element</w:t>
      </w:r>
      <w:r w:rsidR="003F3B19">
        <w:rPr>
          <w:rFonts w:ascii="Arial Black" w:eastAsia="Times New Roman" w:hAnsi="Arial Black" w:cs="Calibri"/>
          <w:b/>
          <w:bCs/>
          <w:color w:val="333333"/>
        </w:rPr>
        <w:t xml:space="preserve">. </w:t>
      </w:r>
      <w:r w:rsidR="003F3B19" w:rsidRPr="003F3B19">
        <w:rPr>
          <w:rFonts w:ascii="Arial Black" w:eastAsia="Times New Roman" w:hAnsi="Arial Black" w:cs="Calibri"/>
          <w:b/>
          <w:bCs/>
          <w:color w:val="333333"/>
          <w:highlight w:val="cyan"/>
        </w:rPr>
        <w:t>Running a subset of scenarios</w:t>
      </w:r>
    </w:p>
    <w:p w14:paraId="2D887A62" w14:textId="44CA76EF" w:rsidR="009A14DF" w:rsidRDefault="009A14DF" w:rsidP="009A14DF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</w:rPr>
      </w:pPr>
      <w:r w:rsidRPr="009B75E7">
        <w:rPr>
          <w:rFonts w:ascii="Arial Black" w:eastAsia="Times New Roman" w:hAnsi="Arial Black" w:cs="Calibri"/>
          <w:b/>
          <w:bCs/>
          <w:color w:val="333333"/>
        </w:rPr>
        <w:t>public class TestRunner {</w:t>
      </w:r>
      <w:r w:rsidR="00D33E1F" w:rsidRPr="009B75E7">
        <w:rPr>
          <w:rFonts w:ascii="Arial Black" w:eastAsia="Times New Roman" w:hAnsi="Arial Black" w:cs="Calibri"/>
          <w:b/>
          <w:bCs/>
          <w:color w:val="333333"/>
        </w:rPr>
        <w:t xml:space="preserve">    </w:t>
      </w:r>
      <w:r w:rsidRPr="009B75E7">
        <w:rPr>
          <w:rFonts w:ascii="Arial Black" w:eastAsia="Times New Roman" w:hAnsi="Arial Black" w:cs="Calibri"/>
          <w:b/>
          <w:bCs/>
          <w:color w:val="333333"/>
        </w:rPr>
        <w:t>}</w:t>
      </w:r>
    </w:p>
    <w:p w14:paraId="5AE7C58E" w14:textId="34E326E4" w:rsidR="00F25B80" w:rsidRPr="00F25B80" w:rsidRDefault="00F25B80" w:rsidP="00F25B80">
      <w:pPr>
        <w:spacing w:after="0" w:line="240" w:lineRule="auto"/>
        <w:contextualSpacing/>
        <w:jc w:val="both"/>
        <w:rPr>
          <w:rFonts w:ascii="Arial Black" w:hAnsi="Arial Black" w:cs="Open Sans"/>
          <w:b/>
          <w:bCs/>
          <w:color w:val="212529"/>
          <w:shd w:val="clear" w:color="auto" w:fill="FFFFFF"/>
        </w:rPr>
      </w:pPr>
      <w:r w:rsidRPr="005C7D11">
        <w:rPr>
          <w:rFonts w:ascii="Arial Black" w:hAnsi="Arial Black"/>
          <w:b/>
          <w:bCs/>
          <w:highlight w:val="yellow"/>
        </w:rPr>
        <w:t xml:space="preserve">HOOKS: </w:t>
      </w:r>
      <w:r w:rsidRPr="005C7D11">
        <w:rPr>
          <w:rStyle w:val="Strong"/>
          <w:rFonts w:ascii="Arial Black" w:hAnsi="Arial Black" w:cs="Segoe UI"/>
          <w:color w:val="2C2F34"/>
          <w:highlight w:val="yellow"/>
          <w:bdr w:val="none" w:sz="0" w:space="0" w:color="auto" w:frame="1"/>
          <w:shd w:val="clear" w:color="auto" w:fill="FFFFFF"/>
        </w:rPr>
        <w:t>Cucumber hooks</w:t>
      </w:r>
      <w:r w:rsidRPr="005C7D11">
        <w:rPr>
          <w:rFonts w:ascii="Arial Black" w:hAnsi="Arial Black" w:cs="Segoe UI"/>
          <w:color w:val="2C2F34"/>
          <w:highlight w:val="yellow"/>
          <w:shd w:val="clear" w:color="auto" w:fill="FFFFFF"/>
        </w:rPr>
        <w:t> are blocks of code that runs before or after each scenario.</w:t>
      </w:r>
      <w:r w:rsidRPr="00F25B80">
        <w:rPr>
          <w:rFonts w:ascii="Arial Black" w:hAnsi="Arial Black" w:cs="Segoe UI"/>
          <w:color w:val="2C2F34"/>
          <w:shd w:val="clear" w:color="auto" w:fill="FFFFFF"/>
        </w:rPr>
        <w:t xml:space="preserve"> </w:t>
      </w:r>
    </w:p>
    <w:p w14:paraId="343A2460" w14:textId="38E51C55" w:rsidR="00F25B80" w:rsidRPr="00F25B80" w:rsidRDefault="00F25B80" w:rsidP="00F25B80">
      <w:pPr>
        <w:spacing w:after="0" w:line="240" w:lineRule="auto"/>
        <w:contextualSpacing/>
        <w:jc w:val="both"/>
        <w:rPr>
          <w:rFonts w:ascii="Arial Black" w:hAnsi="Arial Black" w:cs="Open Sans"/>
          <w:color w:val="212529"/>
          <w:shd w:val="clear" w:color="auto" w:fill="FFFFFF"/>
        </w:rPr>
      </w:pPr>
      <w:r w:rsidRPr="00F25B80">
        <w:rPr>
          <w:rFonts w:ascii="Arial Black" w:hAnsi="Arial Black" w:cs="Open Sans"/>
          <w:b/>
          <w:bCs/>
          <w:color w:val="212529"/>
          <w:highlight w:val="cyan"/>
          <w:shd w:val="clear" w:color="auto" w:fill="FFFFFF"/>
        </w:rPr>
        <w:t>1. GLOBAL HOOKS will run once before any scenario is run or after all scenario have been run.</w:t>
      </w:r>
      <w:r w:rsidRPr="00F25B80">
        <w:rPr>
          <w:rFonts w:ascii="Arial Black" w:hAnsi="Arial Black" w:cs="Open Sans"/>
          <w:b/>
          <w:bCs/>
          <w:color w:val="212529"/>
          <w:shd w:val="clear" w:color="auto" w:fill="FFFFFF"/>
        </w:rPr>
        <w:t> </w:t>
      </w:r>
      <w:r w:rsidR="009672AA">
        <w:rPr>
          <w:rStyle w:val="HTMLCode"/>
          <w:rFonts w:ascii="Arial Black" w:eastAsiaTheme="minorHAnsi" w:hAnsi="Arial Black"/>
          <w:color w:val="FF0000"/>
          <w:sz w:val="22"/>
          <w:szCs w:val="22"/>
          <w:shd w:val="clear" w:color="auto" w:fill="F5F5F5"/>
        </w:rPr>
        <w:t>@Before All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 xml:space="preserve"> run before any scenario is run and </w:t>
      </w:r>
      <w:r w:rsidR="009672AA">
        <w:rPr>
          <w:rFonts w:ascii="Arial Black" w:hAnsi="Arial Black" w:cs="Open Sans"/>
          <w:color w:val="FF0000"/>
          <w:shd w:val="clear" w:color="auto" w:fill="FFFFFF"/>
        </w:rPr>
        <w:t xml:space="preserve">@After All 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run after all scenarios have been executed.</w:t>
      </w:r>
    </w:p>
    <w:p w14:paraId="63C0AA68" w14:textId="1C361B04" w:rsidR="00F25B80" w:rsidRPr="00F25B80" w:rsidRDefault="00F25B80" w:rsidP="00F25B80">
      <w:pPr>
        <w:spacing w:after="0" w:line="240" w:lineRule="auto"/>
        <w:contextualSpacing/>
        <w:jc w:val="both"/>
        <w:rPr>
          <w:rFonts w:ascii="Arial Black" w:hAnsi="Arial Black" w:cs="Open Sans"/>
          <w:color w:val="212529"/>
          <w:shd w:val="clear" w:color="auto" w:fill="FFFFFF"/>
        </w:rPr>
      </w:pPr>
      <w:r w:rsidRPr="00F25B80">
        <w:rPr>
          <w:rFonts w:ascii="Arial Black" w:hAnsi="Arial Black" w:cs="Open Sans"/>
          <w:b/>
          <w:bCs/>
          <w:color w:val="212529"/>
          <w:highlight w:val="cyan"/>
          <w:shd w:val="clear" w:color="auto" w:fill="FFFFFF"/>
        </w:rPr>
        <w:t>2. SCENARIO HOOKS runs for every scenario.</w:t>
      </w:r>
      <w:r w:rsidRPr="00F25B80">
        <w:rPr>
          <w:rFonts w:ascii="Arial Black" w:hAnsi="Arial Black" w:cs="Open Sans"/>
          <w:b/>
          <w:bCs/>
          <w:color w:val="212529"/>
          <w:shd w:val="clear" w:color="auto" w:fill="FFFFFF"/>
        </w:rPr>
        <w:t xml:space="preserve">  </w:t>
      </w:r>
      <w:r w:rsidRPr="00F25B80">
        <w:rPr>
          <w:rFonts w:ascii="Arial Black" w:hAnsi="Arial Black" w:cs="Open Sans"/>
          <w:b/>
          <w:bCs/>
          <w:color w:val="FF0000"/>
          <w:shd w:val="clear" w:color="auto" w:fill="FFFFFF"/>
        </w:rPr>
        <w:t>Before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 xml:space="preserve"> hooks run before the first step of each scenario. </w:t>
      </w:r>
      <w:r w:rsidRPr="00F25B80">
        <w:rPr>
          <w:rFonts w:ascii="Arial Black" w:hAnsi="Arial Black" w:cs="Open Sans"/>
          <w:color w:val="FF0000"/>
          <w:shd w:val="clear" w:color="auto" w:fill="FFFFFF"/>
        </w:rPr>
        <w:t>After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 xml:space="preserve"> hooks run after the last step of each scenario, even when the step result is </w:t>
      </w:r>
      <w:r w:rsidRPr="00F25B80">
        <w:rPr>
          <w:rStyle w:val="HTMLCode"/>
          <w:rFonts w:ascii="Arial Black" w:eastAsiaTheme="minorHAnsi" w:hAnsi="Arial Black"/>
          <w:color w:val="E83E8C"/>
          <w:sz w:val="22"/>
          <w:szCs w:val="22"/>
          <w:shd w:val="clear" w:color="auto" w:fill="F5F5F5"/>
        </w:rPr>
        <w:t>failed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, </w:t>
      </w:r>
      <w:r w:rsidRPr="00F25B80">
        <w:rPr>
          <w:rStyle w:val="HTMLCode"/>
          <w:rFonts w:ascii="Arial Black" w:eastAsiaTheme="minorHAnsi" w:hAnsi="Arial Black"/>
          <w:color w:val="E83E8C"/>
          <w:sz w:val="22"/>
          <w:szCs w:val="22"/>
          <w:shd w:val="clear" w:color="auto" w:fill="F5F5F5"/>
        </w:rPr>
        <w:t>undefined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, </w:t>
      </w:r>
      <w:r w:rsidRPr="00F25B80">
        <w:rPr>
          <w:rStyle w:val="HTMLCode"/>
          <w:rFonts w:ascii="Arial Black" w:eastAsiaTheme="minorHAnsi" w:hAnsi="Arial Black"/>
          <w:color w:val="E83E8C"/>
          <w:sz w:val="22"/>
          <w:szCs w:val="22"/>
          <w:shd w:val="clear" w:color="auto" w:fill="F5F5F5"/>
        </w:rPr>
        <w:t>pending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, or </w:t>
      </w:r>
      <w:r w:rsidRPr="00F25B80">
        <w:rPr>
          <w:rStyle w:val="HTMLCode"/>
          <w:rFonts w:ascii="Arial Black" w:eastAsiaTheme="minorHAnsi" w:hAnsi="Arial Black"/>
          <w:color w:val="E83E8C"/>
          <w:sz w:val="22"/>
          <w:szCs w:val="22"/>
          <w:shd w:val="clear" w:color="auto" w:fill="F5F5F5"/>
        </w:rPr>
        <w:t>skipped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.</w:t>
      </w:r>
    </w:p>
    <w:p w14:paraId="71564F24" w14:textId="1BEBCB0C" w:rsidR="00F25B80" w:rsidRPr="00F25B80" w:rsidRDefault="00F25B80" w:rsidP="00F25B80">
      <w:pPr>
        <w:spacing w:after="0" w:line="240" w:lineRule="auto"/>
        <w:contextualSpacing/>
        <w:jc w:val="both"/>
        <w:rPr>
          <w:rStyle w:val="HTMLCode"/>
          <w:rFonts w:ascii="Arial Black" w:eastAsiaTheme="minorHAnsi" w:hAnsi="Arial Black"/>
          <w:b/>
          <w:bCs/>
          <w:color w:val="FF0000"/>
          <w:sz w:val="22"/>
          <w:szCs w:val="22"/>
        </w:rPr>
      </w:pPr>
      <w:r w:rsidRPr="00854BE3">
        <w:rPr>
          <w:rFonts w:ascii="Arial Black" w:hAnsi="Arial Black" w:cs="Open Sans"/>
          <w:b/>
          <w:bCs/>
          <w:color w:val="212529"/>
          <w:highlight w:val="magenta"/>
          <w:shd w:val="clear" w:color="auto" w:fill="FFFFFF"/>
        </w:rPr>
        <w:t>3. STEP HOOKS Step hooks invoked before and after a step</w:t>
      </w:r>
      <w:r w:rsidRPr="00854BE3">
        <w:rPr>
          <w:rFonts w:ascii="Arial Black" w:hAnsi="Arial Black" w:cs="Open Sans"/>
          <w:b/>
          <w:bCs/>
          <w:color w:val="000000" w:themeColor="text1"/>
          <w:highlight w:val="magenta"/>
          <w:shd w:val="clear" w:color="auto" w:fill="FFFFFF"/>
        </w:rPr>
        <w:t xml:space="preserve">. @BeforeStep @AfterStep </w:t>
      </w:r>
    </w:p>
    <w:p w14:paraId="5120DB98" w14:textId="5D67EBC8" w:rsidR="00F25B80" w:rsidRPr="00F25B80" w:rsidRDefault="00F25B80" w:rsidP="00F25B80">
      <w:pPr>
        <w:spacing w:after="0" w:line="240" w:lineRule="auto"/>
        <w:contextualSpacing/>
        <w:jc w:val="both"/>
        <w:rPr>
          <w:rFonts w:ascii="Arial Black" w:hAnsi="Arial Black" w:cs="Open Sans"/>
          <w:color w:val="212529"/>
          <w:shd w:val="clear" w:color="auto" w:fill="FFFFFF"/>
        </w:rPr>
      </w:pPr>
      <w:r w:rsidRPr="00F25B80">
        <w:rPr>
          <w:rFonts w:ascii="Arial Black" w:hAnsi="Arial Black" w:cstheme="minorHAnsi"/>
          <w:b/>
          <w:bCs/>
          <w:highlight w:val="cyan"/>
        </w:rPr>
        <w:t>4. CONDITIONAL HOOKS with tags for more specifically execution.</w:t>
      </w:r>
      <w:r w:rsidRPr="00F25B80">
        <w:rPr>
          <w:rFonts w:ascii="Arial Black" w:hAnsi="Arial Black" w:cstheme="minorHAnsi"/>
          <w:b/>
          <w:bCs/>
        </w:rPr>
        <w:t xml:space="preserve"> 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Associate a </w:t>
      </w:r>
      <w:r w:rsidRPr="00F25B80">
        <w:rPr>
          <w:rFonts w:ascii="Arial Black" w:hAnsi="Arial Black" w:cs="Open Sans"/>
          <w:color w:val="FF0000"/>
          <w:shd w:val="clear" w:color="auto" w:fill="FFFFFF"/>
        </w:rPr>
        <w:t>Before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 xml:space="preserve"> </w:t>
      </w:r>
      <w:r w:rsidRPr="00F25B80">
        <w:rPr>
          <w:rStyle w:val="text-java"/>
          <w:rFonts w:ascii="Arial Black" w:hAnsi="Arial Black" w:cs="Open Sans"/>
          <w:color w:val="212529"/>
          <w:shd w:val="clear" w:color="auto" w:fill="FFFFFF"/>
        </w:rPr>
        <w:t>or </w:t>
      </w:r>
      <w:r w:rsidRPr="00F25B80">
        <w:rPr>
          <w:rStyle w:val="text-java"/>
          <w:rFonts w:ascii="Arial Black" w:hAnsi="Arial Black" w:cs="Open Sans"/>
          <w:color w:val="FF0000"/>
          <w:shd w:val="clear" w:color="auto" w:fill="FFFFFF"/>
        </w:rPr>
        <w:t>After</w:t>
      </w:r>
      <w:r w:rsidRPr="00F25B80">
        <w:rPr>
          <w:rFonts w:ascii="Arial Black" w:hAnsi="Arial Black" w:cs="Open Sans"/>
          <w:color w:val="212529"/>
          <w:shd w:val="clear" w:color="auto" w:fill="FFFFFF"/>
        </w:rPr>
        <w:t> hook with a </w:t>
      </w:r>
      <w:r w:rsidRPr="00F25B80">
        <w:rPr>
          <w:rFonts w:ascii="Arial Black" w:hAnsi="Arial Black"/>
          <w:color w:val="FF0000"/>
        </w:rPr>
        <w:t>tag expression. @After(“@browser and not @headless).</w:t>
      </w:r>
    </w:p>
    <w:p w14:paraId="1D0DA258" w14:textId="64C9380A" w:rsidR="00F25B80" w:rsidRDefault="00F25B80" w:rsidP="00F25B80">
      <w:pPr>
        <w:spacing w:after="0" w:line="240" w:lineRule="auto"/>
        <w:contextualSpacing/>
        <w:jc w:val="both"/>
        <w:rPr>
          <w:rFonts w:ascii="Arial Black" w:hAnsi="Arial Black" w:cstheme="minorHAnsi"/>
          <w:b/>
          <w:bCs/>
        </w:rPr>
      </w:pPr>
      <w:r w:rsidRPr="00F25B80">
        <w:rPr>
          <w:rFonts w:ascii="Arial Black" w:hAnsi="Arial Black" w:cstheme="minorHAnsi"/>
          <w:b/>
          <w:bCs/>
          <w:highlight w:val="cyan"/>
        </w:rPr>
        <w:t>5. O</w:t>
      </w:r>
      <w:r>
        <w:rPr>
          <w:rFonts w:ascii="Arial Black" w:hAnsi="Arial Black" w:cstheme="minorHAnsi"/>
          <w:b/>
          <w:bCs/>
          <w:highlight w:val="cyan"/>
        </w:rPr>
        <w:t>RDER</w:t>
      </w:r>
      <w:r w:rsidRPr="00F25B80">
        <w:rPr>
          <w:rFonts w:ascii="Arial Black" w:hAnsi="Arial Black" w:cstheme="minorHAnsi"/>
          <w:b/>
          <w:bCs/>
          <w:highlight w:val="cyan"/>
        </w:rPr>
        <w:t xml:space="preserve"> </w:t>
      </w:r>
      <w:r>
        <w:rPr>
          <w:rFonts w:ascii="Arial Black" w:hAnsi="Arial Black" w:cstheme="minorHAnsi"/>
          <w:b/>
          <w:bCs/>
          <w:highlight w:val="cyan"/>
        </w:rPr>
        <w:t>PRIORITIZING HOOKS:</w:t>
      </w:r>
      <w:r w:rsidRPr="00F25B80">
        <w:rPr>
          <w:rFonts w:ascii="Arial Black" w:hAnsi="Arial Black" w:cstheme="minorHAnsi"/>
          <w:b/>
          <w:bCs/>
          <w:highlight w:val="cyan"/>
        </w:rPr>
        <w:t xml:space="preserve"> @Before(order=0)</w:t>
      </w:r>
      <w:r w:rsidR="0061520B">
        <w:rPr>
          <w:rFonts w:ascii="Arial Black" w:hAnsi="Arial Black" w:cstheme="minorHAnsi"/>
          <w:b/>
          <w:bCs/>
        </w:rPr>
        <w:t>.</w:t>
      </w:r>
    </w:p>
    <w:p w14:paraId="30803DD2" w14:textId="1724E669" w:rsidR="0061520B" w:rsidRPr="0063626B" w:rsidRDefault="0061520B" w:rsidP="009E61E7">
      <w:pPr>
        <w:numPr>
          <w:ilvl w:val="0"/>
          <w:numId w:val="2"/>
        </w:numPr>
        <w:shd w:val="clear" w:color="auto" w:fill="FFFFFF"/>
        <w:tabs>
          <w:tab w:val="clear" w:pos="720"/>
          <w:tab w:val="left" w:pos="450"/>
        </w:tabs>
        <w:spacing w:after="0" w:line="240" w:lineRule="auto"/>
        <w:ind w:left="450" w:hanging="450"/>
        <w:contextualSpacing/>
        <w:mirrorIndents/>
        <w:jc w:val="both"/>
        <w:rPr>
          <w:rFonts w:ascii="Arial Black" w:eastAsia="Times New Roman" w:hAnsi="Arial Black" w:cstheme="minorHAnsi"/>
          <w:color w:val="2D3748"/>
          <w:sz w:val="24"/>
          <w:szCs w:val="24"/>
          <w:highlight w:val="yellow"/>
        </w:rPr>
      </w:pPr>
      <w:r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yellow"/>
        </w:rPr>
        <w:t xml:space="preserve">Cucumber tests are written in plain-text English called Gherkin, so people with no or less technical skills can also write </w:t>
      </w:r>
      <w:r w:rsidR="009E61E7"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yellow"/>
        </w:rPr>
        <w:t>scenarios. It</w:t>
      </w:r>
      <w:r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yellow"/>
        </w:rPr>
        <w:t xml:space="preserve"> allows us to involve business stakeholders who can’t easily read a code</w:t>
      </w:r>
      <w:r w:rsidR="009E61E7"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yellow"/>
        </w:rPr>
        <w:t xml:space="preserve">. It </w:t>
      </w:r>
      <w:r w:rsidR="009E61E7" w:rsidRPr="0063626B">
        <w:rPr>
          <w:rFonts w:ascii="Arial Black" w:hAnsi="Arial Black" w:cstheme="minorHAnsi"/>
          <w:b/>
          <w:bCs/>
          <w:color w:val="2D3748"/>
          <w:sz w:val="24"/>
          <w:szCs w:val="24"/>
          <w:highlight w:val="yellow"/>
          <w:shd w:val="clear" w:color="auto" w:fill="FFFFFF"/>
        </w:rPr>
        <w:t>helps to bridge any understanding gap between business stakeholders and the developers.</w:t>
      </w:r>
    </w:p>
    <w:p w14:paraId="422CA3FC" w14:textId="04E23AA4" w:rsidR="009E61E7" w:rsidRPr="0063626B" w:rsidRDefault="0061520B" w:rsidP="009E61E7">
      <w:pPr>
        <w:numPr>
          <w:ilvl w:val="0"/>
          <w:numId w:val="2"/>
        </w:numPr>
        <w:shd w:val="clear" w:color="auto" w:fill="FFFFFF"/>
        <w:tabs>
          <w:tab w:val="clear" w:pos="720"/>
          <w:tab w:val="left" w:pos="0"/>
          <w:tab w:val="num" w:pos="450"/>
        </w:tabs>
        <w:spacing w:after="0" w:line="240" w:lineRule="auto"/>
        <w:ind w:left="0" w:firstLine="0"/>
        <w:contextualSpacing/>
        <w:mirrorIndents/>
        <w:jc w:val="both"/>
        <w:rPr>
          <w:rFonts w:ascii="Arial Black" w:eastAsia="Times New Roman" w:hAnsi="Arial Black" w:cstheme="minorHAnsi"/>
          <w:color w:val="222222"/>
          <w:sz w:val="24"/>
          <w:szCs w:val="24"/>
          <w:highlight w:val="cyan"/>
        </w:rPr>
      </w:pPr>
      <w:r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cyan"/>
        </w:rPr>
        <w:t>High reusability of code in the tests</w:t>
      </w:r>
      <w:r w:rsidR="009E61E7"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cyan"/>
        </w:rPr>
        <w:t>.</w:t>
      </w:r>
      <w:r w:rsidR="009E61E7" w:rsidRPr="0063626B">
        <w:rPr>
          <w:rFonts w:ascii="Arial Black" w:eastAsia="Times New Roman" w:hAnsi="Arial Black" w:cstheme="minorHAnsi"/>
          <w:color w:val="222222"/>
          <w:sz w:val="24"/>
          <w:szCs w:val="24"/>
          <w:highlight w:val="cyan"/>
        </w:rPr>
        <w:t xml:space="preserve"> End-user experience is a priority.</w:t>
      </w:r>
    </w:p>
    <w:p w14:paraId="52BD1669" w14:textId="3DB0C742" w:rsidR="0061520B" w:rsidRPr="0063626B" w:rsidRDefault="0061520B" w:rsidP="009E61E7">
      <w:pPr>
        <w:numPr>
          <w:ilvl w:val="0"/>
          <w:numId w:val="2"/>
        </w:numPr>
        <w:shd w:val="clear" w:color="auto" w:fill="FFFFFF"/>
        <w:tabs>
          <w:tab w:val="clear" w:pos="720"/>
          <w:tab w:val="left" w:pos="0"/>
          <w:tab w:val="num" w:pos="450"/>
        </w:tabs>
        <w:spacing w:after="0" w:line="240" w:lineRule="auto"/>
        <w:ind w:left="0" w:firstLine="0"/>
        <w:contextualSpacing/>
        <w:mirrorIndents/>
        <w:jc w:val="both"/>
        <w:rPr>
          <w:rFonts w:ascii="Arial Black" w:eastAsia="Times New Roman" w:hAnsi="Arial Black" w:cstheme="minorHAnsi"/>
          <w:color w:val="2D3748"/>
          <w:sz w:val="24"/>
          <w:szCs w:val="24"/>
          <w:highlight w:val="cyan"/>
        </w:rPr>
      </w:pPr>
      <w:r w:rsidRPr="0063626B">
        <w:rPr>
          <w:rFonts w:ascii="Arial Black" w:eastAsia="Times New Roman" w:hAnsi="Arial Black" w:cstheme="minorHAnsi"/>
          <w:color w:val="2D3748"/>
          <w:sz w:val="24"/>
          <w:szCs w:val="24"/>
          <w:highlight w:val="cyan"/>
        </w:rPr>
        <w:t>It can be integrated with Selenium and other testing frameworks like JUnit &amp; TestNG</w:t>
      </w:r>
    </w:p>
    <w:p w14:paraId="494A1375" w14:textId="0F12036C" w:rsidR="0061520B" w:rsidRDefault="0063626B" w:rsidP="0063626B">
      <w:pPr>
        <w:shd w:val="clear" w:color="auto" w:fill="FFFFFF"/>
        <w:tabs>
          <w:tab w:val="left" w:pos="0"/>
        </w:tabs>
        <w:spacing w:after="0" w:line="240" w:lineRule="auto"/>
        <w:contextualSpacing/>
        <w:mirrorIndents/>
        <w:jc w:val="both"/>
        <w:rPr>
          <w:rFonts w:ascii="Arial Black" w:hAnsi="Arial Black"/>
          <w:b/>
          <w:bCs/>
        </w:rPr>
      </w:pPr>
      <w:r w:rsidRPr="0063626B">
        <w:rPr>
          <w:rFonts w:ascii="Arial Black" w:hAnsi="Arial Black"/>
          <w:highlight w:val="yellow"/>
          <w:shd w:val="clear" w:color="auto" w:fill="FFFFFF"/>
        </w:rPr>
        <w:t>SCENARIO</w:t>
      </w:r>
      <w:r w:rsidRPr="0063626B">
        <w:rPr>
          <w:rFonts w:ascii="Arial Black" w:hAnsi="Arial Black"/>
          <w:color w:val="202124"/>
          <w:highlight w:val="cyan"/>
          <w:shd w:val="clear" w:color="auto" w:fill="FFFFFF"/>
        </w:rPr>
        <w:t> </w:t>
      </w:r>
      <w:r w:rsidRPr="0063626B">
        <w:rPr>
          <w:rFonts w:ascii="Arial Black" w:hAnsi="Arial Black"/>
          <w:b/>
          <w:bCs/>
          <w:color w:val="202124"/>
          <w:highlight w:val="cyan"/>
          <w:shd w:val="clear" w:color="auto" w:fill="FFFFFF"/>
        </w:rPr>
        <w:t>includes all the possible circumstances of the feature and test scripts for</w:t>
      </w:r>
      <w:r w:rsidRPr="0063626B">
        <w:rPr>
          <w:rFonts w:ascii="Arial Black" w:hAnsi="Arial Black"/>
          <w:color w:val="202124"/>
          <w:highlight w:val="cyan"/>
          <w:shd w:val="clear" w:color="auto" w:fill="FFFFFF"/>
        </w:rPr>
        <w:t> these circumstances.</w:t>
      </w:r>
      <w:r>
        <w:rPr>
          <w:rFonts w:ascii="Arial Black" w:hAnsi="Arial Black"/>
          <w:color w:val="202124"/>
          <w:highlight w:val="cyan"/>
          <w:shd w:val="clear" w:color="auto" w:fill="FFFFFF"/>
        </w:rPr>
        <w:t xml:space="preserve"> </w:t>
      </w:r>
      <w:r w:rsidRPr="0063626B">
        <w:rPr>
          <w:rFonts w:ascii="Arial Black" w:hAnsi="Arial Black"/>
          <w:b/>
          <w:bCs/>
          <w:highlight w:val="yellow"/>
        </w:rPr>
        <w:t>SCENARIO OUTLINE:</w:t>
      </w:r>
      <w:r w:rsidRPr="0063626B">
        <w:rPr>
          <w:rFonts w:ascii="Arial Black" w:hAnsi="Arial Black"/>
          <w:b/>
          <w:bCs/>
        </w:rPr>
        <w:t xml:space="preserve"> When particular scenario is run with more than one dataset in multiple combinations. It is like DATADRIVEN. </w:t>
      </w:r>
    </w:p>
    <w:p w14:paraId="09090B27" w14:textId="7DE70AF6" w:rsidR="00EF1558" w:rsidRDefault="002A437A" w:rsidP="00EF1558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color w:val="000000"/>
          <w:sz w:val="24"/>
          <w:szCs w:val="24"/>
        </w:rPr>
      </w:pPr>
      <w:r w:rsidRPr="002A437A">
        <w:rPr>
          <w:rFonts w:ascii="Arial Black" w:hAnsi="Arial Black" w:cstheme="minorHAnsi"/>
          <w:color w:val="000000"/>
          <w:sz w:val="24"/>
          <w:szCs w:val="24"/>
          <w:highlight w:val="yellow"/>
        </w:rPr>
        <w:t>Selenium can work independently of Cucumber. Cucumber depends on Selenium or Appium for step-definition implementation.</w:t>
      </w:r>
      <w:r w:rsidR="00EF1558">
        <w:rPr>
          <w:rFonts w:ascii="Arial Black" w:hAnsi="Arial Black" w:cstheme="minorHAnsi"/>
          <w:color w:val="000000"/>
          <w:sz w:val="24"/>
          <w:szCs w:val="24"/>
          <w:highlight w:val="yellow"/>
        </w:rPr>
        <w:t xml:space="preserve"> </w:t>
      </w:r>
      <w:r w:rsidRPr="002A437A">
        <w:rPr>
          <w:rFonts w:ascii="Arial Black" w:hAnsi="Arial Black" w:cstheme="minorHAnsi"/>
          <w:color w:val="000000"/>
          <w:sz w:val="24"/>
          <w:szCs w:val="24"/>
          <w:highlight w:val="cyan"/>
        </w:rPr>
        <w:t>Selenium is used for automated UI testing, while Cucumber is used for acceptance testing.</w:t>
      </w:r>
      <w:r w:rsidR="00EF1558">
        <w:rPr>
          <w:rFonts w:ascii="Arial Black" w:hAnsi="Arial Black" w:cstheme="minorHAnsi"/>
          <w:color w:val="000000"/>
          <w:sz w:val="24"/>
          <w:szCs w:val="24"/>
        </w:rPr>
        <w:t xml:space="preserve"> </w:t>
      </w:r>
      <w:r w:rsidR="00330A27" w:rsidRPr="00330A27">
        <w:rPr>
          <w:rFonts w:ascii="Arial Black" w:hAnsi="Arial Black" w:cstheme="minorHAnsi"/>
          <w:color w:val="000000"/>
          <w:sz w:val="24"/>
          <w:szCs w:val="24"/>
          <w:highlight w:val="yellow"/>
        </w:rPr>
        <w:t>DATATABLE:</w:t>
      </w:r>
      <w:r w:rsidR="00330A27" w:rsidRPr="00330A27">
        <w:rPr>
          <w:rFonts w:ascii="Raleway" w:hAnsi="Raleway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r w:rsidR="00330A27" w:rsidRPr="00330A27">
        <w:rPr>
          <w:rFonts w:ascii="Arial Black" w:hAnsi="Arial Black"/>
          <w:color w:val="000000"/>
          <w:sz w:val="24"/>
          <w:szCs w:val="24"/>
          <w:highlight w:val="yellow"/>
          <w:shd w:val="clear" w:color="auto" w:fill="FFFFFF"/>
        </w:rPr>
        <w:t>When defining </w:t>
      </w:r>
      <w:r w:rsidR="00330A27" w:rsidRPr="00330A27">
        <w:rPr>
          <w:rFonts w:ascii="Arial Black" w:hAnsi="Arial Black"/>
          <w:sz w:val="24"/>
          <w:szCs w:val="24"/>
          <w:highlight w:val="yellow"/>
        </w:rPr>
        <w:t xml:space="preserve">Cucumber </w:t>
      </w:r>
      <w:proofErr w:type="spellStart"/>
      <w:r w:rsidR="00330A27" w:rsidRPr="00330A27">
        <w:rPr>
          <w:rFonts w:ascii="Arial Black" w:hAnsi="Arial Black"/>
          <w:sz w:val="24"/>
          <w:szCs w:val="24"/>
          <w:highlight w:val="yellow"/>
        </w:rPr>
        <w:t>Secnarios</w:t>
      </w:r>
      <w:proofErr w:type="spellEnd"/>
      <w:r w:rsidR="00330A27" w:rsidRPr="00330A27">
        <w:rPr>
          <w:rFonts w:ascii="Arial Black" w:hAnsi="Arial Black"/>
          <w:sz w:val="24"/>
          <w:szCs w:val="24"/>
          <w:highlight w:val="yellow"/>
        </w:rPr>
        <w:t>,</w:t>
      </w:r>
      <w:r w:rsidR="00330A27" w:rsidRPr="00330A27">
        <w:rPr>
          <w:rFonts w:ascii="Arial Black" w:hAnsi="Arial Black"/>
          <w:color w:val="000000"/>
          <w:sz w:val="24"/>
          <w:szCs w:val="24"/>
          <w:highlight w:val="yellow"/>
          <w:shd w:val="clear" w:color="auto" w:fill="FFFFFF"/>
        </w:rPr>
        <w:t xml:space="preserve"> we often inject test data used by the rest of the scenario:</w:t>
      </w:r>
    </w:p>
    <w:p w14:paraId="519E20CD" w14:textId="1E31C69A" w:rsidR="002843D3" w:rsidRPr="002843D3" w:rsidRDefault="002843D3" w:rsidP="00EF1558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color w:val="000000"/>
        </w:rPr>
      </w:pPr>
      <w:r w:rsidRPr="002843D3">
        <w:rPr>
          <w:rFonts w:ascii="Arial Black" w:eastAsia="Times New Roman" w:hAnsi="Arial Black" w:cstheme="minorHAnsi"/>
          <w:b/>
          <w:bCs/>
          <w:color w:val="24292F"/>
          <w:sz w:val="24"/>
          <w:szCs w:val="24"/>
          <w:highlight w:val="magenta"/>
        </w:rPr>
        <w:lastRenderedPageBreak/>
        <w:t>Set the </w:t>
      </w:r>
      <w:r w:rsidRPr="002843D3">
        <w:rPr>
          <w:rFonts w:ascii="Arial Black" w:eastAsia="Times New Roman" w:hAnsi="Arial Black" w:cstheme="minorHAnsi"/>
          <w:b/>
          <w:bCs/>
          <w:color w:val="24292F"/>
          <w:sz w:val="20"/>
          <w:szCs w:val="20"/>
          <w:highlight w:val="magenta"/>
        </w:rPr>
        <w:t>cucumber.execution.parallel.enabled</w:t>
      </w:r>
      <w:r w:rsidRPr="002843D3">
        <w:rPr>
          <w:rFonts w:ascii="Arial Black" w:eastAsia="Times New Roman" w:hAnsi="Arial Black" w:cstheme="minorHAnsi"/>
          <w:b/>
          <w:bCs/>
          <w:color w:val="24292F"/>
          <w:sz w:val="24"/>
          <w:szCs w:val="24"/>
          <w:highlight w:val="magenta"/>
        </w:rPr>
        <w:t> configuration parameter to </w:t>
      </w:r>
      <w:r w:rsidRPr="002843D3">
        <w:rPr>
          <w:rFonts w:ascii="Arial Black" w:eastAsia="Times New Roman" w:hAnsi="Arial Black" w:cstheme="minorHAnsi"/>
          <w:b/>
          <w:bCs/>
          <w:color w:val="24292F"/>
          <w:sz w:val="20"/>
          <w:szCs w:val="20"/>
          <w:highlight w:val="magenta"/>
        </w:rPr>
        <w:t>true</w:t>
      </w:r>
      <w:r>
        <w:rPr>
          <w:rFonts w:ascii="Arial Black" w:eastAsia="Times New Roman" w:hAnsi="Arial Black" w:cstheme="minorHAnsi"/>
          <w:b/>
          <w:bCs/>
          <w:color w:val="24292F"/>
          <w:sz w:val="20"/>
          <w:szCs w:val="20"/>
        </w:rPr>
        <w:t xml:space="preserve"> </w:t>
      </w:r>
      <w:r w:rsidRPr="002843D3">
        <w:rPr>
          <w:rFonts w:ascii="Arial Black" w:eastAsia="Times New Roman" w:hAnsi="Arial Black" w:cstheme="minorHAnsi"/>
          <w:b/>
          <w:bCs/>
          <w:color w:val="24292F"/>
          <w:highlight w:val="magenta"/>
        </w:rPr>
        <w:t>e.g. in junit-platform.properties.</w:t>
      </w:r>
    </w:p>
    <w:p w14:paraId="4BE771E4" w14:textId="77777777" w:rsidR="00EF1558" w:rsidRPr="002A437A" w:rsidRDefault="00EF1558" w:rsidP="002A437A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color w:val="000000"/>
          <w:sz w:val="24"/>
          <w:szCs w:val="24"/>
        </w:rPr>
      </w:pPr>
    </w:p>
    <w:p w14:paraId="3D40C56A" w14:textId="7D6DE031" w:rsidR="009A14DF" w:rsidRDefault="00330A27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330A27">
        <w:rPr>
          <w:rFonts w:ascii="Arial Black" w:eastAsia="Times New Roman" w:hAnsi="Arial Black" w:cs="Calibri"/>
          <w:b/>
          <w:bCs/>
          <w:noProof/>
          <w:color w:val="333333"/>
          <w:sz w:val="18"/>
          <w:szCs w:val="18"/>
        </w:rPr>
        <w:drawing>
          <wp:inline distT="0" distB="0" distL="0" distR="0" wp14:anchorId="7B3EA20C" wp14:editId="6EB91CA5">
            <wp:extent cx="4411980" cy="2705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8" cy="270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CAB0" w14:textId="2CE51530" w:rsidR="009A14DF" w:rsidRDefault="003C3A20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040168">
        <w:rPr>
          <w:b/>
          <w:bCs/>
          <w:noProof/>
        </w:rPr>
        <w:drawing>
          <wp:inline distT="0" distB="0" distL="0" distR="0" wp14:anchorId="128EAAB8" wp14:editId="02541018">
            <wp:extent cx="6117402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465" cy="298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9EA3" w14:textId="44226FCC" w:rsidR="003C3A20" w:rsidRDefault="003C3A20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  <w:r w:rsidRPr="003C3A20">
        <w:rPr>
          <w:rFonts w:ascii="Arial Black" w:eastAsia="Times New Roman" w:hAnsi="Arial Black" w:cs="Calibri"/>
          <w:b/>
          <w:bCs/>
          <w:noProof/>
          <w:color w:val="333333"/>
          <w:sz w:val="18"/>
          <w:szCs w:val="18"/>
        </w:rPr>
        <w:drawing>
          <wp:inline distT="0" distB="0" distL="0" distR="0" wp14:anchorId="7827C025" wp14:editId="138AFF51">
            <wp:extent cx="6355080" cy="2598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5636" cy="25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A227" w14:textId="09D28CE9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D7478D8" w14:textId="284CEB22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29E54A26" w14:textId="5C5A62A1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128697A1" w14:textId="5073A67F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18447AD" w14:textId="2ABEA6E5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6F155A02" w14:textId="77777777" w:rsidR="009A14DF" w:rsidRDefault="009A14DF" w:rsidP="00DF6C5D">
      <w:pPr>
        <w:shd w:val="clear" w:color="auto" w:fill="FFFFFF"/>
        <w:spacing w:after="0" w:line="240" w:lineRule="auto"/>
        <w:contextualSpacing/>
        <w:jc w:val="both"/>
        <w:rPr>
          <w:rFonts w:ascii="Arial Black" w:eastAsia="Times New Roman" w:hAnsi="Arial Black" w:cs="Calibri"/>
          <w:b/>
          <w:bCs/>
          <w:color w:val="333333"/>
          <w:sz w:val="18"/>
          <w:szCs w:val="18"/>
        </w:rPr>
      </w:pPr>
    </w:p>
    <w:p w14:paraId="5AB0AC4B" w14:textId="77777777" w:rsidR="00D54D30" w:rsidRDefault="00D54D30"/>
    <w:sectPr w:rsidR="00D54D30" w:rsidSect="00D33E1F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961C5"/>
    <w:multiLevelType w:val="multilevel"/>
    <w:tmpl w:val="FDE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B660F"/>
    <w:multiLevelType w:val="multilevel"/>
    <w:tmpl w:val="0FAC7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43B14"/>
    <w:multiLevelType w:val="multilevel"/>
    <w:tmpl w:val="58CACF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7C2749B"/>
    <w:multiLevelType w:val="hybridMultilevel"/>
    <w:tmpl w:val="70305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74"/>
    <w:rsid w:val="000D2011"/>
    <w:rsid w:val="000D5346"/>
    <w:rsid w:val="002843D3"/>
    <w:rsid w:val="002A437A"/>
    <w:rsid w:val="00303A63"/>
    <w:rsid w:val="00330A27"/>
    <w:rsid w:val="003C3A20"/>
    <w:rsid w:val="003F3B19"/>
    <w:rsid w:val="00464476"/>
    <w:rsid w:val="005C7D11"/>
    <w:rsid w:val="006032A6"/>
    <w:rsid w:val="00606286"/>
    <w:rsid w:val="0061520B"/>
    <w:rsid w:val="0063626B"/>
    <w:rsid w:val="00721E38"/>
    <w:rsid w:val="007B1900"/>
    <w:rsid w:val="007F4A15"/>
    <w:rsid w:val="00854BE3"/>
    <w:rsid w:val="00947120"/>
    <w:rsid w:val="009672AA"/>
    <w:rsid w:val="009A14DF"/>
    <w:rsid w:val="009B75E7"/>
    <w:rsid w:val="009D0C8F"/>
    <w:rsid w:val="009E61E7"/>
    <w:rsid w:val="00A0654C"/>
    <w:rsid w:val="00B15395"/>
    <w:rsid w:val="00C33674"/>
    <w:rsid w:val="00C442DB"/>
    <w:rsid w:val="00C831D9"/>
    <w:rsid w:val="00C979D8"/>
    <w:rsid w:val="00CC401D"/>
    <w:rsid w:val="00D33E1F"/>
    <w:rsid w:val="00D4575A"/>
    <w:rsid w:val="00D54D30"/>
    <w:rsid w:val="00DD341C"/>
    <w:rsid w:val="00DF6C5D"/>
    <w:rsid w:val="00EF1558"/>
    <w:rsid w:val="00F25B80"/>
    <w:rsid w:val="00F8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BF12"/>
  <w15:chartTrackingRefBased/>
  <w15:docId w15:val="{A9773FE0-DE76-41AC-B4E6-9DAB0EE3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5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5B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5B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5B80"/>
    <w:rPr>
      <w:rFonts w:ascii="Courier New" w:eastAsia="Times New Roman" w:hAnsi="Courier New" w:cs="Courier New"/>
      <w:sz w:val="20"/>
      <w:szCs w:val="20"/>
    </w:rPr>
  </w:style>
  <w:style w:type="character" w:customStyle="1" w:styleId="text-java">
    <w:name w:val="text-java"/>
    <w:basedOn w:val="DefaultParagraphFont"/>
    <w:rsid w:val="00F25B80"/>
  </w:style>
  <w:style w:type="paragraph" w:styleId="HTMLPreformatted">
    <w:name w:val="HTML Preformatted"/>
    <w:basedOn w:val="Normal"/>
    <w:link w:val="HTMLPreformattedChar"/>
    <w:uiPriority w:val="99"/>
    <w:unhideWhenUsed/>
    <w:rsid w:val="00F2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5B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32</cp:revision>
  <dcterms:created xsi:type="dcterms:W3CDTF">2022-01-27T14:15:00Z</dcterms:created>
  <dcterms:modified xsi:type="dcterms:W3CDTF">2022-02-01T18:37:00Z</dcterms:modified>
</cp:coreProperties>
</file>