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8D3" w:rsidRDefault="001D4711">
      <w:pPr>
        <w:spacing w:after="743" w:line="259" w:lineRule="auto"/>
        <w:ind w:left="45" w:firstLine="0"/>
        <w:jc w:val="center"/>
      </w:pPr>
      <w:r>
        <w:t xml:space="preserve"> </w:t>
      </w:r>
    </w:p>
    <w:p w:rsidR="009378D3" w:rsidRDefault="001D4711">
      <w:pPr>
        <w:shd w:val="clear" w:color="auto" w:fill="808080"/>
        <w:spacing w:after="1426" w:line="259" w:lineRule="auto"/>
        <w:ind w:left="0" w:right="1161" w:firstLine="0"/>
        <w:jc w:val="right"/>
      </w:pPr>
      <w:r>
        <w:rPr>
          <w:b/>
          <w:color w:val="FFFFFF"/>
          <w:sz w:val="48"/>
        </w:rPr>
        <w:t xml:space="preserve">  Propuesta de Trabajo </w:t>
      </w:r>
    </w:p>
    <w:p w:rsidR="009378D3" w:rsidRDefault="001D4711">
      <w:pPr>
        <w:spacing w:after="102" w:line="259" w:lineRule="auto"/>
        <w:ind w:left="0" w:right="873" w:firstLine="0"/>
        <w:jc w:val="right"/>
      </w:pPr>
      <w:r>
        <w:rPr>
          <w:b/>
          <w:sz w:val="36"/>
        </w:rPr>
        <w:t xml:space="preserve">Sistema para Seguimiento de Paquetes </w:t>
      </w:r>
    </w:p>
    <w:p w:rsidR="009378D3" w:rsidRDefault="001D4711">
      <w:pPr>
        <w:spacing w:after="4" w:line="259" w:lineRule="auto"/>
        <w:ind w:left="1465" w:firstLine="0"/>
        <w:jc w:val="center"/>
      </w:pPr>
      <w:r>
        <w:rPr>
          <w:b/>
          <w:i/>
          <w:sz w:val="28"/>
        </w:rPr>
        <w:t xml:space="preserve">Arboreal </w:t>
      </w:r>
    </w:p>
    <w:p w:rsidR="009378D3" w:rsidRDefault="001D4711">
      <w:pPr>
        <w:spacing w:after="217" w:line="259" w:lineRule="auto"/>
        <w:ind w:left="1509" w:firstLine="0"/>
        <w:jc w:val="center"/>
      </w:pPr>
      <w:r>
        <w:t xml:space="preserve"> </w:t>
      </w:r>
    </w:p>
    <w:p w:rsidR="009378D3" w:rsidRDefault="001D4711">
      <w:pPr>
        <w:spacing w:after="217" w:line="259" w:lineRule="auto"/>
        <w:ind w:left="1464" w:firstLine="0"/>
        <w:jc w:val="center"/>
      </w:pPr>
      <w:proofErr w:type="gramStart"/>
      <w:r>
        <w:rPr>
          <w:b/>
          <w:color w:val="0070C0"/>
        </w:rPr>
        <w:t>29 de</w:t>
      </w:r>
      <w:proofErr w:type="gramEnd"/>
      <w:r>
        <w:rPr>
          <w:b/>
          <w:color w:val="0070C0"/>
        </w:rPr>
        <w:t xml:space="preserve"> noviembre de 2021 </w:t>
      </w:r>
    </w:p>
    <w:p w:rsidR="009378D3" w:rsidRDefault="001D4711">
      <w:pPr>
        <w:spacing w:after="335" w:line="259" w:lineRule="auto"/>
        <w:ind w:left="125" w:firstLine="0"/>
      </w:pPr>
      <w:r>
        <w:t xml:space="preserve"> </w:t>
      </w:r>
    </w:p>
    <w:p w:rsidR="009378D3" w:rsidRDefault="001D4711">
      <w:pPr>
        <w:spacing w:after="217" w:line="259" w:lineRule="auto"/>
        <w:ind w:left="0" w:firstLine="0"/>
      </w:pPr>
      <w:r>
        <w:t xml:space="preserve"> </w:t>
      </w:r>
    </w:p>
    <w:p w:rsidR="009378D3" w:rsidRDefault="001D4711">
      <w:pPr>
        <w:spacing w:after="218" w:line="259" w:lineRule="auto"/>
        <w:ind w:left="0" w:firstLine="0"/>
      </w:pPr>
      <w:r>
        <w:t xml:space="preserve"> </w:t>
      </w:r>
    </w:p>
    <w:p w:rsidR="009378D3" w:rsidRDefault="001D4711">
      <w:pPr>
        <w:spacing w:after="315" w:line="259" w:lineRule="auto"/>
        <w:ind w:left="0" w:firstLine="0"/>
      </w:pPr>
      <w:r>
        <w:t xml:space="preserve"> </w:t>
      </w:r>
    </w:p>
    <w:p w:rsidR="009378D3" w:rsidRDefault="001D4711">
      <w:pPr>
        <w:spacing w:after="0" w:line="259" w:lineRule="auto"/>
        <w:ind w:left="0" w:firstLine="0"/>
      </w:pPr>
      <w:r>
        <w:rPr>
          <w:b/>
          <w:sz w:val="28"/>
        </w:rPr>
        <w:t xml:space="preserve"> </w:t>
      </w:r>
      <w:r>
        <w:rPr>
          <w:b/>
          <w:sz w:val="28"/>
        </w:rPr>
        <w:tab/>
        <w:t xml:space="preserve"> </w:t>
      </w:r>
    </w:p>
    <w:p w:rsidR="009378D3" w:rsidRDefault="001D4711">
      <w:pPr>
        <w:pStyle w:val="Ttulo1"/>
        <w:tabs>
          <w:tab w:val="center" w:pos="1440"/>
        </w:tabs>
        <w:ind w:left="-15" w:firstLine="0"/>
      </w:pPr>
      <w:r>
        <w:t xml:space="preserve">Resumen </w:t>
      </w:r>
      <w:r>
        <w:tab/>
        <w:t xml:space="preserve"> </w:t>
      </w:r>
    </w:p>
    <w:p w:rsidR="009378D3" w:rsidRDefault="001D4711">
      <w:pPr>
        <w:spacing w:after="47" w:line="259" w:lineRule="auto"/>
        <w:ind w:left="-29" w:right="-32" w:firstLine="0"/>
      </w:pPr>
      <w:r>
        <w:rPr>
          <w:noProof/>
          <w:color w:val="000000"/>
          <w:sz w:val="22"/>
        </w:rPr>
        <mc:AlternateContent>
          <mc:Choice Requires="wpg">
            <w:drawing>
              <wp:inline distT="0" distB="0" distL="0" distR="0">
                <wp:extent cx="5748223" cy="6096"/>
                <wp:effectExtent l="0" t="0" r="0" b="0"/>
                <wp:docPr id="12923" name="Group 12923"/>
                <wp:cNvGraphicFramePr/>
                <a:graphic xmlns:a="http://schemas.openxmlformats.org/drawingml/2006/main">
                  <a:graphicData uri="http://schemas.microsoft.com/office/word/2010/wordprocessingGroup">
                    <wpg:wgp>
                      <wpg:cNvGrpSpPr/>
                      <wpg:grpSpPr>
                        <a:xfrm>
                          <a:off x="0" y="0"/>
                          <a:ext cx="5748223" cy="6096"/>
                          <a:chOff x="0" y="0"/>
                          <a:chExt cx="5748223" cy="6096"/>
                        </a:xfrm>
                      </wpg:grpSpPr>
                      <wps:wsp>
                        <wps:cNvPr id="49" name="Shape 49"/>
                        <wps:cNvSpPr/>
                        <wps:spPr>
                          <a:xfrm>
                            <a:off x="0" y="0"/>
                            <a:ext cx="5748223" cy="0"/>
                          </a:xfrm>
                          <a:custGeom>
                            <a:avLst/>
                            <a:gdLst/>
                            <a:ahLst/>
                            <a:cxnLst/>
                            <a:rect l="0" t="0" r="0" b="0"/>
                            <a:pathLst>
                              <a:path w="5748223">
                                <a:moveTo>
                                  <a:pt x="0" y="0"/>
                                </a:moveTo>
                                <a:lnTo>
                                  <a:pt x="5748223" y="0"/>
                                </a:lnTo>
                              </a:path>
                            </a:pathLst>
                          </a:custGeom>
                          <a:ln w="6096" cap="flat">
                            <a:custDash>
                              <a:ds d="48000" sp="48000"/>
                            </a:custDash>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923" style="width:452.616pt;height:0.48pt;mso-position-horizontal-relative:char;mso-position-vertical-relative:line" coordsize="57482,60">
                <v:shape id="Shape 49" style="position:absolute;width:57482;height:0;left:0;top:0;" coordsize="5748223,0" path="m0,0l5748223,0">
                  <v:stroke weight="0.48pt" endcap="flat" dashstyle="1 1" joinstyle="round" on="true" color="#000000"/>
                  <v:fill on="false" color="#000000" opacity="0"/>
                </v:shape>
              </v:group>
            </w:pict>
          </mc:Fallback>
        </mc:AlternateContent>
      </w:r>
    </w:p>
    <w:p w:rsidR="009378D3" w:rsidRDefault="001D4711">
      <w:pPr>
        <w:spacing w:after="222" w:line="259" w:lineRule="auto"/>
        <w:ind w:left="0" w:firstLine="0"/>
      </w:pPr>
      <w:r>
        <w:t xml:space="preserve"> </w:t>
      </w:r>
    </w:p>
    <w:p w:rsidR="009378D3" w:rsidRDefault="001D4711">
      <w:r>
        <w:t xml:space="preserve">El objetivo de este documento es presentar una propuesta de trabajo para la construcción de un </w:t>
      </w:r>
      <w:r>
        <w:rPr>
          <w:b/>
        </w:rPr>
        <w:t>Sistema para Seguimiento de Paquetes (SSP)</w:t>
      </w:r>
      <w:r>
        <w:t xml:space="preserve"> que permita a los responsables de la planta de </w:t>
      </w:r>
      <w:r>
        <w:rPr>
          <w:b/>
          <w:i/>
        </w:rPr>
        <w:t>Arboreal</w:t>
      </w:r>
      <w:r>
        <w:t xml:space="preserve"> llevar un mejor control del proceso de secado y clasificación de las tablas. </w:t>
      </w:r>
    </w:p>
    <w:p w:rsidR="009378D3" w:rsidRDefault="001D4711">
      <w:pPr>
        <w:spacing w:after="249"/>
      </w:pPr>
      <w:r>
        <w:t xml:space="preserve">Esta propuesta se basa en la información recibida en entrevistas con Santiago Dogliotti y Andrés Dieste (asesor de </w:t>
      </w:r>
      <w:r>
        <w:rPr>
          <w:b/>
          <w:i/>
        </w:rPr>
        <w:t>Arboreal</w:t>
      </w:r>
      <w:r>
        <w:t xml:space="preserve">). Los documentos recibidos son los siguientes y se anexan a la propuesta de trabajo. </w:t>
      </w:r>
    </w:p>
    <w:p w:rsidR="009378D3" w:rsidRDefault="001D4711">
      <w:pPr>
        <w:numPr>
          <w:ilvl w:val="0"/>
          <w:numId w:val="1"/>
        </w:numPr>
        <w:spacing w:after="185"/>
        <w:ind w:hanging="360"/>
      </w:pPr>
      <w:r>
        <w:t xml:space="preserve">Anexo 1: Diagrama </w:t>
      </w:r>
      <w:proofErr w:type="gramStart"/>
      <w:r>
        <w:t>del</w:t>
      </w:r>
      <w:proofErr w:type="gramEnd"/>
      <w:r>
        <w:t xml:space="preserve"> proceso de secado y clasificación de </w:t>
      </w:r>
      <w:r>
        <w:rPr>
          <w:b/>
          <w:i/>
        </w:rPr>
        <w:t>Arboreal</w:t>
      </w:r>
      <w:r>
        <w:t xml:space="preserve">. </w:t>
      </w:r>
    </w:p>
    <w:p w:rsidR="009378D3" w:rsidRDefault="001D4711">
      <w:pPr>
        <w:spacing w:after="252"/>
      </w:pPr>
      <w:r>
        <w:t xml:space="preserve">La propuesta incluye los siguientes puntos: </w:t>
      </w:r>
    </w:p>
    <w:p w:rsidR="009378D3" w:rsidRDefault="001D4711">
      <w:pPr>
        <w:numPr>
          <w:ilvl w:val="0"/>
          <w:numId w:val="1"/>
        </w:numPr>
        <w:spacing w:after="37" w:line="259" w:lineRule="auto"/>
        <w:ind w:hanging="360"/>
      </w:pPr>
      <w:r>
        <w:rPr>
          <w:color w:val="800080"/>
          <w:u w:val="single" w:color="800080"/>
        </w:rPr>
        <w:t>Descripción de la solución</w:t>
      </w:r>
      <w:r>
        <w:rPr>
          <w:color w:val="0070C0"/>
        </w:rPr>
        <w:t xml:space="preserve"> </w:t>
      </w:r>
    </w:p>
    <w:p w:rsidR="009378D3" w:rsidRDefault="001D4711">
      <w:pPr>
        <w:numPr>
          <w:ilvl w:val="0"/>
          <w:numId w:val="1"/>
        </w:numPr>
        <w:spacing w:after="37" w:line="259" w:lineRule="auto"/>
        <w:ind w:hanging="360"/>
      </w:pPr>
      <w:r>
        <w:rPr>
          <w:color w:val="800080"/>
          <w:u w:val="single" w:color="800080"/>
        </w:rPr>
        <w:t>Plan de trabajo</w:t>
      </w:r>
      <w:r>
        <w:rPr>
          <w:color w:val="0070C0"/>
        </w:rPr>
        <w:t xml:space="preserve"> </w:t>
      </w:r>
    </w:p>
    <w:p w:rsidR="009378D3" w:rsidRDefault="001D4711">
      <w:pPr>
        <w:numPr>
          <w:ilvl w:val="0"/>
          <w:numId w:val="1"/>
        </w:numPr>
        <w:spacing w:after="37" w:line="259" w:lineRule="auto"/>
        <w:ind w:hanging="360"/>
      </w:pPr>
      <w:r>
        <w:rPr>
          <w:color w:val="800080"/>
          <w:u w:val="single" w:color="800080"/>
        </w:rPr>
        <w:t>Apéndica A:Diagrama del proceso deseado</w:t>
      </w:r>
      <w:r>
        <w:rPr>
          <w:color w:val="0070C0"/>
        </w:rPr>
        <w:t xml:space="preserve"> </w:t>
      </w:r>
    </w:p>
    <w:p w:rsidR="009378D3" w:rsidRDefault="001D4711">
      <w:pPr>
        <w:numPr>
          <w:ilvl w:val="0"/>
          <w:numId w:val="1"/>
        </w:numPr>
        <w:spacing w:after="194" w:line="259" w:lineRule="auto"/>
        <w:ind w:hanging="360"/>
      </w:pPr>
      <w:r>
        <w:rPr>
          <w:color w:val="76923C"/>
          <w:u w:val="single" w:color="76923C"/>
        </w:rPr>
        <w:t>Apéndice B: Detalle de estimación</w:t>
      </w:r>
      <w:r>
        <w:rPr>
          <w:color w:val="0070C0"/>
        </w:rPr>
        <w:t xml:space="preserve"> </w:t>
      </w:r>
    </w:p>
    <w:p w:rsidR="009378D3" w:rsidRDefault="001D4711">
      <w:pPr>
        <w:spacing w:after="294" w:line="259" w:lineRule="auto"/>
        <w:ind w:left="0" w:firstLine="0"/>
      </w:pPr>
      <w:r>
        <w:rPr>
          <w:color w:val="0070C0"/>
        </w:rPr>
        <w:t xml:space="preserve"> </w:t>
      </w:r>
    </w:p>
    <w:p w:rsidR="009378D3" w:rsidRDefault="001D4711">
      <w:pPr>
        <w:pStyle w:val="Ttulo1"/>
        <w:ind w:left="-5"/>
      </w:pPr>
      <w:r>
        <w:lastRenderedPageBreak/>
        <w:t xml:space="preserve">Descripción de la Solución </w:t>
      </w:r>
    </w:p>
    <w:p w:rsidR="009378D3" w:rsidRDefault="001D4711">
      <w:pPr>
        <w:spacing w:after="306" w:line="259" w:lineRule="auto"/>
        <w:ind w:left="-29" w:right="-32" w:firstLine="0"/>
      </w:pPr>
      <w:r>
        <w:rPr>
          <w:noProof/>
          <w:color w:val="000000"/>
          <w:sz w:val="22"/>
        </w:rPr>
        <mc:AlternateContent>
          <mc:Choice Requires="wpg">
            <w:drawing>
              <wp:inline distT="0" distB="0" distL="0" distR="0">
                <wp:extent cx="5748223" cy="6096"/>
                <wp:effectExtent l="0" t="0" r="0" b="0"/>
                <wp:docPr id="12924" name="Group 12924"/>
                <wp:cNvGraphicFramePr/>
                <a:graphic xmlns:a="http://schemas.openxmlformats.org/drawingml/2006/main">
                  <a:graphicData uri="http://schemas.microsoft.com/office/word/2010/wordprocessingGroup">
                    <wpg:wgp>
                      <wpg:cNvGrpSpPr/>
                      <wpg:grpSpPr>
                        <a:xfrm>
                          <a:off x="0" y="0"/>
                          <a:ext cx="5748223" cy="6096"/>
                          <a:chOff x="0" y="0"/>
                          <a:chExt cx="5748223" cy="6096"/>
                        </a:xfrm>
                      </wpg:grpSpPr>
                      <wps:wsp>
                        <wps:cNvPr id="135" name="Shape 135"/>
                        <wps:cNvSpPr/>
                        <wps:spPr>
                          <a:xfrm>
                            <a:off x="0" y="0"/>
                            <a:ext cx="5748223" cy="0"/>
                          </a:xfrm>
                          <a:custGeom>
                            <a:avLst/>
                            <a:gdLst/>
                            <a:ahLst/>
                            <a:cxnLst/>
                            <a:rect l="0" t="0" r="0" b="0"/>
                            <a:pathLst>
                              <a:path w="5748223">
                                <a:moveTo>
                                  <a:pt x="0" y="0"/>
                                </a:moveTo>
                                <a:lnTo>
                                  <a:pt x="5748223" y="0"/>
                                </a:lnTo>
                              </a:path>
                            </a:pathLst>
                          </a:custGeom>
                          <a:ln w="6096" cap="flat">
                            <a:custDash>
                              <a:ds d="48000" sp="48000"/>
                            </a:custDash>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924" style="width:452.616pt;height:0.48pt;mso-position-horizontal-relative:char;mso-position-vertical-relative:line" coordsize="57482,60">
                <v:shape id="Shape 135" style="position:absolute;width:57482;height:0;left:0;top:0;" coordsize="5748223,0" path="m0,0l5748223,0">
                  <v:stroke weight="0.48pt" endcap="flat" dashstyle="1 1" joinstyle="round" on="true" color="#000000"/>
                  <v:fill on="false" color="#000000" opacity="0"/>
                </v:shape>
              </v:group>
            </w:pict>
          </mc:Fallback>
        </mc:AlternateContent>
      </w:r>
    </w:p>
    <w:p w:rsidR="009378D3" w:rsidRDefault="001D4711">
      <w:pPr>
        <w:pStyle w:val="Ttulo2"/>
        <w:ind w:left="-5"/>
      </w:pPr>
      <w:r>
        <w:t xml:space="preserve">Metas y Objetivos </w:t>
      </w:r>
    </w:p>
    <w:p w:rsidR="009378D3" w:rsidRDefault="001D4711">
      <w:bookmarkStart w:id="0" w:name="_GoBack"/>
      <w:r>
        <w:t>El principal objetivo del proyecto es desarrollar y poner en funcionamiento la primera versión de una aplicación informática que facilite a los responsables de la planta de</w:t>
      </w:r>
      <w:r>
        <w:rPr>
          <w:b/>
          <w:i/>
        </w:rPr>
        <w:t xml:space="preserve"> Arboreal</w:t>
      </w:r>
      <w:r>
        <w:t xml:space="preserve"> el seguimiento de los paquetes de tablas desde que se generan a la salida de la línea de aserrado hasta su despacho final.</w:t>
      </w:r>
      <w:r>
        <w:rPr>
          <w:b/>
        </w:rPr>
        <w:t xml:space="preserve"> </w:t>
      </w:r>
      <w:r>
        <w:t xml:space="preserve"> </w:t>
      </w:r>
    </w:p>
    <w:bookmarkEnd w:id="0"/>
    <w:p w:rsidR="009378D3" w:rsidRDefault="001D4711">
      <w:r>
        <w:t xml:space="preserve">La aplicación será construida utilizando tecnologías web de forma que, luego de ser instalado en su ambiente productivo, pueda ser accedida por sus usuarios desde cualquier equipo (PC, Laptop, Tablet o Celular) conectado a la red interna de </w:t>
      </w:r>
      <w:r>
        <w:rPr>
          <w:b/>
          <w:i/>
        </w:rPr>
        <w:t>Arboreal</w:t>
      </w:r>
      <w:r>
        <w:t xml:space="preserve">. A su vez, el diseño de la aplicación deberá prever que su </w:t>
      </w:r>
      <w:proofErr w:type="gramStart"/>
      <w:r>
        <w:t>uso</w:t>
      </w:r>
      <w:proofErr w:type="gramEnd"/>
      <w:r>
        <w:t xml:space="preserve"> sea lo menos intrusivo posible, de forma que no demore a los operarios  </w:t>
      </w:r>
    </w:p>
    <w:p w:rsidR="009378D3" w:rsidRDefault="001D4711">
      <w:pPr>
        <w:spacing w:after="324"/>
      </w:pPr>
      <w:r>
        <w:t xml:space="preserve">La aplicación deberá ser diseñada de manera de permitir su extensión a futuro, soportando la incorporación de nuevos datos y funcionalidades, asó </w:t>
      </w:r>
      <w:proofErr w:type="gramStart"/>
      <w:r>
        <w:t>como</w:t>
      </w:r>
      <w:proofErr w:type="gramEnd"/>
      <w:r>
        <w:t xml:space="preserve"> cambios en el diseño del proceso, con un impacto acotado. </w:t>
      </w:r>
    </w:p>
    <w:p w:rsidR="009378D3" w:rsidRDefault="001D4711">
      <w:pPr>
        <w:pStyle w:val="Ttulo2"/>
        <w:ind w:left="-5"/>
      </w:pPr>
      <w:r>
        <w:t xml:space="preserve">Principales Características </w:t>
      </w:r>
    </w:p>
    <w:p w:rsidR="009378D3" w:rsidRDefault="001D4711">
      <w:r>
        <w:t xml:space="preserve">Se propone la construcción y puesta en funcionamiento de una aplicación web que permita: </w:t>
      </w:r>
    </w:p>
    <w:p w:rsidR="009378D3" w:rsidRDefault="001D4711">
      <w:pPr>
        <w:pStyle w:val="Ttulo3"/>
        <w:ind w:left="-5"/>
      </w:pPr>
      <w:r>
        <w:t xml:space="preserve">1. Registrar el paquete a la salida de la línea de aserrado </w:t>
      </w:r>
      <w:r>
        <w:rPr>
          <w:shd w:val="clear" w:color="auto" w:fill="FFFF00"/>
        </w:rPr>
        <w:t>[Funcionalidad Central]</w:t>
      </w:r>
      <w:r>
        <w:t xml:space="preserve"> </w:t>
      </w:r>
    </w:p>
    <w:p w:rsidR="009378D3" w:rsidRDefault="001D4711">
      <w:r>
        <w:t xml:space="preserve">El sistema permite al operario registrar en el SSP la salida </w:t>
      </w:r>
      <w:proofErr w:type="gramStart"/>
      <w:r>
        <w:t>del</w:t>
      </w:r>
      <w:proofErr w:type="gramEnd"/>
      <w:r>
        <w:t xml:space="preserve"> paquete, incluyendo los datos asociados a esta instancia del proceso (por ejemplo: cantidad y dimensión de tablas incluidas en el paquete). El sistema se accede desde </w:t>
      </w:r>
      <w:proofErr w:type="gramStart"/>
      <w:r>
        <w:t>un</w:t>
      </w:r>
      <w:proofErr w:type="gramEnd"/>
      <w:r>
        <w:t xml:space="preserve"> dispositivo móvil (tableta electrónica o celular), desde la planta de </w:t>
      </w:r>
      <w:r>
        <w:rPr>
          <w:b/>
          <w:i/>
        </w:rPr>
        <w:t>Arboreal</w:t>
      </w:r>
      <w:r>
        <w:t xml:space="preserve">. </w:t>
      </w:r>
    </w:p>
    <w:p w:rsidR="009378D3" w:rsidRDefault="001D4711">
      <w:r>
        <w:t xml:space="preserve">Al confirmar el registro, el sistema permite la impresión de una etiqueta que será colocada por el operario en el paquete. La etiqueta incluye los datos asociados al paquete y </w:t>
      </w:r>
      <w:proofErr w:type="gramStart"/>
      <w:r>
        <w:t>un</w:t>
      </w:r>
      <w:proofErr w:type="gramEnd"/>
      <w:r>
        <w:t xml:space="preserve"> código QR que embebe la información del paquete y facilita su identificación en etapas posteriores. </w:t>
      </w:r>
    </w:p>
    <w:p w:rsidR="009378D3" w:rsidRDefault="001D4711">
      <w:r>
        <w:t xml:space="preserve">El sistema captura automáticamente el operario responsable </w:t>
      </w:r>
      <w:proofErr w:type="gramStart"/>
      <w:r>
        <w:t>del</w:t>
      </w:r>
      <w:proofErr w:type="gramEnd"/>
      <w:r>
        <w:t xml:space="preserve"> registro, así como la fecha/hora y turno en que se completa la acción. </w:t>
      </w:r>
    </w:p>
    <w:p w:rsidR="009378D3" w:rsidRDefault="001D4711">
      <w:pPr>
        <w:pStyle w:val="Ttulo3"/>
        <w:ind w:left="-5"/>
      </w:pPr>
      <w:r>
        <w:t xml:space="preserve">2. Registrar el ingreso </w:t>
      </w:r>
      <w:proofErr w:type="gramStart"/>
      <w:r>
        <w:t>del</w:t>
      </w:r>
      <w:proofErr w:type="gramEnd"/>
      <w:r>
        <w:t xml:space="preserve"> paquete al secador </w:t>
      </w:r>
      <w:r>
        <w:rPr>
          <w:shd w:val="clear" w:color="auto" w:fill="FFFF00"/>
        </w:rPr>
        <w:t>[Funcionalidad Central]</w:t>
      </w:r>
      <w:r>
        <w:t xml:space="preserve"> </w:t>
      </w:r>
    </w:p>
    <w:p w:rsidR="009378D3" w:rsidRDefault="001D4711">
      <w:r>
        <w:t xml:space="preserve">El sistema permite al operario registrar en el SSP el ingreso </w:t>
      </w:r>
      <w:proofErr w:type="gramStart"/>
      <w:r>
        <w:t>del</w:t>
      </w:r>
      <w:proofErr w:type="gramEnd"/>
      <w:r>
        <w:t xml:space="preserve"> paquete a uno de los secadores mediante el escaneo del código QR de la etiqueta adjunta al paquete en el primer paso del proceso, utilizando un dispositivo móvil (tableta electrónica o celular).  </w:t>
      </w:r>
    </w:p>
    <w:p w:rsidR="009378D3" w:rsidRDefault="001D4711">
      <w:r>
        <w:t xml:space="preserve">El sistema captura automáticamente el operario responsable </w:t>
      </w:r>
      <w:proofErr w:type="gramStart"/>
      <w:r>
        <w:t>del</w:t>
      </w:r>
      <w:proofErr w:type="gramEnd"/>
      <w:r>
        <w:t xml:space="preserve"> registro, así como la fecha/hora y turno en que se completa la acción. </w:t>
      </w:r>
    </w:p>
    <w:p w:rsidR="009378D3" w:rsidRDefault="001D4711">
      <w:pPr>
        <w:pStyle w:val="Ttulo3"/>
        <w:ind w:left="-5"/>
      </w:pPr>
      <w:r>
        <w:t xml:space="preserve">3. Registrar la salida </w:t>
      </w:r>
      <w:proofErr w:type="gramStart"/>
      <w:r>
        <w:t>del</w:t>
      </w:r>
      <w:proofErr w:type="gramEnd"/>
      <w:r>
        <w:t xml:space="preserve"> paquete del secador </w:t>
      </w:r>
      <w:r>
        <w:rPr>
          <w:shd w:val="clear" w:color="auto" w:fill="FFFF00"/>
        </w:rPr>
        <w:t>[Funcionalidad Central]</w:t>
      </w:r>
      <w:r>
        <w:t xml:space="preserve"> </w:t>
      </w:r>
    </w:p>
    <w:p w:rsidR="009378D3" w:rsidRDefault="001D4711">
      <w:r>
        <w:t xml:space="preserve">El sistema permite al operario registrar en el SSP la salida </w:t>
      </w:r>
      <w:proofErr w:type="gramStart"/>
      <w:r>
        <w:t>del</w:t>
      </w:r>
      <w:proofErr w:type="gramEnd"/>
      <w:r>
        <w:t xml:space="preserve"> paquete del secador mediante el escaneo del código QR de la etiqueta adjunta al paquete en el primer paso del proceso, utilizando un dispositivo móvil (tableta electrónica o celular).  </w:t>
      </w:r>
    </w:p>
    <w:p w:rsidR="009378D3" w:rsidRDefault="001D4711">
      <w:r>
        <w:t xml:space="preserve">El sistema captura automáticamente el operario responsable </w:t>
      </w:r>
      <w:proofErr w:type="gramStart"/>
      <w:r>
        <w:t>del</w:t>
      </w:r>
      <w:proofErr w:type="gramEnd"/>
      <w:r>
        <w:t xml:space="preserve"> registro, así como la fecha/hora y turno en que se completa la acción. </w:t>
      </w:r>
    </w:p>
    <w:p w:rsidR="009378D3" w:rsidRDefault="001D4711">
      <w:pPr>
        <w:pStyle w:val="Ttulo3"/>
        <w:ind w:left="-5"/>
      </w:pPr>
      <w:r>
        <w:lastRenderedPageBreak/>
        <w:t xml:space="preserve">4. Registrar el inicio de clasificación </w:t>
      </w:r>
      <w:r>
        <w:rPr>
          <w:shd w:val="clear" w:color="auto" w:fill="FFFF00"/>
        </w:rPr>
        <w:t>[Funcionalidad Central]</w:t>
      </w:r>
      <w:r>
        <w:t xml:space="preserve"> </w:t>
      </w:r>
    </w:p>
    <w:p w:rsidR="009378D3" w:rsidRDefault="001D4711">
      <w:r>
        <w:t xml:space="preserve">El sistema permite al operario registrar en el SSP el momento en que el paquete secado se desarma para comenzar la clasificación de las tablas. El registro se realiza mediante el escaneo </w:t>
      </w:r>
      <w:proofErr w:type="gramStart"/>
      <w:r>
        <w:t>del</w:t>
      </w:r>
      <w:proofErr w:type="gramEnd"/>
      <w:r>
        <w:t xml:space="preserve"> código QR de la etiqueta adjunta al paquete en el primer paso del proceso, utilizando un dispositivo móvil (tableta electrónica o celular). </w:t>
      </w:r>
    </w:p>
    <w:p w:rsidR="009378D3" w:rsidRDefault="001D4711">
      <w:pPr>
        <w:pStyle w:val="Ttulo3"/>
        <w:ind w:left="-5"/>
      </w:pPr>
      <w:r>
        <w:t xml:space="preserve">5. Registrar el paquete clasificado </w:t>
      </w:r>
      <w:r>
        <w:rPr>
          <w:shd w:val="clear" w:color="auto" w:fill="FFFF00"/>
        </w:rPr>
        <w:t>[Funcionalidad Central]</w:t>
      </w:r>
      <w:r>
        <w:t xml:space="preserve"> </w:t>
      </w:r>
    </w:p>
    <w:p w:rsidR="009378D3" w:rsidRDefault="001D4711">
      <w:r>
        <w:t xml:space="preserve">El sistema permite al operario registrar en el SSP el armado de </w:t>
      </w:r>
      <w:proofErr w:type="gramStart"/>
      <w:r>
        <w:t>un</w:t>
      </w:r>
      <w:proofErr w:type="gramEnd"/>
      <w:r>
        <w:t xml:space="preserve"> paquete clasificado, incluyendo los datos asociados a esta instancia del proceso (por ejemplo: grado y cantidad de tablas, operarios responsables de la clasificación). El sistema se accede desde </w:t>
      </w:r>
      <w:proofErr w:type="gramStart"/>
      <w:r>
        <w:t>un</w:t>
      </w:r>
      <w:proofErr w:type="gramEnd"/>
      <w:r>
        <w:t xml:space="preserve"> dispositivo móvil (tableta electrónica o celular).  </w:t>
      </w:r>
    </w:p>
    <w:p w:rsidR="009378D3" w:rsidRDefault="001D4711">
      <w:r>
        <w:t xml:space="preserve">Al confirmar el registro, el sistema permite la impresión de una etiqueta que será colocada por el operario en el paquete. La etiqueta incluye los datos asociados al paquete </w:t>
      </w:r>
      <w:r>
        <w:rPr>
          <w:b/>
          <w:u w:val="single" w:color="3B3D3C"/>
        </w:rPr>
        <w:t>clasificado</w:t>
      </w:r>
      <w:r>
        <w:t xml:space="preserve"> y </w:t>
      </w:r>
      <w:proofErr w:type="gramStart"/>
      <w:r>
        <w:t>un</w:t>
      </w:r>
      <w:proofErr w:type="gramEnd"/>
      <w:r>
        <w:t xml:space="preserve"> código QR que embebe la información del paquete y facilita su identificación en etapas posteriores. </w:t>
      </w:r>
    </w:p>
    <w:p w:rsidR="009378D3" w:rsidRDefault="001D4711">
      <w:r>
        <w:t xml:space="preserve">El sistema captura automáticamente el operario responsable </w:t>
      </w:r>
      <w:proofErr w:type="gramStart"/>
      <w:r>
        <w:t>del</w:t>
      </w:r>
      <w:proofErr w:type="gramEnd"/>
      <w:r>
        <w:t xml:space="preserve"> registro, así como la fecha/hora y turno en que se completa la acción. </w:t>
      </w:r>
    </w:p>
    <w:p w:rsidR="009378D3" w:rsidRDefault="001D4711">
      <w:pPr>
        <w:pStyle w:val="Ttulo3"/>
        <w:ind w:left="-5"/>
      </w:pPr>
      <w:r>
        <w:t xml:space="preserve">6. Registrar el despacho </w:t>
      </w:r>
      <w:proofErr w:type="gramStart"/>
      <w:r>
        <w:t>del</w:t>
      </w:r>
      <w:proofErr w:type="gramEnd"/>
      <w:r>
        <w:t xml:space="preserve"> paquete </w:t>
      </w:r>
      <w:r>
        <w:rPr>
          <w:shd w:val="clear" w:color="auto" w:fill="FFFF00"/>
        </w:rPr>
        <w:t>[Funcionalidad Central]</w:t>
      </w:r>
      <w:r>
        <w:t xml:space="preserve"> </w:t>
      </w:r>
    </w:p>
    <w:p w:rsidR="009378D3" w:rsidRDefault="001D4711">
      <w:r>
        <w:t xml:space="preserve">El sistema permite al operario registrar en el SSP el despacho </w:t>
      </w:r>
      <w:proofErr w:type="gramStart"/>
      <w:r>
        <w:t>del</w:t>
      </w:r>
      <w:proofErr w:type="gramEnd"/>
      <w:r>
        <w:t xml:space="preserve"> paquete clasificado, incluyendo los datos asociados a esta instancia del proceso (por ejemplo: destino e identificación del contenedor). El registro se realiza mediante el escaneo </w:t>
      </w:r>
      <w:proofErr w:type="gramStart"/>
      <w:r>
        <w:t>del</w:t>
      </w:r>
      <w:proofErr w:type="gramEnd"/>
      <w:r>
        <w:t xml:space="preserve"> código QR de la etiqueta adjunta al paquete </w:t>
      </w:r>
      <w:r>
        <w:rPr>
          <w:b/>
          <w:u w:val="single" w:color="3B3D3C"/>
        </w:rPr>
        <w:t>clasificado</w:t>
      </w:r>
      <w:r>
        <w:t xml:space="preserve">, utilizando un dispositivo móvil (tableta electrónica o celular). </w:t>
      </w:r>
    </w:p>
    <w:p w:rsidR="009378D3" w:rsidRDefault="001D4711">
      <w:pPr>
        <w:pStyle w:val="Ttulo3"/>
        <w:ind w:left="-5"/>
      </w:pPr>
      <w:r>
        <w:t xml:space="preserve">7. Administrar usuarios </w:t>
      </w:r>
    </w:p>
    <w:p w:rsidR="009378D3" w:rsidRDefault="001D4711">
      <w:r>
        <w:t xml:space="preserve">El sistema permite dar de </w:t>
      </w:r>
      <w:proofErr w:type="gramStart"/>
      <w:r>
        <w:t>alta</w:t>
      </w:r>
      <w:proofErr w:type="gramEnd"/>
      <w:r>
        <w:t xml:space="preserve"> nuevos usuarios y asignar el rol que cada usuario cumple en el sistema. Se prevé inicialmente que el SSP maneje dos roles: </w:t>
      </w:r>
    </w:p>
    <w:p w:rsidR="009378D3" w:rsidRDefault="001D4711">
      <w:pPr>
        <w:numPr>
          <w:ilvl w:val="0"/>
          <w:numId w:val="2"/>
        </w:numPr>
        <w:spacing w:after="46"/>
        <w:ind w:hanging="360"/>
      </w:pPr>
      <w:r>
        <w:t xml:space="preserve">Administrador: tiene acceso a todas las funcionalidades del sistema, en particular puede corregir datos ya ingresados, ejecutar reportes y administrar usuarios </w:t>
      </w:r>
    </w:p>
    <w:p w:rsidR="009378D3" w:rsidRDefault="001D4711">
      <w:pPr>
        <w:numPr>
          <w:ilvl w:val="0"/>
          <w:numId w:val="2"/>
        </w:numPr>
        <w:spacing w:after="185"/>
        <w:ind w:hanging="360"/>
      </w:pPr>
      <w:r>
        <w:t xml:space="preserve">Operario: tiene acceso a las pantallas de registro (funcionalidades 1 a 6) </w:t>
      </w:r>
    </w:p>
    <w:p w:rsidR="009378D3" w:rsidRDefault="001D4711">
      <w:pPr>
        <w:pStyle w:val="Ttulo3"/>
        <w:ind w:left="-5"/>
      </w:pPr>
      <w:r>
        <w:t xml:space="preserve">8. Reportes </w:t>
      </w:r>
    </w:p>
    <w:p w:rsidR="009378D3" w:rsidRDefault="001D4711">
      <w:r>
        <w:t xml:space="preserve">El sistema ofrece los reportes necesarios para el análisis de la información recolectada en cada una de las instancias </w:t>
      </w:r>
      <w:proofErr w:type="gramStart"/>
      <w:r>
        <w:t>del</w:t>
      </w:r>
      <w:proofErr w:type="gramEnd"/>
      <w:r>
        <w:t xml:space="preserve"> proceso. Los datos </w:t>
      </w:r>
      <w:proofErr w:type="gramStart"/>
      <w:r>
        <w:t>del</w:t>
      </w:r>
      <w:proofErr w:type="gramEnd"/>
      <w:r>
        <w:t xml:space="preserve"> reporte pueden ser exportados a PDF para su presentación a otros integrantes de </w:t>
      </w:r>
      <w:r>
        <w:rPr>
          <w:b/>
          <w:i/>
        </w:rPr>
        <w:t>Arboreal</w:t>
      </w:r>
      <w:r>
        <w:t xml:space="preserve"> y a Excel para realizar análisis adicionales. </w:t>
      </w:r>
    </w:p>
    <w:p w:rsidR="009378D3" w:rsidRDefault="001D4711">
      <w:pPr>
        <w:spacing w:after="324"/>
      </w:pPr>
      <w:r>
        <w:t xml:space="preserve">Se incluye en esta primera etapa la implementación de 2 reportes, que serán definidos en la etapa de Especificación Funcional del proyecto. </w:t>
      </w:r>
    </w:p>
    <w:p w:rsidR="009378D3" w:rsidRDefault="001D4711">
      <w:pPr>
        <w:pStyle w:val="Ttulo2"/>
        <w:ind w:left="-5"/>
      </w:pPr>
      <w:r>
        <w:t xml:space="preserve">Tecnología </w:t>
      </w:r>
    </w:p>
    <w:p w:rsidR="009378D3" w:rsidRDefault="001D4711">
      <w:pPr>
        <w:spacing w:after="251"/>
      </w:pPr>
      <w:r>
        <w:t xml:space="preserve">Para la construcción </w:t>
      </w:r>
      <w:proofErr w:type="gramStart"/>
      <w:r>
        <w:t>del</w:t>
      </w:r>
      <w:proofErr w:type="gramEnd"/>
      <w:r>
        <w:t xml:space="preserve"> </w:t>
      </w:r>
      <w:r>
        <w:rPr>
          <w:b/>
        </w:rPr>
        <w:t>SSP</w:t>
      </w:r>
      <w:r>
        <w:t xml:space="preserve"> se propone utilizar inicialmente las tecnologías de hardware y software ya disponibles en la infraestructura tecnológica de </w:t>
      </w:r>
      <w:r>
        <w:rPr>
          <w:b/>
          <w:i/>
        </w:rPr>
        <w:t>Arboreal</w:t>
      </w:r>
      <w:r>
        <w:t xml:space="preserve">. </w:t>
      </w:r>
    </w:p>
    <w:p w:rsidR="009378D3" w:rsidRDefault="001D4711">
      <w:pPr>
        <w:numPr>
          <w:ilvl w:val="0"/>
          <w:numId w:val="3"/>
        </w:numPr>
        <w:spacing w:after="27"/>
        <w:ind w:hanging="360"/>
      </w:pPr>
      <w:r>
        <w:t xml:space="preserve">El </w:t>
      </w:r>
      <w:r>
        <w:rPr>
          <w:b/>
        </w:rPr>
        <w:t>SSP</w:t>
      </w:r>
      <w:r>
        <w:t xml:space="preserve"> utilizará tecnología web para facilitar su distribución y mantenimiento. </w:t>
      </w:r>
    </w:p>
    <w:p w:rsidR="009378D3" w:rsidRDefault="001D4711">
      <w:pPr>
        <w:numPr>
          <w:ilvl w:val="0"/>
          <w:numId w:val="3"/>
        </w:numPr>
        <w:spacing w:after="29"/>
        <w:ind w:hanging="360"/>
      </w:pPr>
      <w:r>
        <w:t xml:space="preserve">Para el front-end se utilizará HTML5, CSS3, librerías jQuery y bootstrap junto con ASP.NET. </w:t>
      </w:r>
    </w:p>
    <w:p w:rsidR="00FB25F9" w:rsidRDefault="001D4711">
      <w:pPr>
        <w:numPr>
          <w:ilvl w:val="0"/>
          <w:numId w:val="3"/>
        </w:numPr>
        <w:spacing w:after="36"/>
        <w:ind w:hanging="360"/>
      </w:pPr>
      <w:r>
        <w:t xml:space="preserve">Tecnologías Microsoft para servidor de aplicaciones </w:t>
      </w:r>
    </w:p>
    <w:p w:rsidR="00FB25F9" w:rsidRDefault="001D4711" w:rsidP="00FB25F9">
      <w:pPr>
        <w:pStyle w:val="Prrafodelista"/>
        <w:numPr>
          <w:ilvl w:val="0"/>
          <w:numId w:val="3"/>
        </w:numPr>
        <w:spacing w:after="36"/>
      </w:pPr>
      <w:r>
        <w:lastRenderedPageBreak/>
        <w:t xml:space="preserve">IIS7 o superior </w:t>
      </w:r>
    </w:p>
    <w:p w:rsidR="009378D3" w:rsidRDefault="001D4711" w:rsidP="00FB25F9">
      <w:pPr>
        <w:pStyle w:val="Prrafodelista"/>
        <w:numPr>
          <w:ilvl w:val="0"/>
          <w:numId w:val="3"/>
        </w:numPr>
        <w:spacing w:after="36"/>
      </w:pPr>
      <w:r>
        <w:t xml:space="preserve">Windows Server 2012 R2 o posterior con las siguientes características: </w:t>
      </w:r>
    </w:p>
    <w:p w:rsidR="009378D3" w:rsidRDefault="001D4711" w:rsidP="00FB25F9">
      <w:pPr>
        <w:numPr>
          <w:ilvl w:val="0"/>
          <w:numId w:val="3"/>
        </w:numPr>
        <w:spacing w:after="40"/>
        <w:ind w:firstLine="720"/>
      </w:pPr>
      <w:r>
        <w:t xml:space="preserve">Procesador 2.5GHZ de 64 bits o superior </w:t>
      </w:r>
    </w:p>
    <w:p w:rsidR="009378D3" w:rsidRDefault="001D4711" w:rsidP="00FB25F9">
      <w:pPr>
        <w:numPr>
          <w:ilvl w:val="0"/>
          <w:numId w:val="3"/>
        </w:numPr>
        <w:spacing w:after="41"/>
        <w:ind w:firstLine="720"/>
      </w:pPr>
      <w:r>
        <w:t xml:space="preserve">RAM 8GB o superior </w:t>
      </w:r>
    </w:p>
    <w:p w:rsidR="00FB25F9" w:rsidRDefault="001D4711" w:rsidP="00FB25F9">
      <w:pPr>
        <w:numPr>
          <w:ilvl w:val="0"/>
          <w:numId w:val="3"/>
        </w:numPr>
        <w:spacing w:after="47"/>
        <w:ind w:firstLine="720"/>
      </w:pPr>
      <w:r>
        <w:t xml:space="preserve">HDD 500MB disponibles para alojar ejecutables del sistema </w:t>
      </w:r>
    </w:p>
    <w:p w:rsidR="009378D3" w:rsidRDefault="001D4711" w:rsidP="00FB25F9">
      <w:pPr>
        <w:pStyle w:val="Prrafodelista"/>
        <w:numPr>
          <w:ilvl w:val="0"/>
          <w:numId w:val="3"/>
        </w:numPr>
        <w:spacing w:after="47"/>
      </w:pPr>
      <w:r>
        <w:t xml:space="preserve">Framework .Net 4 o posterior </w:t>
      </w:r>
    </w:p>
    <w:p w:rsidR="009378D3" w:rsidRDefault="001D4711">
      <w:pPr>
        <w:numPr>
          <w:ilvl w:val="0"/>
          <w:numId w:val="3"/>
        </w:numPr>
        <w:spacing w:after="27"/>
        <w:ind w:hanging="360"/>
      </w:pPr>
      <w:r>
        <w:t xml:space="preserve">Base de datos SQL Server versión </w:t>
      </w:r>
      <w:proofErr w:type="gramStart"/>
      <w:r>
        <w:t>Express</w:t>
      </w:r>
      <w:proofErr w:type="gramEnd"/>
      <w:r>
        <w:t xml:space="preserve">. Requiere 10GB de espacio. </w:t>
      </w:r>
    </w:p>
    <w:p w:rsidR="009378D3" w:rsidRDefault="001D4711">
      <w:pPr>
        <w:numPr>
          <w:ilvl w:val="0"/>
          <w:numId w:val="3"/>
        </w:numPr>
        <w:spacing w:after="29"/>
        <w:ind w:hanging="360"/>
      </w:pPr>
      <w:r>
        <w:t xml:space="preserve">Se utilizarán las impresoras Datamax disponibles en </w:t>
      </w:r>
      <w:r>
        <w:rPr>
          <w:b/>
          <w:i/>
        </w:rPr>
        <w:t>Arboreal</w:t>
      </w:r>
      <w:r>
        <w:t xml:space="preserve"> para la impresión de etiquetas </w:t>
      </w:r>
    </w:p>
    <w:p w:rsidR="009378D3" w:rsidRDefault="001D4711">
      <w:pPr>
        <w:numPr>
          <w:ilvl w:val="0"/>
          <w:numId w:val="3"/>
        </w:numPr>
        <w:spacing w:after="285"/>
        <w:ind w:hanging="360"/>
      </w:pPr>
      <w:r>
        <w:t xml:space="preserve">Plataformas de cliente soportadas: inicialmente la herramienta deberá ser compatible con los principales browsers de desktop disponibles actualmente: MS Edge, Google Chrome y Mozilla Firefox.  </w:t>
      </w:r>
    </w:p>
    <w:p w:rsidR="009378D3" w:rsidRDefault="001D4711">
      <w:pPr>
        <w:spacing w:after="0" w:line="259" w:lineRule="auto"/>
        <w:ind w:left="0" w:firstLine="0"/>
      </w:pPr>
      <w:r>
        <w:rPr>
          <w:b/>
          <w:color w:val="0070C0"/>
          <w:sz w:val="28"/>
        </w:rPr>
        <w:t xml:space="preserve"> </w:t>
      </w:r>
    </w:p>
    <w:p w:rsidR="009378D3" w:rsidRDefault="001D4711">
      <w:pPr>
        <w:pStyle w:val="Ttulo1"/>
        <w:ind w:left="-5"/>
      </w:pPr>
      <w:r>
        <w:t xml:space="preserve">Plan de Trabajo </w:t>
      </w:r>
    </w:p>
    <w:p w:rsidR="009378D3" w:rsidRDefault="001D4711">
      <w:pPr>
        <w:spacing w:after="305" w:line="259" w:lineRule="auto"/>
        <w:ind w:left="-29" w:right="-32" w:firstLine="0"/>
      </w:pPr>
      <w:r>
        <w:rPr>
          <w:noProof/>
          <w:color w:val="000000"/>
          <w:sz w:val="22"/>
        </w:rPr>
        <mc:AlternateContent>
          <mc:Choice Requires="wpg">
            <w:drawing>
              <wp:inline distT="0" distB="0" distL="0" distR="0">
                <wp:extent cx="5748223" cy="6096"/>
                <wp:effectExtent l="0" t="0" r="0" b="0"/>
                <wp:docPr id="13003" name="Group 13003"/>
                <wp:cNvGraphicFramePr/>
                <a:graphic xmlns:a="http://schemas.openxmlformats.org/drawingml/2006/main">
                  <a:graphicData uri="http://schemas.microsoft.com/office/word/2010/wordprocessingGroup">
                    <wpg:wgp>
                      <wpg:cNvGrpSpPr/>
                      <wpg:grpSpPr>
                        <a:xfrm>
                          <a:off x="0" y="0"/>
                          <a:ext cx="5748223" cy="6096"/>
                          <a:chOff x="0" y="0"/>
                          <a:chExt cx="5748223" cy="6096"/>
                        </a:xfrm>
                      </wpg:grpSpPr>
                      <wps:wsp>
                        <wps:cNvPr id="781" name="Shape 781"/>
                        <wps:cNvSpPr/>
                        <wps:spPr>
                          <a:xfrm>
                            <a:off x="0" y="0"/>
                            <a:ext cx="5748223" cy="0"/>
                          </a:xfrm>
                          <a:custGeom>
                            <a:avLst/>
                            <a:gdLst/>
                            <a:ahLst/>
                            <a:cxnLst/>
                            <a:rect l="0" t="0" r="0" b="0"/>
                            <a:pathLst>
                              <a:path w="5748223">
                                <a:moveTo>
                                  <a:pt x="0" y="0"/>
                                </a:moveTo>
                                <a:lnTo>
                                  <a:pt x="5748223" y="0"/>
                                </a:lnTo>
                              </a:path>
                            </a:pathLst>
                          </a:custGeom>
                          <a:ln w="6096" cap="flat">
                            <a:custDash>
                              <a:ds d="48000" sp="48000"/>
                            </a:custDash>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003" style="width:452.616pt;height:0.48pt;mso-position-horizontal-relative:char;mso-position-vertical-relative:line" coordsize="57482,60">
                <v:shape id="Shape 781" style="position:absolute;width:57482;height:0;left:0;top:0;" coordsize="5748223,0" path="m0,0l5748223,0">
                  <v:stroke weight="0.48pt" endcap="flat" dashstyle="1 1" joinstyle="round" on="true" color="#000000"/>
                  <v:fill on="false" color="#000000" opacity="0"/>
                </v:shape>
              </v:group>
            </w:pict>
          </mc:Fallback>
        </mc:AlternateContent>
      </w:r>
    </w:p>
    <w:p w:rsidR="009378D3" w:rsidRDefault="001D4711">
      <w:pPr>
        <w:pStyle w:val="Ttulo2"/>
        <w:ind w:left="-5"/>
      </w:pPr>
      <w:r>
        <w:t xml:space="preserve">Alcance </w:t>
      </w:r>
      <w:proofErr w:type="gramStart"/>
      <w:r>
        <w:t>del</w:t>
      </w:r>
      <w:proofErr w:type="gramEnd"/>
      <w:r>
        <w:t xml:space="preserve"> Proyecto </w:t>
      </w:r>
    </w:p>
    <w:p w:rsidR="009378D3" w:rsidRDefault="001D4711">
      <w:pPr>
        <w:spacing w:after="176"/>
      </w:pPr>
      <w:r>
        <w:t xml:space="preserve">El proyecto consiste principalmente en el desarrollo </w:t>
      </w:r>
      <w:proofErr w:type="gramStart"/>
      <w:r>
        <w:t>del</w:t>
      </w:r>
      <w:proofErr w:type="gramEnd"/>
      <w:r>
        <w:t xml:space="preserve"> sistema SSP según las características descriptas en la sección “</w:t>
      </w:r>
      <w:r>
        <w:rPr>
          <w:color w:val="76923C"/>
          <w:u w:val="single" w:color="76923C"/>
        </w:rPr>
        <w:t>Descripción de la Solución</w:t>
      </w:r>
      <w:r>
        <w:t xml:space="preserve">”. </w:t>
      </w:r>
    </w:p>
    <w:p w:rsidR="009378D3" w:rsidRDefault="001D4711">
      <w:r>
        <w:t xml:space="preserve">El alcance </w:t>
      </w:r>
      <w:proofErr w:type="gramStart"/>
      <w:r>
        <w:t>del</w:t>
      </w:r>
      <w:proofErr w:type="gramEnd"/>
      <w:r>
        <w:t xml:space="preserve"> proyecto incluye las siguientes tareas, según cada etapa del cronograma propuesto: </w:t>
      </w:r>
    </w:p>
    <w:p w:rsidR="00FB25F9" w:rsidRDefault="001D4711">
      <w:pPr>
        <w:numPr>
          <w:ilvl w:val="0"/>
          <w:numId w:val="4"/>
        </w:numPr>
        <w:spacing w:after="8"/>
        <w:ind w:right="1935" w:hanging="360"/>
      </w:pPr>
      <w:r>
        <w:t xml:space="preserve">Especificación funcional y técnica del SSP </w:t>
      </w:r>
    </w:p>
    <w:p w:rsidR="00FB25F9" w:rsidRDefault="001D4711" w:rsidP="00FB25F9">
      <w:pPr>
        <w:numPr>
          <w:ilvl w:val="1"/>
          <w:numId w:val="4"/>
        </w:numPr>
        <w:spacing w:after="8"/>
        <w:ind w:right="1935" w:hanging="360"/>
      </w:pPr>
      <w:r>
        <w:t xml:space="preserve">Definición gráfica y funcional de pantalla para ingreso de datos </w:t>
      </w:r>
    </w:p>
    <w:p w:rsidR="009378D3" w:rsidRDefault="001D4711" w:rsidP="00FB25F9">
      <w:pPr>
        <w:numPr>
          <w:ilvl w:val="1"/>
          <w:numId w:val="4"/>
        </w:numPr>
        <w:spacing w:after="8"/>
        <w:ind w:right="1935" w:hanging="360"/>
      </w:pPr>
      <w:r>
        <w:t xml:space="preserve">Definición gráfica y funcional de los reportes </w:t>
      </w:r>
    </w:p>
    <w:p w:rsidR="009378D3" w:rsidRDefault="001D4711">
      <w:pPr>
        <w:numPr>
          <w:ilvl w:val="1"/>
          <w:numId w:val="4"/>
        </w:numPr>
        <w:spacing w:after="7"/>
        <w:ind w:hanging="360"/>
      </w:pPr>
      <w:r>
        <w:t xml:space="preserve">Evaluación de aspectos técnicos de la solución propuesta (junto a la contraparte de sistemas de </w:t>
      </w:r>
      <w:r>
        <w:rPr>
          <w:b/>
          <w:i/>
        </w:rPr>
        <w:t>Arboreal</w:t>
      </w:r>
      <w:r>
        <w:t xml:space="preserve">) </w:t>
      </w:r>
    </w:p>
    <w:p w:rsidR="009378D3" w:rsidRDefault="001D4711">
      <w:pPr>
        <w:numPr>
          <w:ilvl w:val="1"/>
          <w:numId w:val="4"/>
        </w:numPr>
        <w:spacing w:after="7"/>
        <w:ind w:hanging="360"/>
      </w:pPr>
      <w:r>
        <w:t xml:space="preserve">Asesoramiento para la compra del equipamiento requerido para el funcionamiento de la solución </w:t>
      </w:r>
    </w:p>
    <w:p w:rsidR="009378D3" w:rsidRDefault="001D4711">
      <w:pPr>
        <w:numPr>
          <w:ilvl w:val="1"/>
          <w:numId w:val="4"/>
        </w:numPr>
        <w:spacing w:after="10"/>
        <w:ind w:hanging="360"/>
      </w:pPr>
      <w:r>
        <w:t>Reuniones remotas u on-site (en planta de</w:t>
      </w:r>
      <w:r>
        <w:rPr>
          <w:b/>
          <w:i/>
        </w:rPr>
        <w:t xml:space="preserve"> Arboreal</w:t>
      </w:r>
      <w:r>
        <w:t xml:space="preserve">) para repasar y acordar definiciones </w:t>
      </w:r>
    </w:p>
    <w:p w:rsidR="009378D3" w:rsidRDefault="001D4711">
      <w:pPr>
        <w:numPr>
          <w:ilvl w:val="2"/>
          <w:numId w:val="4"/>
        </w:numPr>
        <w:spacing w:after="4"/>
        <w:ind w:hanging="361"/>
      </w:pPr>
      <w:r>
        <w:t xml:space="preserve">Con la contraparte funcional </w:t>
      </w:r>
    </w:p>
    <w:p w:rsidR="009378D3" w:rsidRDefault="001D4711">
      <w:pPr>
        <w:numPr>
          <w:ilvl w:val="2"/>
          <w:numId w:val="4"/>
        </w:numPr>
        <w:ind w:hanging="361"/>
      </w:pPr>
      <w:r>
        <w:t xml:space="preserve">Con la contraparte técnica </w:t>
      </w:r>
    </w:p>
    <w:p w:rsidR="009378D3" w:rsidRDefault="001D4711">
      <w:pPr>
        <w:spacing w:after="22" w:line="259" w:lineRule="auto"/>
        <w:ind w:left="0" w:firstLine="0"/>
      </w:pPr>
      <w:r>
        <w:t xml:space="preserve"> </w:t>
      </w:r>
    </w:p>
    <w:p w:rsidR="00FB25F9" w:rsidRDefault="001D4711">
      <w:pPr>
        <w:numPr>
          <w:ilvl w:val="0"/>
          <w:numId w:val="4"/>
        </w:numPr>
        <w:spacing w:after="6"/>
        <w:ind w:right="1935" w:hanging="360"/>
      </w:pPr>
      <w:r>
        <w:t xml:space="preserve">Diseño y construcción de la base de datos del SSP </w:t>
      </w:r>
    </w:p>
    <w:p w:rsidR="009378D3" w:rsidRDefault="001D4711" w:rsidP="00FB25F9">
      <w:pPr>
        <w:numPr>
          <w:ilvl w:val="1"/>
          <w:numId w:val="4"/>
        </w:numPr>
        <w:spacing w:after="6"/>
        <w:ind w:right="1935" w:hanging="360"/>
      </w:pPr>
      <w:r>
        <w:t xml:space="preserve">Definición de entidades </w:t>
      </w:r>
    </w:p>
    <w:p w:rsidR="009378D3" w:rsidRDefault="001D4711">
      <w:pPr>
        <w:numPr>
          <w:ilvl w:val="1"/>
          <w:numId w:val="4"/>
        </w:numPr>
        <w:spacing w:after="20"/>
        <w:ind w:hanging="360"/>
      </w:pPr>
      <w:r>
        <w:t xml:space="preserve">Diseño lógico y físico de la base de datos </w:t>
      </w:r>
    </w:p>
    <w:p w:rsidR="00FB25F9" w:rsidRDefault="001D4711">
      <w:pPr>
        <w:numPr>
          <w:ilvl w:val="0"/>
          <w:numId w:val="4"/>
        </w:numPr>
        <w:spacing w:after="8"/>
        <w:ind w:right="1935" w:hanging="360"/>
      </w:pPr>
      <w:r>
        <w:t xml:space="preserve">Construcción del SSP </w:t>
      </w:r>
    </w:p>
    <w:p w:rsidR="00FB25F9" w:rsidRDefault="001D4711" w:rsidP="00FB25F9">
      <w:pPr>
        <w:numPr>
          <w:ilvl w:val="1"/>
          <w:numId w:val="4"/>
        </w:numPr>
        <w:spacing w:after="8"/>
        <w:ind w:right="1935" w:hanging="360"/>
      </w:pPr>
      <w:r>
        <w:t xml:space="preserve">Armado de diseño web que soporte visualización en desktop y Tablet </w:t>
      </w:r>
    </w:p>
    <w:p w:rsidR="009378D3" w:rsidRDefault="001D4711" w:rsidP="00FB25F9">
      <w:pPr>
        <w:numPr>
          <w:ilvl w:val="1"/>
          <w:numId w:val="4"/>
        </w:numPr>
        <w:spacing w:after="8"/>
        <w:ind w:right="1935" w:hanging="360"/>
      </w:pPr>
      <w:r>
        <w:t xml:space="preserve">Desarrollo de pantallas de ingreso (6) </w:t>
      </w:r>
    </w:p>
    <w:p w:rsidR="00FB25F9" w:rsidRDefault="001D4711">
      <w:pPr>
        <w:numPr>
          <w:ilvl w:val="1"/>
          <w:numId w:val="4"/>
        </w:numPr>
        <w:spacing w:after="16"/>
        <w:ind w:hanging="360"/>
      </w:pPr>
      <w:r>
        <w:t xml:space="preserve">Desarrollo de pantalla de consulta y modificación de datos ingresados (1) </w:t>
      </w:r>
    </w:p>
    <w:p w:rsidR="00FB25F9" w:rsidRDefault="001D4711">
      <w:pPr>
        <w:numPr>
          <w:ilvl w:val="1"/>
          <w:numId w:val="4"/>
        </w:numPr>
        <w:spacing w:after="16"/>
        <w:ind w:hanging="360"/>
      </w:pPr>
      <w:r>
        <w:t xml:space="preserve">Desarrollo de pantallas de administración (2) </w:t>
      </w:r>
    </w:p>
    <w:p w:rsidR="00FB25F9" w:rsidRDefault="001D4711">
      <w:pPr>
        <w:numPr>
          <w:ilvl w:val="1"/>
          <w:numId w:val="4"/>
        </w:numPr>
        <w:spacing w:after="16"/>
        <w:ind w:hanging="360"/>
      </w:pPr>
      <w:r>
        <w:t xml:space="preserve">Desarrollo de reportes (hasta 2) </w:t>
      </w:r>
    </w:p>
    <w:p w:rsidR="00FB25F9" w:rsidRDefault="001D4711">
      <w:pPr>
        <w:numPr>
          <w:ilvl w:val="1"/>
          <w:numId w:val="4"/>
        </w:numPr>
        <w:spacing w:after="16"/>
        <w:ind w:hanging="360"/>
      </w:pPr>
      <w:r>
        <w:t xml:space="preserve">Desarrollo de servicios para interconexión de pantallas con la base de datos del sistema </w:t>
      </w:r>
    </w:p>
    <w:p w:rsidR="009378D3" w:rsidRDefault="001D4711">
      <w:pPr>
        <w:numPr>
          <w:ilvl w:val="1"/>
          <w:numId w:val="4"/>
        </w:numPr>
        <w:spacing w:after="16"/>
        <w:ind w:hanging="360"/>
      </w:pPr>
      <w:r>
        <w:t xml:space="preserve">Desarrollo de lógica de seguridad para control de acceso a funcionalidades y datos </w:t>
      </w:r>
    </w:p>
    <w:p w:rsidR="00FB25F9" w:rsidRDefault="001D4711">
      <w:pPr>
        <w:numPr>
          <w:ilvl w:val="0"/>
          <w:numId w:val="4"/>
        </w:numPr>
        <w:spacing w:after="12" w:line="276" w:lineRule="auto"/>
        <w:ind w:right="1935" w:hanging="360"/>
      </w:pPr>
      <w:r>
        <w:t xml:space="preserve">Testing  </w:t>
      </w:r>
    </w:p>
    <w:p w:rsidR="00FB25F9" w:rsidRDefault="001D4711" w:rsidP="00FB25F9">
      <w:pPr>
        <w:numPr>
          <w:ilvl w:val="1"/>
          <w:numId w:val="4"/>
        </w:numPr>
        <w:spacing w:after="12" w:line="276" w:lineRule="auto"/>
        <w:ind w:right="1935" w:hanging="360"/>
      </w:pPr>
      <w:r>
        <w:t xml:space="preserve">Ejecución de pruebas de las funcionalidades del SSP </w:t>
      </w:r>
    </w:p>
    <w:p w:rsidR="009378D3" w:rsidRDefault="001D4711" w:rsidP="00FB25F9">
      <w:pPr>
        <w:numPr>
          <w:ilvl w:val="1"/>
          <w:numId w:val="4"/>
        </w:numPr>
        <w:spacing w:after="12" w:line="276" w:lineRule="auto"/>
        <w:ind w:right="1935" w:hanging="360"/>
      </w:pPr>
      <w:r>
        <w:t xml:space="preserve">Reporte interno de errores </w:t>
      </w:r>
    </w:p>
    <w:p w:rsidR="00FB25F9" w:rsidRDefault="00FB25F9" w:rsidP="00FB25F9">
      <w:pPr>
        <w:spacing w:after="12" w:line="276" w:lineRule="auto"/>
        <w:ind w:left="1440" w:right="1935" w:firstLine="0"/>
      </w:pPr>
    </w:p>
    <w:p w:rsidR="00FB25F9" w:rsidRDefault="001D4711">
      <w:pPr>
        <w:numPr>
          <w:ilvl w:val="0"/>
          <w:numId w:val="4"/>
        </w:numPr>
        <w:spacing w:after="17"/>
        <w:ind w:right="1935" w:hanging="360"/>
      </w:pPr>
      <w:r>
        <w:lastRenderedPageBreak/>
        <w:t xml:space="preserve">Validación con usuarios </w:t>
      </w:r>
    </w:p>
    <w:p w:rsidR="00FB25F9" w:rsidRDefault="001D4711" w:rsidP="00FB25F9">
      <w:pPr>
        <w:pStyle w:val="Prrafodelista"/>
        <w:numPr>
          <w:ilvl w:val="1"/>
          <w:numId w:val="4"/>
        </w:numPr>
        <w:spacing w:after="17"/>
        <w:ind w:left="1134" w:right="1935"/>
      </w:pPr>
      <w:r>
        <w:t>Presentación on-site (en planta de</w:t>
      </w:r>
      <w:r w:rsidRPr="00FB25F9">
        <w:rPr>
          <w:b/>
          <w:i/>
        </w:rPr>
        <w:t xml:space="preserve"> Arboreal</w:t>
      </w:r>
      <w:r>
        <w:t xml:space="preserve">) del SSP a la contraparte funcional </w:t>
      </w:r>
    </w:p>
    <w:p w:rsidR="00FB25F9" w:rsidRDefault="001D4711" w:rsidP="00FB25F9">
      <w:pPr>
        <w:pStyle w:val="Prrafodelista"/>
        <w:numPr>
          <w:ilvl w:val="1"/>
          <w:numId w:val="4"/>
        </w:numPr>
        <w:spacing w:after="17"/>
        <w:ind w:left="1134" w:right="1935"/>
      </w:pPr>
      <w:r>
        <w:t xml:space="preserve">Soporte a pruebas a realizar por parte de contraparte funcional </w:t>
      </w:r>
    </w:p>
    <w:p w:rsidR="009378D3" w:rsidRDefault="001D4711" w:rsidP="00FB25F9">
      <w:pPr>
        <w:pStyle w:val="Prrafodelista"/>
        <w:numPr>
          <w:ilvl w:val="1"/>
          <w:numId w:val="4"/>
        </w:numPr>
        <w:spacing w:after="17"/>
        <w:ind w:left="1134" w:right="1935"/>
      </w:pPr>
      <w:r>
        <w:t xml:space="preserve">Realizar ajustes en base al feedback recibido </w:t>
      </w:r>
    </w:p>
    <w:p w:rsidR="00FB25F9" w:rsidRDefault="001D4711">
      <w:pPr>
        <w:numPr>
          <w:ilvl w:val="0"/>
          <w:numId w:val="4"/>
        </w:numPr>
        <w:spacing w:after="14"/>
        <w:ind w:right="1935" w:hanging="360"/>
      </w:pPr>
      <w:r>
        <w:t xml:space="preserve">Puesta en funcionamiento </w:t>
      </w:r>
    </w:p>
    <w:p w:rsidR="009378D3" w:rsidRDefault="001D4711" w:rsidP="00FB25F9">
      <w:pPr>
        <w:numPr>
          <w:ilvl w:val="1"/>
          <w:numId w:val="4"/>
        </w:numPr>
        <w:spacing w:after="14"/>
        <w:ind w:right="1935" w:hanging="360"/>
      </w:pPr>
      <w:r>
        <w:t xml:space="preserve">Instalación </w:t>
      </w:r>
      <w:proofErr w:type="gramStart"/>
      <w:r>
        <w:t>del</w:t>
      </w:r>
      <w:proofErr w:type="gramEnd"/>
      <w:r>
        <w:t xml:space="preserve"> SSP en ambiente productivo. Coordinación de las tareas con la contraparte de sistemas de </w:t>
      </w:r>
      <w:r>
        <w:rPr>
          <w:b/>
          <w:i/>
        </w:rPr>
        <w:t>Arboreal</w:t>
      </w:r>
      <w:r>
        <w:t xml:space="preserve">. </w:t>
      </w:r>
    </w:p>
    <w:p w:rsidR="00FB25F9" w:rsidRDefault="001D4711" w:rsidP="00FB25F9">
      <w:pPr>
        <w:numPr>
          <w:ilvl w:val="0"/>
          <w:numId w:val="4"/>
        </w:numPr>
        <w:spacing w:after="0" w:line="240" w:lineRule="auto"/>
        <w:ind w:right="1933" w:hanging="357"/>
      </w:pPr>
      <w:r>
        <w:t xml:space="preserve">Soporte a incidentes / Mantenimiento </w:t>
      </w:r>
    </w:p>
    <w:p w:rsidR="00FB25F9" w:rsidRDefault="001D4711" w:rsidP="00FB25F9">
      <w:pPr>
        <w:numPr>
          <w:ilvl w:val="1"/>
          <w:numId w:val="4"/>
        </w:numPr>
        <w:spacing w:after="0" w:line="240" w:lineRule="auto"/>
        <w:ind w:right="1933" w:hanging="357"/>
      </w:pPr>
      <w:r>
        <w:t xml:space="preserve">Atención a consultas relacionadas al uso de la herramienta </w:t>
      </w:r>
    </w:p>
    <w:p w:rsidR="00FB25F9" w:rsidRDefault="001D4711" w:rsidP="00FB25F9">
      <w:pPr>
        <w:numPr>
          <w:ilvl w:val="1"/>
          <w:numId w:val="4"/>
        </w:numPr>
        <w:spacing w:after="0" w:line="240" w:lineRule="auto"/>
        <w:ind w:right="1933" w:hanging="357"/>
      </w:pPr>
      <w:r>
        <w:t xml:space="preserve">Corrección de errores </w:t>
      </w:r>
    </w:p>
    <w:p w:rsidR="00FB25F9" w:rsidRDefault="001D4711" w:rsidP="00FB25F9">
      <w:pPr>
        <w:numPr>
          <w:ilvl w:val="1"/>
          <w:numId w:val="4"/>
        </w:numPr>
        <w:spacing w:after="0" w:line="240" w:lineRule="auto"/>
        <w:ind w:right="1933" w:hanging="357"/>
      </w:pPr>
      <w:r>
        <w:t xml:space="preserve">Implementación de mejoras </w:t>
      </w:r>
    </w:p>
    <w:p w:rsidR="009378D3" w:rsidRDefault="001D4711" w:rsidP="00FB25F9">
      <w:pPr>
        <w:numPr>
          <w:ilvl w:val="1"/>
          <w:numId w:val="4"/>
        </w:numPr>
        <w:spacing w:after="0" w:line="240" w:lineRule="auto"/>
        <w:ind w:right="1933" w:hanging="357"/>
      </w:pPr>
      <w:r>
        <w:t xml:space="preserve">Vigencia: período de 3 meses a partir de la fecha de puesta en funcionamiento. </w:t>
      </w:r>
    </w:p>
    <w:p w:rsidR="009378D3" w:rsidRDefault="001D4711">
      <w:pPr>
        <w:pStyle w:val="Ttulo2"/>
        <w:ind w:left="-5"/>
      </w:pPr>
      <w:r>
        <w:t xml:space="preserve">Fuera de Alcance </w:t>
      </w:r>
    </w:p>
    <w:p w:rsidR="009378D3" w:rsidRDefault="001D4711">
      <w:pPr>
        <w:spacing w:after="249"/>
      </w:pPr>
      <w:r>
        <w:t xml:space="preserve">Se consideran fuera </w:t>
      </w:r>
      <w:proofErr w:type="gramStart"/>
      <w:r>
        <w:t>del</w:t>
      </w:r>
      <w:proofErr w:type="gramEnd"/>
      <w:r>
        <w:t xml:space="preserve"> alcance del proyecto toda tarea, documento o trabajo no mencionado explícitamente en la sección anterior. Explícitamente quedan fuera </w:t>
      </w:r>
      <w:proofErr w:type="gramStart"/>
      <w:r>
        <w:t>del</w:t>
      </w:r>
      <w:proofErr w:type="gramEnd"/>
      <w:r>
        <w:t xml:space="preserve"> alcance de esta propuesta las siguientes tareas: </w:t>
      </w:r>
    </w:p>
    <w:p w:rsidR="009378D3" w:rsidRDefault="001D4711">
      <w:pPr>
        <w:numPr>
          <w:ilvl w:val="0"/>
          <w:numId w:val="5"/>
        </w:numPr>
        <w:spacing w:after="46"/>
        <w:ind w:hanging="360"/>
      </w:pPr>
      <w:r>
        <w:t xml:space="preserve">Integración con otros sistemas utilizados en </w:t>
      </w:r>
      <w:r>
        <w:rPr>
          <w:b/>
          <w:i/>
        </w:rPr>
        <w:t>Arboreal</w:t>
      </w:r>
      <w:r>
        <w:t xml:space="preserve">. De ser interesante, se estudiará su implementación en una etapa futura. </w:t>
      </w:r>
    </w:p>
    <w:p w:rsidR="009378D3" w:rsidRDefault="001D4711">
      <w:pPr>
        <w:numPr>
          <w:ilvl w:val="0"/>
          <w:numId w:val="5"/>
        </w:numPr>
        <w:spacing w:after="27"/>
        <w:ind w:hanging="360"/>
      </w:pPr>
      <w:r>
        <w:t xml:space="preserve">Desarrollo de funcionalidad para carga de imágenes o documentos </w:t>
      </w:r>
    </w:p>
    <w:p w:rsidR="009378D3" w:rsidRDefault="001D4711">
      <w:pPr>
        <w:numPr>
          <w:ilvl w:val="0"/>
          <w:numId w:val="5"/>
        </w:numPr>
        <w:spacing w:after="44"/>
        <w:ind w:hanging="360"/>
      </w:pPr>
      <w:r>
        <w:t xml:space="preserve">Soporte para otras plataformas de cliente no especificadas explícitamente en la sección anterior. Se estudiará su integración en futuras versiones de la herramienta. </w:t>
      </w:r>
    </w:p>
    <w:p w:rsidR="009378D3" w:rsidRDefault="001D4711">
      <w:pPr>
        <w:numPr>
          <w:ilvl w:val="0"/>
          <w:numId w:val="5"/>
        </w:numPr>
        <w:spacing w:after="46"/>
        <w:ind w:hanging="360"/>
      </w:pPr>
      <w:r>
        <w:t xml:space="preserve">Instalación y/o configuración </w:t>
      </w:r>
      <w:proofErr w:type="gramStart"/>
      <w:r>
        <w:t>del</w:t>
      </w:r>
      <w:proofErr w:type="gramEnd"/>
      <w:r>
        <w:t xml:space="preserve"> hardware y software de base. Se asume que esta tarea es responsabilidad de la contraparte de sistemas de </w:t>
      </w:r>
      <w:r>
        <w:rPr>
          <w:b/>
          <w:i/>
        </w:rPr>
        <w:t>Arboreal</w:t>
      </w:r>
      <w:r>
        <w:t xml:space="preserve">. </w:t>
      </w:r>
    </w:p>
    <w:p w:rsidR="009378D3" w:rsidRDefault="001D4711">
      <w:pPr>
        <w:numPr>
          <w:ilvl w:val="0"/>
          <w:numId w:val="5"/>
        </w:numPr>
        <w:spacing w:after="27"/>
        <w:ind w:hanging="360"/>
      </w:pPr>
      <w:r>
        <w:t xml:space="preserve">Capacitación a usuarios finales </w:t>
      </w:r>
    </w:p>
    <w:p w:rsidR="009378D3" w:rsidRDefault="001D4711">
      <w:pPr>
        <w:numPr>
          <w:ilvl w:val="0"/>
          <w:numId w:val="5"/>
        </w:numPr>
        <w:spacing w:after="29"/>
        <w:ind w:hanging="360"/>
      </w:pPr>
      <w:r>
        <w:t xml:space="preserve">Documentación técnica y/o de usuario </w:t>
      </w:r>
    </w:p>
    <w:p w:rsidR="009378D3" w:rsidRDefault="001D4711">
      <w:pPr>
        <w:numPr>
          <w:ilvl w:val="0"/>
          <w:numId w:val="5"/>
        </w:numPr>
        <w:spacing w:after="301"/>
        <w:ind w:hanging="360"/>
      </w:pPr>
      <w:r>
        <w:t xml:space="preserve">Transferencia tecnológica </w:t>
      </w:r>
    </w:p>
    <w:p w:rsidR="009378D3" w:rsidRDefault="001D4711">
      <w:pPr>
        <w:pStyle w:val="Ttulo2"/>
        <w:ind w:left="-5"/>
      </w:pPr>
      <w:r>
        <w:t xml:space="preserve">Cronograma </w:t>
      </w:r>
    </w:p>
    <w:p w:rsidR="009378D3" w:rsidRDefault="001D4711">
      <w:r>
        <w:t xml:space="preserve">En la siguiente tabla se resume el cronograma inicial </w:t>
      </w:r>
      <w:proofErr w:type="gramStart"/>
      <w:r>
        <w:t>del</w:t>
      </w:r>
      <w:proofErr w:type="gramEnd"/>
      <w:r>
        <w:t xml:space="preserve"> proyecto, el cual será ajustado y acordado una vez aceptada la propuesta de trabajo.  </w:t>
      </w:r>
    </w:p>
    <w:p w:rsidR="009378D3" w:rsidRDefault="001D4711">
      <w:r>
        <w:t xml:space="preserve">Durante la ejecución </w:t>
      </w:r>
      <w:proofErr w:type="gramStart"/>
      <w:r>
        <w:t>del</w:t>
      </w:r>
      <w:proofErr w:type="gramEnd"/>
      <w:r>
        <w:t xml:space="preserve"> proyecto el cronograma se revisará y se irá ajustando para reflejar los avances reales del proyecto. Los cambios se comunicarán a las contrapartes designadas. </w:t>
      </w:r>
    </w:p>
    <w:p w:rsidR="009378D3" w:rsidRDefault="001D4711">
      <w:r>
        <w:t xml:space="preserve">Para la construcción </w:t>
      </w:r>
      <w:proofErr w:type="gramStart"/>
      <w:r>
        <w:t>del</w:t>
      </w:r>
      <w:proofErr w:type="gramEnd"/>
      <w:r>
        <w:t xml:space="preserve"> cronograma se asumió el comienzo del proyecto para el lunes 5 de diciembre de 2021. </w:t>
      </w:r>
    </w:p>
    <w:tbl>
      <w:tblPr>
        <w:tblStyle w:val="TableGrid"/>
        <w:tblW w:w="8983" w:type="dxa"/>
        <w:tblInd w:w="6" w:type="dxa"/>
        <w:tblCellMar>
          <w:top w:w="45" w:type="dxa"/>
          <w:left w:w="107" w:type="dxa"/>
          <w:right w:w="104" w:type="dxa"/>
        </w:tblCellMar>
        <w:tblLook w:val="04A0" w:firstRow="1" w:lastRow="0" w:firstColumn="1" w:lastColumn="0" w:noHBand="0" w:noVBand="1"/>
      </w:tblPr>
      <w:tblGrid>
        <w:gridCol w:w="4574"/>
        <w:gridCol w:w="4409"/>
      </w:tblGrid>
      <w:tr w:rsidR="009378D3">
        <w:trPr>
          <w:trHeight w:val="252"/>
        </w:trPr>
        <w:tc>
          <w:tcPr>
            <w:tcW w:w="4574" w:type="dxa"/>
            <w:tcBorders>
              <w:top w:val="single" w:sz="4" w:space="0" w:color="000000"/>
              <w:left w:val="single" w:sz="4" w:space="0" w:color="000000"/>
              <w:bottom w:val="single" w:sz="4" w:space="0" w:color="000000"/>
              <w:right w:val="nil"/>
            </w:tcBorders>
            <w:shd w:val="clear" w:color="auto" w:fill="D9D9D9"/>
          </w:tcPr>
          <w:p w:rsidR="009378D3" w:rsidRDefault="001D4711">
            <w:pPr>
              <w:spacing w:after="0" w:line="259" w:lineRule="auto"/>
              <w:ind w:left="0" w:firstLine="0"/>
            </w:pPr>
            <w:r>
              <w:rPr>
                <w:b/>
              </w:rPr>
              <w:t xml:space="preserve">Resumen de hitos del proyecto </w:t>
            </w:r>
          </w:p>
        </w:tc>
        <w:tc>
          <w:tcPr>
            <w:tcW w:w="4409" w:type="dxa"/>
            <w:tcBorders>
              <w:top w:val="single" w:sz="4" w:space="0" w:color="000000"/>
              <w:left w:val="nil"/>
              <w:bottom w:val="single" w:sz="4" w:space="0" w:color="000000"/>
              <w:right w:val="single" w:sz="4" w:space="0" w:color="000000"/>
            </w:tcBorders>
            <w:shd w:val="clear" w:color="auto" w:fill="D9D9D9"/>
          </w:tcPr>
          <w:p w:rsidR="009378D3" w:rsidRDefault="009378D3">
            <w:pPr>
              <w:spacing w:after="160" w:line="259" w:lineRule="auto"/>
              <w:ind w:left="0" w:firstLine="0"/>
            </w:pPr>
          </w:p>
        </w:tc>
      </w:tr>
      <w:tr w:rsidR="009378D3">
        <w:trPr>
          <w:trHeight w:val="256"/>
        </w:trPr>
        <w:tc>
          <w:tcPr>
            <w:tcW w:w="4574" w:type="dxa"/>
            <w:tcBorders>
              <w:top w:val="single" w:sz="4" w:space="0" w:color="000000"/>
              <w:left w:val="single" w:sz="4" w:space="0" w:color="000000"/>
              <w:bottom w:val="single" w:sz="4" w:space="0" w:color="000000"/>
              <w:right w:val="single" w:sz="4" w:space="0" w:color="000000"/>
            </w:tcBorders>
          </w:tcPr>
          <w:p w:rsidR="009378D3" w:rsidRDefault="001D4711">
            <w:pPr>
              <w:spacing w:after="0" w:line="259" w:lineRule="auto"/>
              <w:ind w:left="0" w:firstLine="0"/>
            </w:pPr>
            <w:r>
              <w:t xml:space="preserve">1. Inicio </w:t>
            </w:r>
          </w:p>
        </w:tc>
        <w:tc>
          <w:tcPr>
            <w:tcW w:w="4409" w:type="dxa"/>
            <w:tcBorders>
              <w:top w:val="single" w:sz="4" w:space="0" w:color="000000"/>
              <w:left w:val="single" w:sz="4" w:space="0" w:color="000000"/>
              <w:bottom w:val="single" w:sz="4" w:space="0" w:color="000000"/>
              <w:right w:val="single" w:sz="4" w:space="0" w:color="000000"/>
            </w:tcBorders>
          </w:tcPr>
          <w:p w:rsidR="009378D3" w:rsidRDefault="001D4711">
            <w:pPr>
              <w:spacing w:after="0" w:line="259" w:lineRule="auto"/>
              <w:ind w:left="1" w:firstLine="0"/>
            </w:pPr>
            <w:r>
              <w:t xml:space="preserve">Lunes 5 de diciembre de 2021 </w:t>
            </w:r>
          </w:p>
        </w:tc>
      </w:tr>
      <w:tr w:rsidR="009378D3">
        <w:trPr>
          <w:trHeight w:val="254"/>
        </w:trPr>
        <w:tc>
          <w:tcPr>
            <w:tcW w:w="4574" w:type="dxa"/>
            <w:tcBorders>
              <w:top w:val="single" w:sz="4" w:space="0" w:color="000000"/>
              <w:left w:val="single" w:sz="4" w:space="0" w:color="000000"/>
              <w:bottom w:val="single" w:sz="4" w:space="0" w:color="000000"/>
              <w:right w:val="single" w:sz="4" w:space="0" w:color="000000"/>
            </w:tcBorders>
          </w:tcPr>
          <w:p w:rsidR="009378D3" w:rsidRDefault="001D4711">
            <w:pPr>
              <w:spacing w:after="0" w:line="259" w:lineRule="auto"/>
              <w:ind w:left="0" w:firstLine="0"/>
            </w:pPr>
            <w:r>
              <w:t xml:space="preserve">2. Especificación funcional y técnica del SSP </w:t>
            </w:r>
          </w:p>
        </w:tc>
        <w:tc>
          <w:tcPr>
            <w:tcW w:w="4409" w:type="dxa"/>
            <w:tcBorders>
              <w:top w:val="single" w:sz="4" w:space="0" w:color="000000"/>
              <w:left w:val="single" w:sz="4" w:space="0" w:color="000000"/>
              <w:bottom w:val="single" w:sz="4" w:space="0" w:color="000000"/>
              <w:right w:val="single" w:sz="4" w:space="0" w:color="000000"/>
            </w:tcBorders>
          </w:tcPr>
          <w:p w:rsidR="009378D3" w:rsidRDefault="001D4711">
            <w:pPr>
              <w:spacing w:after="0" w:line="259" w:lineRule="auto"/>
              <w:ind w:left="1" w:firstLine="0"/>
            </w:pPr>
            <w:r>
              <w:t xml:space="preserve">Fin: 19 de diciembre de 2021 (2 semanas) </w:t>
            </w:r>
          </w:p>
        </w:tc>
      </w:tr>
      <w:tr w:rsidR="009378D3">
        <w:trPr>
          <w:trHeight w:val="254"/>
        </w:trPr>
        <w:tc>
          <w:tcPr>
            <w:tcW w:w="4574" w:type="dxa"/>
            <w:tcBorders>
              <w:top w:val="single" w:sz="4" w:space="0" w:color="000000"/>
              <w:left w:val="single" w:sz="4" w:space="0" w:color="000000"/>
              <w:bottom w:val="single" w:sz="4" w:space="0" w:color="000000"/>
              <w:right w:val="single" w:sz="4" w:space="0" w:color="000000"/>
            </w:tcBorders>
          </w:tcPr>
          <w:p w:rsidR="009378D3" w:rsidRDefault="001D4711">
            <w:pPr>
              <w:spacing w:after="0" w:line="259" w:lineRule="auto"/>
              <w:ind w:left="0" w:firstLine="0"/>
            </w:pPr>
            <w:r>
              <w:t xml:space="preserve">3a. Construcción del SSP – Funcionalidades centrales </w:t>
            </w:r>
          </w:p>
        </w:tc>
        <w:tc>
          <w:tcPr>
            <w:tcW w:w="4409" w:type="dxa"/>
            <w:tcBorders>
              <w:top w:val="single" w:sz="4" w:space="0" w:color="000000"/>
              <w:left w:val="single" w:sz="4" w:space="0" w:color="000000"/>
              <w:bottom w:val="single" w:sz="4" w:space="0" w:color="000000"/>
              <w:right w:val="single" w:sz="4" w:space="0" w:color="000000"/>
            </w:tcBorders>
          </w:tcPr>
          <w:p w:rsidR="009378D3" w:rsidRDefault="001D4711">
            <w:pPr>
              <w:spacing w:after="0" w:line="259" w:lineRule="auto"/>
              <w:ind w:left="1" w:firstLine="0"/>
            </w:pPr>
            <w:r>
              <w:t xml:space="preserve">Fin: 13 de febrero de 2022 (8 semanas) </w:t>
            </w:r>
          </w:p>
        </w:tc>
      </w:tr>
      <w:tr w:rsidR="009378D3">
        <w:trPr>
          <w:trHeight w:val="252"/>
        </w:trPr>
        <w:tc>
          <w:tcPr>
            <w:tcW w:w="4574" w:type="dxa"/>
            <w:tcBorders>
              <w:top w:val="single" w:sz="4" w:space="0" w:color="000000"/>
              <w:left w:val="single" w:sz="4" w:space="0" w:color="000000"/>
              <w:bottom w:val="single" w:sz="4" w:space="0" w:color="000000"/>
              <w:right w:val="single" w:sz="4" w:space="0" w:color="000000"/>
            </w:tcBorders>
          </w:tcPr>
          <w:p w:rsidR="009378D3" w:rsidRDefault="001D4711">
            <w:pPr>
              <w:spacing w:after="0" w:line="259" w:lineRule="auto"/>
              <w:ind w:left="0" w:firstLine="0"/>
            </w:pPr>
            <w:r>
              <w:t xml:space="preserve">3b. Validación de funcionalidades centrales </w:t>
            </w:r>
          </w:p>
        </w:tc>
        <w:tc>
          <w:tcPr>
            <w:tcW w:w="4409" w:type="dxa"/>
            <w:tcBorders>
              <w:top w:val="single" w:sz="4" w:space="0" w:color="000000"/>
              <w:left w:val="single" w:sz="4" w:space="0" w:color="000000"/>
              <w:bottom w:val="single" w:sz="4" w:space="0" w:color="000000"/>
              <w:right w:val="single" w:sz="4" w:space="0" w:color="000000"/>
            </w:tcBorders>
          </w:tcPr>
          <w:p w:rsidR="009378D3" w:rsidRDefault="001D4711">
            <w:pPr>
              <w:spacing w:after="0" w:line="259" w:lineRule="auto"/>
              <w:ind w:left="1" w:firstLine="0"/>
            </w:pPr>
            <w:r>
              <w:t xml:space="preserve">Fin 27 de febrero de 2022 (2 semanas) </w:t>
            </w:r>
          </w:p>
        </w:tc>
      </w:tr>
      <w:tr w:rsidR="009378D3">
        <w:trPr>
          <w:trHeight w:val="254"/>
        </w:trPr>
        <w:tc>
          <w:tcPr>
            <w:tcW w:w="4574" w:type="dxa"/>
            <w:tcBorders>
              <w:top w:val="single" w:sz="4" w:space="0" w:color="000000"/>
              <w:left w:val="single" w:sz="4" w:space="0" w:color="000000"/>
              <w:bottom w:val="single" w:sz="4" w:space="0" w:color="000000"/>
              <w:right w:val="single" w:sz="4" w:space="0" w:color="000000"/>
            </w:tcBorders>
          </w:tcPr>
          <w:p w:rsidR="009378D3" w:rsidRDefault="001D4711">
            <w:pPr>
              <w:spacing w:after="0" w:line="259" w:lineRule="auto"/>
              <w:ind w:left="0" w:firstLine="0"/>
            </w:pPr>
            <w:r>
              <w:t xml:space="preserve">4. Construcción del SSP – Funcionalidades de soporte </w:t>
            </w:r>
          </w:p>
        </w:tc>
        <w:tc>
          <w:tcPr>
            <w:tcW w:w="4409" w:type="dxa"/>
            <w:tcBorders>
              <w:top w:val="single" w:sz="4" w:space="0" w:color="000000"/>
              <w:left w:val="single" w:sz="4" w:space="0" w:color="000000"/>
              <w:bottom w:val="single" w:sz="4" w:space="0" w:color="000000"/>
              <w:right w:val="single" w:sz="4" w:space="0" w:color="000000"/>
            </w:tcBorders>
          </w:tcPr>
          <w:p w:rsidR="009378D3" w:rsidRDefault="001D4711">
            <w:pPr>
              <w:spacing w:after="0" w:line="259" w:lineRule="auto"/>
              <w:ind w:left="1" w:firstLine="0"/>
            </w:pPr>
            <w:r>
              <w:t xml:space="preserve">Fin: 13 de marzo de 2022 (4 semanas) </w:t>
            </w:r>
          </w:p>
        </w:tc>
      </w:tr>
      <w:tr w:rsidR="009378D3">
        <w:trPr>
          <w:trHeight w:val="254"/>
        </w:trPr>
        <w:tc>
          <w:tcPr>
            <w:tcW w:w="4574" w:type="dxa"/>
            <w:tcBorders>
              <w:top w:val="single" w:sz="4" w:space="0" w:color="000000"/>
              <w:left w:val="single" w:sz="4" w:space="0" w:color="000000"/>
              <w:bottom w:val="single" w:sz="4" w:space="0" w:color="000000"/>
              <w:right w:val="single" w:sz="4" w:space="0" w:color="000000"/>
            </w:tcBorders>
          </w:tcPr>
          <w:p w:rsidR="009378D3" w:rsidRDefault="001D4711">
            <w:pPr>
              <w:spacing w:after="0" w:line="259" w:lineRule="auto"/>
              <w:ind w:left="0" w:firstLine="0"/>
            </w:pPr>
            <w:r>
              <w:t xml:space="preserve">5. Instalación del SSP </w:t>
            </w:r>
          </w:p>
        </w:tc>
        <w:tc>
          <w:tcPr>
            <w:tcW w:w="4409" w:type="dxa"/>
            <w:tcBorders>
              <w:top w:val="single" w:sz="4" w:space="0" w:color="000000"/>
              <w:left w:val="single" w:sz="4" w:space="0" w:color="000000"/>
              <w:bottom w:val="single" w:sz="4" w:space="0" w:color="000000"/>
              <w:right w:val="single" w:sz="4" w:space="0" w:color="000000"/>
            </w:tcBorders>
          </w:tcPr>
          <w:p w:rsidR="009378D3" w:rsidRDefault="001D4711">
            <w:pPr>
              <w:spacing w:after="0" w:line="259" w:lineRule="auto"/>
              <w:ind w:left="1" w:firstLine="0"/>
            </w:pPr>
            <w:r>
              <w:t xml:space="preserve">Fin: semana del 15 de marzo de 2022 </w:t>
            </w:r>
          </w:p>
        </w:tc>
      </w:tr>
      <w:tr w:rsidR="009378D3">
        <w:trPr>
          <w:trHeight w:val="254"/>
        </w:trPr>
        <w:tc>
          <w:tcPr>
            <w:tcW w:w="4574" w:type="dxa"/>
            <w:tcBorders>
              <w:top w:val="single" w:sz="4" w:space="0" w:color="000000"/>
              <w:left w:val="single" w:sz="4" w:space="0" w:color="000000"/>
              <w:bottom w:val="single" w:sz="4" w:space="0" w:color="000000"/>
              <w:right w:val="single" w:sz="4" w:space="0" w:color="000000"/>
            </w:tcBorders>
          </w:tcPr>
          <w:p w:rsidR="009378D3" w:rsidRDefault="001D4711">
            <w:pPr>
              <w:spacing w:after="0" w:line="259" w:lineRule="auto"/>
              <w:ind w:left="0" w:firstLine="0"/>
            </w:pPr>
            <w:r>
              <w:t xml:space="preserve">6. Período de soporte </w:t>
            </w:r>
          </w:p>
        </w:tc>
        <w:tc>
          <w:tcPr>
            <w:tcW w:w="4409" w:type="dxa"/>
            <w:tcBorders>
              <w:top w:val="single" w:sz="4" w:space="0" w:color="000000"/>
              <w:left w:val="single" w:sz="4" w:space="0" w:color="000000"/>
              <w:bottom w:val="single" w:sz="4" w:space="0" w:color="000000"/>
              <w:right w:val="single" w:sz="4" w:space="0" w:color="000000"/>
            </w:tcBorders>
          </w:tcPr>
          <w:p w:rsidR="009378D3" w:rsidRDefault="001D4711">
            <w:pPr>
              <w:spacing w:after="0" w:line="259" w:lineRule="auto"/>
              <w:ind w:left="1" w:firstLine="0"/>
            </w:pPr>
            <w:r>
              <w:t xml:space="preserve">Fin: 15 de junio de 2022 (3 meses) </w:t>
            </w:r>
          </w:p>
        </w:tc>
      </w:tr>
    </w:tbl>
    <w:p w:rsidR="009378D3" w:rsidRDefault="001D4711">
      <w:pPr>
        <w:spacing w:after="299" w:line="259" w:lineRule="auto"/>
        <w:ind w:left="0" w:firstLine="0"/>
      </w:pPr>
      <w:r>
        <w:lastRenderedPageBreak/>
        <w:t xml:space="preserve"> </w:t>
      </w:r>
    </w:p>
    <w:p w:rsidR="009378D3" w:rsidRDefault="001D4711">
      <w:pPr>
        <w:pStyle w:val="Ttulo2"/>
        <w:ind w:left="-5"/>
      </w:pPr>
      <w:r>
        <w:t xml:space="preserve">Supuestos y Restricciones </w:t>
      </w:r>
    </w:p>
    <w:p w:rsidR="009378D3" w:rsidRDefault="001D4711">
      <w:pPr>
        <w:spacing w:after="248"/>
      </w:pPr>
      <w:r>
        <w:t xml:space="preserve">Para la elaboración </w:t>
      </w:r>
      <w:proofErr w:type="gramStart"/>
      <w:r>
        <w:t>del</w:t>
      </w:r>
      <w:proofErr w:type="gramEnd"/>
      <w:r>
        <w:t xml:space="preserve"> plan inicial de proyecto, su correspondiente cronograma y para la estimación de costos se consideraron los siguientes supuestos y restricciones: </w:t>
      </w:r>
    </w:p>
    <w:p w:rsidR="009378D3" w:rsidRDefault="001D4711">
      <w:pPr>
        <w:numPr>
          <w:ilvl w:val="0"/>
          <w:numId w:val="6"/>
        </w:numPr>
        <w:spacing w:after="46"/>
        <w:ind w:hanging="360"/>
      </w:pPr>
      <w:r>
        <w:t xml:space="preserve">Se asume el lunes 5 de diciembre de 2021 </w:t>
      </w:r>
      <w:proofErr w:type="gramStart"/>
      <w:r>
        <w:t>como</w:t>
      </w:r>
      <w:proofErr w:type="gramEnd"/>
      <w:r>
        <w:t xml:space="preserve"> fecha de inicio del proyecto para la elaboración del cronograma. </w:t>
      </w:r>
    </w:p>
    <w:p w:rsidR="009378D3" w:rsidRDefault="001D4711">
      <w:pPr>
        <w:numPr>
          <w:ilvl w:val="0"/>
          <w:numId w:val="6"/>
        </w:numPr>
        <w:spacing w:after="26"/>
        <w:ind w:hanging="360"/>
      </w:pPr>
      <w:r>
        <w:t xml:space="preserve">Se estima inicialmente la construcción de hasta 2 reportes </w:t>
      </w:r>
      <w:proofErr w:type="gramStart"/>
      <w:r>
        <w:t>como</w:t>
      </w:r>
      <w:proofErr w:type="gramEnd"/>
      <w:r>
        <w:t xml:space="preserve"> parte del SSP. </w:t>
      </w:r>
    </w:p>
    <w:p w:rsidR="009378D3" w:rsidRDefault="001D4711">
      <w:pPr>
        <w:numPr>
          <w:ilvl w:val="0"/>
          <w:numId w:val="6"/>
        </w:numPr>
        <w:spacing w:after="27"/>
        <w:ind w:hanging="360"/>
      </w:pPr>
      <w:r>
        <w:t xml:space="preserve">Se estima que hasta 20 usuarios utilizarán el sistema inicialmente.  </w:t>
      </w:r>
    </w:p>
    <w:p w:rsidR="009378D3" w:rsidRDefault="001D4711">
      <w:pPr>
        <w:numPr>
          <w:ilvl w:val="0"/>
          <w:numId w:val="6"/>
        </w:numPr>
        <w:spacing w:after="46"/>
        <w:ind w:hanging="360"/>
      </w:pPr>
      <w:r>
        <w:t xml:space="preserve">Se asume que la aplicación podrá ser instalada en la infraestructura disponible actualmente en </w:t>
      </w:r>
      <w:r>
        <w:rPr>
          <w:b/>
          <w:i/>
        </w:rPr>
        <w:t>Arboreal</w:t>
      </w:r>
      <w:r>
        <w:t xml:space="preserve">. </w:t>
      </w:r>
    </w:p>
    <w:p w:rsidR="009378D3" w:rsidRDefault="001D4711">
      <w:pPr>
        <w:numPr>
          <w:ilvl w:val="0"/>
          <w:numId w:val="6"/>
        </w:numPr>
        <w:spacing w:after="47"/>
        <w:ind w:hanging="360"/>
      </w:pPr>
      <w:r>
        <w:t xml:space="preserve">Se dispondrá de una contraparte funcional (personal idóneo de la empresa o consultor designado) de </w:t>
      </w:r>
      <w:r>
        <w:rPr>
          <w:b/>
          <w:i/>
        </w:rPr>
        <w:t>Arboreal</w:t>
      </w:r>
      <w:r>
        <w:t xml:space="preserve"> </w:t>
      </w:r>
      <w:proofErr w:type="gramStart"/>
      <w:r>
        <w:t>durante</w:t>
      </w:r>
      <w:proofErr w:type="gramEnd"/>
      <w:r>
        <w:t xml:space="preserve"> la etapa “Especificación funcional y técnica de la solución” a los efectos de acordar el alcance del proyecto, así como para discutir en detalle la implementación de cada requerimiento del SSP.  </w:t>
      </w:r>
    </w:p>
    <w:p w:rsidR="009378D3" w:rsidRDefault="001D4711">
      <w:pPr>
        <w:numPr>
          <w:ilvl w:val="0"/>
          <w:numId w:val="6"/>
        </w:numPr>
        <w:spacing w:after="46"/>
        <w:ind w:hanging="360"/>
      </w:pPr>
      <w:r>
        <w:t xml:space="preserve">La contraparte funcional estará disponible también </w:t>
      </w:r>
      <w:proofErr w:type="gramStart"/>
      <w:r>
        <w:t>durante</w:t>
      </w:r>
      <w:proofErr w:type="gramEnd"/>
      <w:r>
        <w:t xml:space="preserve"> la etapa de Validación siendo su principal responsabilidad la aprobación del SSP. </w:t>
      </w:r>
    </w:p>
    <w:p w:rsidR="009378D3" w:rsidRDefault="001D4711">
      <w:pPr>
        <w:numPr>
          <w:ilvl w:val="0"/>
          <w:numId w:val="6"/>
        </w:numPr>
        <w:spacing w:after="46"/>
        <w:ind w:hanging="360"/>
      </w:pPr>
      <w:r>
        <w:t xml:space="preserve">Se dispondrá de una contraparte de sistemas </w:t>
      </w:r>
      <w:r>
        <w:rPr>
          <w:b/>
          <w:i/>
        </w:rPr>
        <w:t>Arboreal</w:t>
      </w:r>
      <w:r>
        <w:t xml:space="preserve"> </w:t>
      </w:r>
      <w:proofErr w:type="gramStart"/>
      <w:r>
        <w:t>durante</w:t>
      </w:r>
      <w:proofErr w:type="gramEnd"/>
      <w:r>
        <w:t xml:space="preserve"> la etapa “Especificación funcional y técnica de la solución” a los efectos de acordar los aspectos técnicos de la solución. </w:t>
      </w:r>
    </w:p>
    <w:p w:rsidR="009378D3" w:rsidRDefault="001D4711">
      <w:pPr>
        <w:numPr>
          <w:ilvl w:val="0"/>
          <w:numId w:val="6"/>
        </w:numPr>
        <w:spacing w:after="48" w:line="268" w:lineRule="auto"/>
        <w:ind w:hanging="360"/>
      </w:pPr>
      <w:r>
        <w:t xml:space="preserve">La contraparte de sistemas estará disponible también </w:t>
      </w:r>
      <w:proofErr w:type="gramStart"/>
      <w:r>
        <w:t>durante</w:t>
      </w:r>
      <w:proofErr w:type="gramEnd"/>
      <w:r>
        <w:t xml:space="preserve"> la etapa de “Instalación del SSP” para proveer los recursos necesarios.  </w:t>
      </w:r>
    </w:p>
    <w:p w:rsidR="009378D3" w:rsidRDefault="001D4711">
      <w:pPr>
        <w:numPr>
          <w:ilvl w:val="0"/>
          <w:numId w:val="6"/>
        </w:numPr>
        <w:spacing w:after="283"/>
        <w:ind w:hanging="360"/>
      </w:pPr>
      <w:r>
        <w:t xml:space="preserve">Se asume que la construcción </w:t>
      </w:r>
      <w:proofErr w:type="gramStart"/>
      <w:r>
        <w:t>del</w:t>
      </w:r>
      <w:proofErr w:type="gramEnd"/>
      <w:r>
        <w:t xml:space="preserve"> SSP será desarrollada mayoritariamente en forma remota desde Montevideo, previendo trabajo on-site en la planta de Tacuarembó para trabajar junto a la contraparte de </w:t>
      </w:r>
      <w:r>
        <w:rPr>
          <w:b/>
          <w:i/>
        </w:rPr>
        <w:t>Arboreal</w:t>
      </w:r>
      <w:r>
        <w:t xml:space="preserve"> en etapas específicas del proyecto (por ejemplo: Especificación y Validación). </w:t>
      </w:r>
    </w:p>
    <w:p w:rsidR="009378D3" w:rsidRDefault="001D4711">
      <w:pPr>
        <w:spacing w:after="0" w:line="259" w:lineRule="auto"/>
        <w:ind w:left="0" w:firstLine="0"/>
      </w:pPr>
      <w:r>
        <w:rPr>
          <w:b/>
          <w:color w:val="0070C0"/>
          <w:sz w:val="28"/>
        </w:rPr>
        <w:t xml:space="preserve"> </w:t>
      </w:r>
    </w:p>
    <w:p w:rsidR="009378D3" w:rsidRDefault="001D4711">
      <w:pPr>
        <w:spacing w:after="0" w:line="259" w:lineRule="auto"/>
        <w:ind w:left="0" w:firstLine="0"/>
      </w:pPr>
      <w:r>
        <w:t xml:space="preserve"> </w:t>
      </w:r>
      <w:r>
        <w:tab/>
      </w:r>
      <w:r>
        <w:rPr>
          <w:b/>
          <w:color w:val="0070C0"/>
          <w:sz w:val="28"/>
        </w:rPr>
        <w:t xml:space="preserve"> </w:t>
      </w:r>
    </w:p>
    <w:p w:rsidR="009378D3" w:rsidRDefault="009378D3">
      <w:pPr>
        <w:sectPr w:rsidR="009378D3">
          <w:headerReference w:type="even" r:id="rId7"/>
          <w:headerReference w:type="default" r:id="rId8"/>
          <w:footerReference w:type="even" r:id="rId9"/>
          <w:footerReference w:type="default" r:id="rId10"/>
          <w:headerReference w:type="first" r:id="rId11"/>
          <w:footerReference w:type="first" r:id="rId12"/>
          <w:pgSz w:w="11906" w:h="16838"/>
          <w:pgMar w:top="1446" w:right="1440" w:bottom="1663" w:left="1474" w:header="720" w:footer="720" w:gutter="0"/>
          <w:cols w:space="720"/>
          <w:titlePg/>
        </w:sectPr>
      </w:pPr>
    </w:p>
    <w:p w:rsidR="009378D3" w:rsidRDefault="001D4711">
      <w:pPr>
        <w:pStyle w:val="Ttulo2"/>
        <w:spacing w:after="187"/>
        <w:ind w:left="-5"/>
      </w:pPr>
      <w:r>
        <w:lastRenderedPageBreak/>
        <w:t xml:space="preserve">Otros Costos </w:t>
      </w:r>
    </w:p>
    <w:p w:rsidR="009378D3" w:rsidRDefault="001D4711">
      <w:pPr>
        <w:spacing w:after="301" w:line="259" w:lineRule="auto"/>
        <w:ind w:left="-5"/>
      </w:pPr>
      <w:r>
        <w:rPr>
          <w:b/>
        </w:rPr>
        <w:t xml:space="preserve">Infraestructura requerida por la solución: </w:t>
      </w:r>
    </w:p>
    <w:p w:rsidR="009378D3" w:rsidRDefault="001D4711">
      <w:pPr>
        <w:numPr>
          <w:ilvl w:val="0"/>
          <w:numId w:val="7"/>
        </w:numPr>
        <w:spacing w:after="26"/>
        <w:ind w:hanging="360"/>
      </w:pPr>
      <w:r>
        <w:t xml:space="preserve">Nuevo servidor Windows (opcional). Se sugiere la compra para soportar futuras iniciativas. </w:t>
      </w:r>
    </w:p>
    <w:p w:rsidR="009378D3" w:rsidRDefault="001D4711">
      <w:pPr>
        <w:numPr>
          <w:ilvl w:val="0"/>
          <w:numId w:val="7"/>
        </w:numPr>
        <w:spacing w:after="27"/>
        <w:ind w:hanging="360"/>
      </w:pPr>
      <w:r>
        <w:t xml:space="preserve">Tabletas o celulares CAT o similar. Costo aproximado: USD400 por unidad </w:t>
      </w:r>
    </w:p>
    <w:p w:rsidR="009378D3" w:rsidRDefault="001D4711">
      <w:pPr>
        <w:numPr>
          <w:ilvl w:val="0"/>
          <w:numId w:val="7"/>
        </w:numPr>
        <w:ind w:hanging="360"/>
      </w:pPr>
      <w:r>
        <w:t xml:space="preserve">Puntos de acceso wi-fi. </w:t>
      </w:r>
      <w:proofErr w:type="gramStart"/>
      <w:r>
        <w:t>A</w:t>
      </w:r>
      <w:proofErr w:type="gramEnd"/>
      <w:r>
        <w:t xml:space="preserve"> estudiar junto a la contraparte de sistemas de </w:t>
      </w:r>
      <w:r>
        <w:rPr>
          <w:b/>
          <w:i/>
        </w:rPr>
        <w:t>Arboreal</w:t>
      </w:r>
      <w:r>
        <w:t xml:space="preserve">. </w:t>
      </w:r>
    </w:p>
    <w:p w:rsidR="009378D3" w:rsidRDefault="001D4711">
      <w:pPr>
        <w:spacing w:after="260" w:line="259" w:lineRule="auto"/>
        <w:ind w:left="-5"/>
      </w:pPr>
      <w:r>
        <w:rPr>
          <w:b/>
        </w:rPr>
        <w:t xml:space="preserve">Participación de personal de </w:t>
      </w:r>
      <w:r>
        <w:rPr>
          <w:b/>
          <w:i/>
        </w:rPr>
        <w:t>Arboreal</w:t>
      </w:r>
      <w:r>
        <w:rPr>
          <w:b/>
        </w:rPr>
        <w:t xml:space="preserve">: </w:t>
      </w:r>
    </w:p>
    <w:p w:rsidR="009378D3" w:rsidRDefault="001D4711">
      <w:pPr>
        <w:numPr>
          <w:ilvl w:val="0"/>
          <w:numId w:val="7"/>
        </w:numPr>
        <w:spacing w:after="0"/>
        <w:ind w:hanging="360"/>
      </w:pPr>
      <w:r>
        <w:t xml:space="preserve">Contraparte funcional. Se requerirá su participación en las siguientes instancias: </w:t>
      </w:r>
    </w:p>
    <w:p w:rsidR="00FB25F9" w:rsidRDefault="001D4711" w:rsidP="00FB25F9">
      <w:pPr>
        <w:pStyle w:val="Prrafodelista"/>
        <w:numPr>
          <w:ilvl w:val="0"/>
          <w:numId w:val="9"/>
        </w:numPr>
        <w:spacing w:after="17"/>
        <w:ind w:right="3790"/>
      </w:pPr>
      <w:r>
        <w:t xml:space="preserve">Definición de requerimientos pendientes </w:t>
      </w:r>
    </w:p>
    <w:p w:rsidR="00FB25F9" w:rsidRDefault="001D4711" w:rsidP="00FB25F9">
      <w:pPr>
        <w:pStyle w:val="Prrafodelista"/>
        <w:numPr>
          <w:ilvl w:val="0"/>
          <w:numId w:val="9"/>
        </w:numPr>
        <w:spacing w:after="17"/>
        <w:ind w:right="3790"/>
      </w:pPr>
      <w:r>
        <w:t xml:space="preserve">Validación de prototipos de pantallas </w:t>
      </w:r>
    </w:p>
    <w:p w:rsidR="00FB25F9" w:rsidRDefault="001D4711" w:rsidP="00FB25F9">
      <w:pPr>
        <w:pStyle w:val="Prrafodelista"/>
        <w:numPr>
          <w:ilvl w:val="0"/>
          <w:numId w:val="9"/>
        </w:numPr>
        <w:spacing w:after="17"/>
        <w:ind w:right="3790"/>
      </w:pPr>
      <w:r>
        <w:t xml:space="preserve">Validación de funcionamiento operativo </w:t>
      </w:r>
    </w:p>
    <w:p w:rsidR="009378D3" w:rsidRDefault="001D4711" w:rsidP="00FB25F9">
      <w:pPr>
        <w:pStyle w:val="Prrafodelista"/>
        <w:numPr>
          <w:ilvl w:val="0"/>
          <w:numId w:val="9"/>
        </w:numPr>
        <w:spacing w:after="17"/>
        <w:ind w:right="3790"/>
      </w:pPr>
      <w:r>
        <w:t xml:space="preserve">Reuniones de seguimiento (remotas y on-site) </w:t>
      </w:r>
    </w:p>
    <w:p w:rsidR="00FB25F9" w:rsidRDefault="001D4711">
      <w:pPr>
        <w:numPr>
          <w:ilvl w:val="0"/>
          <w:numId w:val="7"/>
        </w:numPr>
        <w:spacing w:after="5"/>
        <w:ind w:hanging="360"/>
      </w:pPr>
      <w:r>
        <w:t xml:space="preserve">Contraparte de sistemas. Se requerirá su participación en las siguientes instancias: </w:t>
      </w:r>
    </w:p>
    <w:p w:rsidR="00FB25F9" w:rsidRDefault="001D4711" w:rsidP="00FB25F9">
      <w:pPr>
        <w:numPr>
          <w:ilvl w:val="1"/>
          <w:numId w:val="7"/>
        </w:numPr>
        <w:spacing w:after="5"/>
        <w:ind w:hanging="360"/>
      </w:pPr>
      <w:r>
        <w:t xml:space="preserve">Evaluación de infraestructura a adquirir </w:t>
      </w:r>
    </w:p>
    <w:p w:rsidR="009378D3" w:rsidRDefault="001D4711" w:rsidP="00FB25F9">
      <w:pPr>
        <w:numPr>
          <w:ilvl w:val="1"/>
          <w:numId w:val="7"/>
        </w:numPr>
        <w:spacing w:after="5"/>
        <w:ind w:hanging="360"/>
      </w:pPr>
      <w:r>
        <w:t xml:space="preserve">Instalación de hardware y software de base </w:t>
      </w:r>
    </w:p>
    <w:p w:rsidR="009378D3" w:rsidRDefault="001D4711">
      <w:pPr>
        <w:spacing w:after="83" w:line="259" w:lineRule="auto"/>
        <w:ind w:left="0" w:firstLine="0"/>
      </w:pPr>
      <w:r>
        <w:t xml:space="preserve"> </w:t>
      </w:r>
    </w:p>
    <w:p w:rsidR="009378D3" w:rsidRDefault="001D4711">
      <w:pPr>
        <w:spacing w:after="0" w:line="259" w:lineRule="auto"/>
        <w:ind w:left="0" w:firstLine="0"/>
      </w:pPr>
      <w:r>
        <w:t xml:space="preserve"> </w:t>
      </w:r>
      <w:r>
        <w:tab/>
      </w:r>
      <w:r>
        <w:rPr>
          <w:b/>
          <w:color w:val="0070C0"/>
          <w:sz w:val="28"/>
        </w:rPr>
        <w:t xml:space="preserve"> </w:t>
      </w:r>
    </w:p>
    <w:p w:rsidR="009378D3" w:rsidRDefault="001D4711">
      <w:r>
        <w:t xml:space="preserve"> </w:t>
      </w:r>
    </w:p>
    <w:p w:rsidR="009378D3" w:rsidRDefault="001D4711">
      <w:pPr>
        <w:spacing w:after="0" w:line="259" w:lineRule="auto"/>
        <w:ind w:left="0" w:firstLine="0"/>
      </w:pPr>
      <w:r>
        <w:t xml:space="preserve"> </w:t>
      </w:r>
      <w:r>
        <w:tab/>
        <w:t xml:space="preserve"> </w:t>
      </w:r>
      <w:r>
        <w:br w:type="page"/>
      </w:r>
    </w:p>
    <w:p w:rsidR="009378D3" w:rsidRDefault="001D4711">
      <w:pPr>
        <w:pStyle w:val="Ttulo1"/>
        <w:ind w:left="-5"/>
      </w:pPr>
      <w:r>
        <w:lastRenderedPageBreak/>
        <w:t xml:space="preserve">Apéndice A: Diagrama </w:t>
      </w:r>
      <w:proofErr w:type="gramStart"/>
      <w:r>
        <w:t>del</w:t>
      </w:r>
      <w:proofErr w:type="gramEnd"/>
      <w:r>
        <w:t xml:space="preserve"> proceso deseado  </w:t>
      </w:r>
    </w:p>
    <w:p w:rsidR="009378D3" w:rsidRDefault="001D4711">
      <w:pPr>
        <w:spacing w:after="0" w:line="259" w:lineRule="auto"/>
        <w:ind w:left="0" w:firstLine="0"/>
      </w:pPr>
      <w:r>
        <w:t xml:space="preserve"> </w:t>
      </w:r>
    </w:p>
    <w:p w:rsidR="009378D3" w:rsidRDefault="001D4711">
      <w:pPr>
        <w:spacing w:after="0" w:line="259" w:lineRule="auto"/>
        <w:ind w:left="0" w:firstLine="0"/>
      </w:pPr>
      <w:r>
        <w:t xml:space="preserve"> </w:t>
      </w:r>
    </w:p>
    <w:p w:rsidR="009378D3" w:rsidRDefault="001D4711">
      <w:pPr>
        <w:spacing w:after="0" w:line="259" w:lineRule="auto"/>
        <w:ind w:left="0" w:firstLine="0"/>
      </w:pPr>
      <w:r>
        <w:t xml:space="preserve"> </w:t>
      </w:r>
    </w:p>
    <w:p w:rsidR="009378D3" w:rsidRDefault="001D4711">
      <w:pPr>
        <w:spacing w:after="0" w:line="259" w:lineRule="auto"/>
        <w:ind w:left="0" w:firstLine="0"/>
      </w:pPr>
      <w:r>
        <w:t xml:space="preserve"> </w:t>
      </w:r>
    </w:p>
    <w:p w:rsidR="009378D3" w:rsidRDefault="001D4711">
      <w:pPr>
        <w:tabs>
          <w:tab w:val="center" w:pos="8596"/>
        </w:tabs>
        <w:spacing w:after="0" w:line="259" w:lineRule="auto"/>
        <w:ind w:left="0" w:firstLine="0"/>
      </w:pPr>
      <w:r>
        <w:rPr>
          <w:noProof/>
        </w:rPr>
        <w:drawing>
          <wp:inline distT="0" distB="0" distL="0" distR="0">
            <wp:extent cx="3591560" cy="5583555"/>
            <wp:effectExtent l="0" t="0" r="0" b="0"/>
            <wp:docPr id="1843" name="Picture 1843"/>
            <wp:cNvGraphicFramePr/>
            <a:graphic xmlns:a="http://schemas.openxmlformats.org/drawingml/2006/main">
              <a:graphicData uri="http://schemas.openxmlformats.org/drawingml/2006/picture">
                <pic:pic xmlns:pic="http://schemas.openxmlformats.org/drawingml/2006/picture">
                  <pic:nvPicPr>
                    <pic:cNvPr id="1843" name="Picture 1843"/>
                    <pic:cNvPicPr/>
                  </pic:nvPicPr>
                  <pic:blipFill>
                    <a:blip r:embed="rId13"/>
                    <a:stretch>
                      <a:fillRect/>
                    </a:stretch>
                  </pic:blipFill>
                  <pic:spPr>
                    <a:xfrm>
                      <a:off x="0" y="0"/>
                      <a:ext cx="3591560" cy="5583555"/>
                    </a:xfrm>
                    <a:prstGeom prst="rect">
                      <a:avLst/>
                    </a:prstGeom>
                  </pic:spPr>
                </pic:pic>
              </a:graphicData>
            </a:graphic>
          </wp:inline>
        </w:drawing>
      </w:r>
      <w:r>
        <w:t xml:space="preserve">  </w:t>
      </w:r>
      <w:r>
        <w:tab/>
        <w:t xml:space="preserve"> </w:t>
      </w:r>
    </w:p>
    <w:p w:rsidR="009378D3" w:rsidRDefault="001D4711">
      <w:pPr>
        <w:pStyle w:val="Ttulo1"/>
        <w:ind w:left="-5"/>
      </w:pPr>
      <w:r>
        <w:t xml:space="preserve">Apéndice B: Detalle de estimación </w:t>
      </w:r>
    </w:p>
    <w:p w:rsidR="009378D3" w:rsidRDefault="001D4711">
      <w:pPr>
        <w:spacing w:after="0" w:line="259" w:lineRule="auto"/>
        <w:ind w:left="0" w:firstLine="0"/>
      </w:pPr>
      <w:r>
        <w:t xml:space="preserve"> </w:t>
      </w:r>
    </w:p>
    <w:tbl>
      <w:tblPr>
        <w:tblStyle w:val="TableGrid"/>
        <w:tblW w:w="7360" w:type="dxa"/>
        <w:tblInd w:w="6" w:type="dxa"/>
        <w:tblCellMar>
          <w:top w:w="45" w:type="dxa"/>
          <w:left w:w="107" w:type="dxa"/>
          <w:bottom w:w="3" w:type="dxa"/>
          <w:right w:w="115" w:type="dxa"/>
        </w:tblCellMar>
        <w:tblLook w:val="04A0" w:firstRow="1" w:lastRow="0" w:firstColumn="1" w:lastColumn="0" w:noHBand="0" w:noVBand="1"/>
      </w:tblPr>
      <w:tblGrid>
        <w:gridCol w:w="4863"/>
        <w:gridCol w:w="2497"/>
      </w:tblGrid>
      <w:tr w:rsidR="009378D3" w:rsidTr="00FB25F9">
        <w:trPr>
          <w:trHeight w:val="252"/>
        </w:trPr>
        <w:tc>
          <w:tcPr>
            <w:tcW w:w="4863" w:type="dxa"/>
            <w:tcBorders>
              <w:top w:val="single" w:sz="4" w:space="0" w:color="000000"/>
              <w:left w:val="single" w:sz="4" w:space="0" w:color="000000"/>
              <w:bottom w:val="single" w:sz="4" w:space="0" w:color="000000"/>
              <w:right w:val="single" w:sz="4" w:space="0" w:color="000000"/>
            </w:tcBorders>
            <w:shd w:val="clear" w:color="auto" w:fill="D9D9D9"/>
          </w:tcPr>
          <w:p w:rsidR="009378D3" w:rsidRDefault="001D4711">
            <w:pPr>
              <w:spacing w:after="0" w:line="259" w:lineRule="auto"/>
              <w:ind w:left="0" w:firstLine="0"/>
            </w:pPr>
            <w:r>
              <w:rPr>
                <w:b/>
                <w:color w:val="000000"/>
              </w:rPr>
              <w:t>Tarea</w:t>
            </w:r>
            <w:r>
              <w:t xml:space="preserve"> </w:t>
            </w:r>
          </w:p>
        </w:tc>
        <w:tc>
          <w:tcPr>
            <w:tcW w:w="2497" w:type="dxa"/>
            <w:tcBorders>
              <w:top w:val="single" w:sz="4" w:space="0" w:color="000000"/>
              <w:left w:val="single" w:sz="4" w:space="0" w:color="000000"/>
              <w:bottom w:val="single" w:sz="4" w:space="0" w:color="000000"/>
              <w:right w:val="single" w:sz="4" w:space="0" w:color="000000"/>
            </w:tcBorders>
            <w:shd w:val="clear" w:color="auto" w:fill="D9D9D9"/>
          </w:tcPr>
          <w:p w:rsidR="009378D3" w:rsidRDefault="001D4711">
            <w:pPr>
              <w:spacing w:after="0" w:line="259" w:lineRule="auto"/>
              <w:ind w:left="0" w:firstLine="0"/>
            </w:pPr>
            <w:r>
              <w:rPr>
                <w:b/>
                <w:color w:val="000000"/>
              </w:rPr>
              <w:t>Estimación Hs</w:t>
            </w:r>
            <w:r>
              <w:t xml:space="preserve"> </w:t>
            </w:r>
          </w:p>
        </w:tc>
      </w:tr>
      <w:tr w:rsidR="009378D3" w:rsidTr="00FB25F9">
        <w:trPr>
          <w:trHeight w:val="256"/>
        </w:trPr>
        <w:tc>
          <w:tcPr>
            <w:tcW w:w="4863" w:type="dxa"/>
            <w:tcBorders>
              <w:top w:val="single" w:sz="4" w:space="0" w:color="000000"/>
              <w:left w:val="single" w:sz="4" w:space="0" w:color="000000"/>
              <w:bottom w:val="single" w:sz="4" w:space="0" w:color="000000"/>
              <w:right w:val="single" w:sz="4" w:space="0" w:color="000000"/>
            </w:tcBorders>
          </w:tcPr>
          <w:p w:rsidR="009378D3" w:rsidRDefault="001D4711">
            <w:pPr>
              <w:spacing w:after="0" w:line="259" w:lineRule="auto"/>
              <w:ind w:left="0" w:firstLine="0"/>
            </w:pPr>
            <w:r>
              <w:t xml:space="preserve">Analisis de aplicación </w:t>
            </w:r>
          </w:p>
        </w:tc>
        <w:tc>
          <w:tcPr>
            <w:tcW w:w="2497" w:type="dxa"/>
            <w:tcBorders>
              <w:top w:val="single" w:sz="4" w:space="0" w:color="000000"/>
              <w:left w:val="single" w:sz="4" w:space="0" w:color="000000"/>
              <w:bottom w:val="single" w:sz="4" w:space="0" w:color="000000"/>
              <w:right w:val="single" w:sz="4" w:space="0" w:color="000000"/>
            </w:tcBorders>
          </w:tcPr>
          <w:p w:rsidR="009378D3" w:rsidRDefault="001D4711">
            <w:pPr>
              <w:spacing w:after="0" w:line="259" w:lineRule="auto"/>
              <w:ind w:left="0" w:firstLine="0"/>
            </w:pPr>
            <w:r>
              <w:rPr>
                <w:sz w:val="16"/>
              </w:rPr>
              <w:t xml:space="preserve">20 </w:t>
            </w:r>
          </w:p>
        </w:tc>
      </w:tr>
      <w:tr w:rsidR="009378D3" w:rsidTr="00FB25F9">
        <w:trPr>
          <w:trHeight w:val="254"/>
        </w:trPr>
        <w:tc>
          <w:tcPr>
            <w:tcW w:w="4863" w:type="dxa"/>
            <w:tcBorders>
              <w:top w:val="single" w:sz="4" w:space="0" w:color="000000"/>
              <w:left w:val="single" w:sz="4" w:space="0" w:color="000000"/>
              <w:bottom w:val="single" w:sz="4" w:space="0" w:color="000000"/>
              <w:right w:val="single" w:sz="4" w:space="0" w:color="000000"/>
            </w:tcBorders>
          </w:tcPr>
          <w:p w:rsidR="009378D3" w:rsidRDefault="001D4711">
            <w:pPr>
              <w:spacing w:after="0" w:line="259" w:lineRule="auto"/>
              <w:ind w:left="0" w:firstLine="0"/>
            </w:pPr>
            <w:r>
              <w:t xml:space="preserve">Mantenimiento de usuarios </w:t>
            </w:r>
          </w:p>
        </w:tc>
        <w:tc>
          <w:tcPr>
            <w:tcW w:w="2497" w:type="dxa"/>
            <w:tcBorders>
              <w:top w:val="single" w:sz="4" w:space="0" w:color="000000"/>
              <w:left w:val="single" w:sz="4" w:space="0" w:color="000000"/>
              <w:bottom w:val="single" w:sz="4" w:space="0" w:color="000000"/>
              <w:right w:val="single" w:sz="4" w:space="0" w:color="000000"/>
            </w:tcBorders>
          </w:tcPr>
          <w:p w:rsidR="009378D3" w:rsidRDefault="001D4711">
            <w:pPr>
              <w:spacing w:after="0" w:line="259" w:lineRule="auto"/>
              <w:ind w:left="0" w:firstLine="0"/>
            </w:pPr>
            <w:r>
              <w:rPr>
                <w:sz w:val="16"/>
              </w:rPr>
              <w:t xml:space="preserve">24 </w:t>
            </w:r>
          </w:p>
        </w:tc>
      </w:tr>
      <w:tr w:rsidR="009378D3" w:rsidTr="00FB25F9">
        <w:trPr>
          <w:trHeight w:val="254"/>
        </w:trPr>
        <w:tc>
          <w:tcPr>
            <w:tcW w:w="4863" w:type="dxa"/>
            <w:tcBorders>
              <w:top w:val="single" w:sz="4" w:space="0" w:color="000000"/>
              <w:left w:val="single" w:sz="4" w:space="0" w:color="000000"/>
              <w:bottom w:val="single" w:sz="4" w:space="0" w:color="000000"/>
              <w:right w:val="single" w:sz="4" w:space="0" w:color="000000"/>
            </w:tcBorders>
          </w:tcPr>
          <w:p w:rsidR="009378D3" w:rsidRDefault="001D4711">
            <w:pPr>
              <w:spacing w:after="0" w:line="259" w:lineRule="auto"/>
              <w:ind w:left="0" w:firstLine="0"/>
            </w:pPr>
            <w:r>
              <w:t xml:space="preserve">Diseño de aplicación </w:t>
            </w:r>
          </w:p>
        </w:tc>
        <w:tc>
          <w:tcPr>
            <w:tcW w:w="2497" w:type="dxa"/>
            <w:tcBorders>
              <w:top w:val="single" w:sz="4" w:space="0" w:color="000000"/>
              <w:left w:val="single" w:sz="4" w:space="0" w:color="000000"/>
              <w:bottom w:val="single" w:sz="4" w:space="0" w:color="000000"/>
              <w:right w:val="single" w:sz="4" w:space="0" w:color="000000"/>
            </w:tcBorders>
          </w:tcPr>
          <w:p w:rsidR="009378D3" w:rsidRDefault="001D4711">
            <w:pPr>
              <w:spacing w:after="0" w:line="259" w:lineRule="auto"/>
              <w:ind w:left="0" w:firstLine="0"/>
            </w:pPr>
            <w:r>
              <w:rPr>
                <w:sz w:val="16"/>
              </w:rPr>
              <w:t xml:space="preserve">30 </w:t>
            </w:r>
          </w:p>
        </w:tc>
      </w:tr>
      <w:tr w:rsidR="009378D3" w:rsidTr="00FB25F9">
        <w:trPr>
          <w:trHeight w:val="252"/>
        </w:trPr>
        <w:tc>
          <w:tcPr>
            <w:tcW w:w="4863" w:type="dxa"/>
            <w:tcBorders>
              <w:top w:val="single" w:sz="4" w:space="0" w:color="000000"/>
              <w:left w:val="single" w:sz="4" w:space="0" w:color="000000"/>
              <w:bottom w:val="single" w:sz="4" w:space="0" w:color="000000"/>
              <w:right w:val="single" w:sz="4" w:space="0" w:color="000000"/>
            </w:tcBorders>
          </w:tcPr>
          <w:p w:rsidR="009378D3" w:rsidRDefault="001D4711">
            <w:pPr>
              <w:spacing w:after="0" w:line="259" w:lineRule="auto"/>
              <w:ind w:left="0" w:firstLine="0"/>
            </w:pPr>
            <w:r>
              <w:t xml:space="preserve">Pantalla de registro de salida de sierra </w:t>
            </w:r>
          </w:p>
        </w:tc>
        <w:tc>
          <w:tcPr>
            <w:tcW w:w="2497" w:type="dxa"/>
            <w:tcBorders>
              <w:top w:val="single" w:sz="4" w:space="0" w:color="000000"/>
              <w:left w:val="single" w:sz="4" w:space="0" w:color="000000"/>
              <w:bottom w:val="single" w:sz="4" w:space="0" w:color="000000"/>
              <w:right w:val="single" w:sz="4" w:space="0" w:color="000000"/>
            </w:tcBorders>
          </w:tcPr>
          <w:p w:rsidR="009378D3" w:rsidRDefault="001D4711">
            <w:pPr>
              <w:spacing w:after="0" w:line="259" w:lineRule="auto"/>
              <w:ind w:left="0" w:firstLine="0"/>
            </w:pPr>
            <w:r>
              <w:rPr>
                <w:sz w:val="16"/>
              </w:rPr>
              <w:t xml:space="preserve">28 </w:t>
            </w:r>
          </w:p>
        </w:tc>
      </w:tr>
      <w:tr w:rsidR="009378D3" w:rsidTr="00FB25F9">
        <w:trPr>
          <w:trHeight w:val="254"/>
        </w:trPr>
        <w:tc>
          <w:tcPr>
            <w:tcW w:w="4863" w:type="dxa"/>
            <w:tcBorders>
              <w:top w:val="single" w:sz="4" w:space="0" w:color="000000"/>
              <w:left w:val="single" w:sz="4" w:space="0" w:color="000000"/>
              <w:bottom w:val="single" w:sz="4" w:space="0" w:color="000000"/>
              <w:right w:val="single" w:sz="4" w:space="0" w:color="000000"/>
            </w:tcBorders>
          </w:tcPr>
          <w:p w:rsidR="009378D3" w:rsidRDefault="001D4711">
            <w:pPr>
              <w:spacing w:after="0" w:line="259" w:lineRule="auto"/>
              <w:ind w:left="0" w:firstLine="0"/>
            </w:pPr>
            <w:r>
              <w:t xml:space="preserve">Pantalla de registro de ingreso a secador </w:t>
            </w:r>
          </w:p>
        </w:tc>
        <w:tc>
          <w:tcPr>
            <w:tcW w:w="2497" w:type="dxa"/>
            <w:tcBorders>
              <w:top w:val="single" w:sz="4" w:space="0" w:color="000000"/>
              <w:left w:val="single" w:sz="4" w:space="0" w:color="000000"/>
              <w:bottom w:val="single" w:sz="4" w:space="0" w:color="000000"/>
              <w:right w:val="single" w:sz="4" w:space="0" w:color="000000"/>
            </w:tcBorders>
          </w:tcPr>
          <w:p w:rsidR="009378D3" w:rsidRDefault="001D4711">
            <w:pPr>
              <w:spacing w:after="0" w:line="259" w:lineRule="auto"/>
              <w:ind w:left="0" w:firstLine="0"/>
            </w:pPr>
            <w:r>
              <w:rPr>
                <w:sz w:val="16"/>
              </w:rPr>
              <w:t xml:space="preserve">20 </w:t>
            </w:r>
          </w:p>
        </w:tc>
      </w:tr>
      <w:tr w:rsidR="009378D3" w:rsidTr="00FB25F9">
        <w:trPr>
          <w:trHeight w:val="254"/>
        </w:trPr>
        <w:tc>
          <w:tcPr>
            <w:tcW w:w="4863" w:type="dxa"/>
            <w:tcBorders>
              <w:top w:val="single" w:sz="4" w:space="0" w:color="000000"/>
              <w:left w:val="single" w:sz="4" w:space="0" w:color="000000"/>
              <w:bottom w:val="single" w:sz="4" w:space="0" w:color="000000"/>
              <w:right w:val="single" w:sz="4" w:space="0" w:color="000000"/>
            </w:tcBorders>
          </w:tcPr>
          <w:p w:rsidR="009378D3" w:rsidRDefault="001D4711">
            <w:pPr>
              <w:spacing w:after="0" w:line="259" w:lineRule="auto"/>
              <w:ind w:left="0" w:firstLine="0"/>
            </w:pPr>
            <w:r>
              <w:t xml:space="preserve">Pantalla apertura de paquete previamente secado </w:t>
            </w:r>
          </w:p>
        </w:tc>
        <w:tc>
          <w:tcPr>
            <w:tcW w:w="2497" w:type="dxa"/>
            <w:tcBorders>
              <w:top w:val="single" w:sz="4" w:space="0" w:color="000000"/>
              <w:left w:val="single" w:sz="4" w:space="0" w:color="000000"/>
              <w:bottom w:val="single" w:sz="4" w:space="0" w:color="000000"/>
              <w:right w:val="single" w:sz="4" w:space="0" w:color="000000"/>
            </w:tcBorders>
          </w:tcPr>
          <w:p w:rsidR="009378D3" w:rsidRDefault="001D4711">
            <w:pPr>
              <w:spacing w:after="0" w:line="259" w:lineRule="auto"/>
              <w:ind w:left="0" w:firstLine="0"/>
            </w:pPr>
            <w:r>
              <w:rPr>
                <w:sz w:val="16"/>
              </w:rPr>
              <w:t xml:space="preserve">20 </w:t>
            </w:r>
          </w:p>
        </w:tc>
      </w:tr>
      <w:tr w:rsidR="009378D3" w:rsidTr="00FB25F9">
        <w:trPr>
          <w:trHeight w:val="254"/>
        </w:trPr>
        <w:tc>
          <w:tcPr>
            <w:tcW w:w="4863" w:type="dxa"/>
            <w:tcBorders>
              <w:top w:val="single" w:sz="4" w:space="0" w:color="000000"/>
              <w:left w:val="single" w:sz="4" w:space="0" w:color="000000"/>
              <w:bottom w:val="single" w:sz="4" w:space="0" w:color="000000"/>
              <w:right w:val="single" w:sz="4" w:space="0" w:color="000000"/>
            </w:tcBorders>
          </w:tcPr>
          <w:p w:rsidR="009378D3" w:rsidRDefault="001D4711">
            <w:pPr>
              <w:spacing w:after="0" w:line="259" w:lineRule="auto"/>
              <w:ind w:left="0" w:firstLine="0"/>
            </w:pPr>
            <w:r>
              <w:t xml:space="preserve">Pantalla de armado de paquete clasificado </w:t>
            </w:r>
          </w:p>
        </w:tc>
        <w:tc>
          <w:tcPr>
            <w:tcW w:w="2497" w:type="dxa"/>
            <w:tcBorders>
              <w:top w:val="single" w:sz="4" w:space="0" w:color="000000"/>
              <w:left w:val="single" w:sz="4" w:space="0" w:color="000000"/>
              <w:bottom w:val="single" w:sz="4" w:space="0" w:color="000000"/>
              <w:right w:val="single" w:sz="4" w:space="0" w:color="000000"/>
            </w:tcBorders>
          </w:tcPr>
          <w:p w:rsidR="009378D3" w:rsidRDefault="001D4711">
            <w:pPr>
              <w:spacing w:after="0" w:line="259" w:lineRule="auto"/>
              <w:ind w:left="0" w:firstLine="0"/>
            </w:pPr>
            <w:r>
              <w:rPr>
                <w:sz w:val="16"/>
              </w:rPr>
              <w:t xml:space="preserve">36 </w:t>
            </w:r>
          </w:p>
        </w:tc>
      </w:tr>
      <w:tr w:rsidR="009378D3" w:rsidTr="00FB25F9">
        <w:trPr>
          <w:trHeight w:val="254"/>
        </w:trPr>
        <w:tc>
          <w:tcPr>
            <w:tcW w:w="4863" w:type="dxa"/>
            <w:tcBorders>
              <w:top w:val="single" w:sz="4" w:space="0" w:color="000000"/>
              <w:left w:val="single" w:sz="4" w:space="0" w:color="000000"/>
              <w:bottom w:val="single" w:sz="4" w:space="0" w:color="000000"/>
              <w:right w:val="single" w:sz="4" w:space="0" w:color="000000"/>
            </w:tcBorders>
          </w:tcPr>
          <w:p w:rsidR="009378D3" w:rsidRDefault="001D4711">
            <w:pPr>
              <w:spacing w:after="0" w:line="259" w:lineRule="auto"/>
              <w:ind w:left="0" w:firstLine="0"/>
            </w:pPr>
            <w:r>
              <w:lastRenderedPageBreak/>
              <w:t xml:space="preserve">Pantalla de despacho de paquete clasificado </w:t>
            </w:r>
          </w:p>
        </w:tc>
        <w:tc>
          <w:tcPr>
            <w:tcW w:w="2497" w:type="dxa"/>
            <w:tcBorders>
              <w:top w:val="single" w:sz="4" w:space="0" w:color="000000"/>
              <w:left w:val="single" w:sz="4" w:space="0" w:color="000000"/>
              <w:bottom w:val="single" w:sz="4" w:space="0" w:color="000000"/>
              <w:right w:val="single" w:sz="4" w:space="0" w:color="000000"/>
            </w:tcBorders>
          </w:tcPr>
          <w:p w:rsidR="009378D3" w:rsidRDefault="001D4711">
            <w:pPr>
              <w:spacing w:after="0" w:line="259" w:lineRule="auto"/>
              <w:ind w:left="0" w:firstLine="0"/>
            </w:pPr>
            <w:r>
              <w:rPr>
                <w:sz w:val="16"/>
              </w:rPr>
              <w:t xml:space="preserve">24 </w:t>
            </w:r>
          </w:p>
        </w:tc>
      </w:tr>
      <w:tr w:rsidR="009378D3" w:rsidTr="00FB25F9">
        <w:trPr>
          <w:trHeight w:val="254"/>
        </w:trPr>
        <w:tc>
          <w:tcPr>
            <w:tcW w:w="4863" w:type="dxa"/>
            <w:tcBorders>
              <w:top w:val="single" w:sz="4" w:space="0" w:color="000000"/>
              <w:left w:val="single" w:sz="4" w:space="0" w:color="000000"/>
              <w:bottom w:val="single" w:sz="4" w:space="0" w:color="000000"/>
              <w:right w:val="single" w:sz="4" w:space="0" w:color="000000"/>
            </w:tcBorders>
          </w:tcPr>
          <w:p w:rsidR="009378D3" w:rsidRDefault="001D4711">
            <w:pPr>
              <w:spacing w:after="0" w:line="259" w:lineRule="auto"/>
              <w:ind w:left="0" w:firstLine="0"/>
            </w:pPr>
            <w:r>
              <w:rPr>
                <w:color w:val="000000"/>
              </w:rPr>
              <w:t xml:space="preserve">Servicios para ser utilizados por la app web </w:t>
            </w:r>
          </w:p>
        </w:tc>
        <w:tc>
          <w:tcPr>
            <w:tcW w:w="2497" w:type="dxa"/>
            <w:tcBorders>
              <w:top w:val="single" w:sz="4" w:space="0" w:color="000000"/>
              <w:left w:val="single" w:sz="4" w:space="0" w:color="000000"/>
              <w:bottom w:val="single" w:sz="4" w:space="0" w:color="000000"/>
              <w:right w:val="single" w:sz="4" w:space="0" w:color="000000"/>
            </w:tcBorders>
          </w:tcPr>
          <w:p w:rsidR="009378D3" w:rsidRDefault="001D4711">
            <w:pPr>
              <w:spacing w:after="0" w:line="259" w:lineRule="auto"/>
              <w:ind w:left="0" w:firstLine="0"/>
            </w:pPr>
            <w:r>
              <w:rPr>
                <w:color w:val="000000"/>
                <w:sz w:val="16"/>
              </w:rPr>
              <w:t xml:space="preserve">40 </w:t>
            </w:r>
          </w:p>
        </w:tc>
      </w:tr>
      <w:tr w:rsidR="009378D3" w:rsidTr="00FB25F9">
        <w:trPr>
          <w:trHeight w:val="255"/>
        </w:trPr>
        <w:tc>
          <w:tcPr>
            <w:tcW w:w="4863" w:type="dxa"/>
            <w:tcBorders>
              <w:top w:val="single" w:sz="4" w:space="0" w:color="000000"/>
              <w:left w:val="single" w:sz="4" w:space="0" w:color="000000"/>
              <w:bottom w:val="single" w:sz="4" w:space="0" w:color="000000"/>
              <w:right w:val="single" w:sz="4" w:space="0" w:color="000000"/>
            </w:tcBorders>
          </w:tcPr>
          <w:p w:rsidR="009378D3" w:rsidRDefault="001D4711">
            <w:pPr>
              <w:spacing w:after="0" w:line="259" w:lineRule="auto"/>
              <w:ind w:left="0" w:firstLine="0"/>
            </w:pPr>
            <w:r>
              <w:rPr>
                <w:color w:val="000000"/>
              </w:rPr>
              <w:t xml:space="preserve">Pantalla de login de usuario </w:t>
            </w:r>
          </w:p>
        </w:tc>
        <w:tc>
          <w:tcPr>
            <w:tcW w:w="2497" w:type="dxa"/>
            <w:tcBorders>
              <w:top w:val="single" w:sz="4" w:space="0" w:color="000000"/>
              <w:left w:val="single" w:sz="4" w:space="0" w:color="000000"/>
              <w:bottom w:val="single" w:sz="4" w:space="0" w:color="000000"/>
              <w:right w:val="single" w:sz="4" w:space="0" w:color="000000"/>
            </w:tcBorders>
          </w:tcPr>
          <w:p w:rsidR="009378D3" w:rsidRDefault="001D4711">
            <w:pPr>
              <w:spacing w:after="0" w:line="259" w:lineRule="auto"/>
              <w:ind w:left="0" w:firstLine="0"/>
            </w:pPr>
            <w:r>
              <w:rPr>
                <w:color w:val="000000"/>
                <w:sz w:val="16"/>
              </w:rPr>
              <w:t xml:space="preserve">40 </w:t>
            </w:r>
          </w:p>
        </w:tc>
      </w:tr>
      <w:tr w:rsidR="009378D3" w:rsidTr="00FB25F9">
        <w:trPr>
          <w:trHeight w:val="254"/>
        </w:trPr>
        <w:tc>
          <w:tcPr>
            <w:tcW w:w="4863" w:type="dxa"/>
            <w:tcBorders>
              <w:top w:val="single" w:sz="4" w:space="0" w:color="000000"/>
              <w:left w:val="single" w:sz="4" w:space="0" w:color="000000"/>
              <w:bottom w:val="single" w:sz="4" w:space="0" w:color="000000"/>
              <w:right w:val="single" w:sz="4" w:space="0" w:color="000000"/>
            </w:tcBorders>
          </w:tcPr>
          <w:p w:rsidR="009378D3" w:rsidRDefault="001D4711">
            <w:pPr>
              <w:spacing w:after="0" w:line="259" w:lineRule="auto"/>
              <w:ind w:left="0" w:firstLine="0"/>
            </w:pPr>
            <w:r>
              <w:rPr>
                <w:color w:val="000000"/>
              </w:rPr>
              <w:t xml:space="preserve">Reportes (incluyendo exportación a PDF y Excel) </w:t>
            </w:r>
          </w:p>
        </w:tc>
        <w:tc>
          <w:tcPr>
            <w:tcW w:w="2497" w:type="dxa"/>
            <w:tcBorders>
              <w:top w:val="single" w:sz="4" w:space="0" w:color="000000"/>
              <w:left w:val="single" w:sz="4" w:space="0" w:color="000000"/>
              <w:bottom w:val="single" w:sz="4" w:space="0" w:color="000000"/>
              <w:right w:val="single" w:sz="4" w:space="0" w:color="000000"/>
            </w:tcBorders>
          </w:tcPr>
          <w:p w:rsidR="009378D3" w:rsidRDefault="001D4711">
            <w:pPr>
              <w:spacing w:after="0" w:line="259" w:lineRule="auto"/>
              <w:ind w:left="0" w:firstLine="0"/>
            </w:pPr>
            <w:r>
              <w:rPr>
                <w:color w:val="000000"/>
                <w:sz w:val="16"/>
              </w:rPr>
              <w:t xml:space="preserve">80 </w:t>
            </w:r>
          </w:p>
        </w:tc>
      </w:tr>
      <w:tr w:rsidR="009378D3" w:rsidTr="00FB25F9">
        <w:trPr>
          <w:trHeight w:val="254"/>
        </w:trPr>
        <w:tc>
          <w:tcPr>
            <w:tcW w:w="4863" w:type="dxa"/>
            <w:tcBorders>
              <w:top w:val="single" w:sz="4" w:space="0" w:color="000000"/>
              <w:left w:val="single" w:sz="4" w:space="0" w:color="000000"/>
              <w:bottom w:val="single" w:sz="4" w:space="0" w:color="000000"/>
              <w:right w:val="single" w:sz="4" w:space="0" w:color="000000"/>
            </w:tcBorders>
          </w:tcPr>
          <w:p w:rsidR="009378D3" w:rsidRDefault="001D4711">
            <w:pPr>
              <w:spacing w:after="0" w:line="259" w:lineRule="auto"/>
              <w:ind w:left="0" w:firstLine="0"/>
            </w:pPr>
            <w:r>
              <w:rPr>
                <w:color w:val="000000"/>
              </w:rPr>
              <w:t xml:space="preserve">Implantación de sistema en planta </w:t>
            </w:r>
          </w:p>
        </w:tc>
        <w:tc>
          <w:tcPr>
            <w:tcW w:w="2497" w:type="dxa"/>
            <w:tcBorders>
              <w:top w:val="single" w:sz="4" w:space="0" w:color="000000"/>
              <w:left w:val="single" w:sz="4" w:space="0" w:color="000000"/>
              <w:bottom w:val="single" w:sz="4" w:space="0" w:color="000000"/>
              <w:right w:val="single" w:sz="4" w:space="0" w:color="000000"/>
            </w:tcBorders>
          </w:tcPr>
          <w:p w:rsidR="009378D3" w:rsidRDefault="001D4711">
            <w:pPr>
              <w:spacing w:after="0" w:line="259" w:lineRule="auto"/>
              <w:ind w:left="0" w:firstLine="0"/>
            </w:pPr>
            <w:r>
              <w:rPr>
                <w:color w:val="000000"/>
                <w:sz w:val="16"/>
              </w:rPr>
              <w:t xml:space="preserve">40 </w:t>
            </w:r>
          </w:p>
        </w:tc>
      </w:tr>
      <w:tr w:rsidR="009378D3" w:rsidTr="00FB25F9">
        <w:trPr>
          <w:trHeight w:val="497"/>
        </w:trPr>
        <w:tc>
          <w:tcPr>
            <w:tcW w:w="4863" w:type="dxa"/>
            <w:tcBorders>
              <w:top w:val="single" w:sz="4" w:space="0" w:color="000000"/>
              <w:left w:val="single" w:sz="4" w:space="0" w:color="000000"/>
              <w:bottom w:val="single" w:sz="4" w:space="0" w:color="000000"/>
              <w:right w:val="single" w:sz="4" w:space="0" w:color="000000"/>
            </w:tcBorders>
          </w:tcPr>
          <w:p w:rsidR="009378D3" w:rsidRDefault="001D4711">
            <w:pPr>
              <w:spacing w:after="0" w:line="259" w:lineRule="auto"/>
              <w:ind w:left="0" w:firstLine="0"/>
            </w:pPr>
            <w:r>
              <w:rPr>
                <w:color w:val="000000"/>
              </w:rPr>
              <w:t xml:space="preserve">Mantenimiento (3 meses posteriores a puesta en funcionamiento) </w:t>
            </w:r>
          </w:p>
        </w:tc>
        <w:tc>
          <w:tcPr>
            <w:tcW w:w="2497" w:type="dxa"/>
            <w:tcBorders>
              <w:top w:val="single" w:sz="4" w:space="0" w:color="000000"/>
              <w:left w:val="single" w:sz="4" w:space="0" w:color="000000"/>
              <w:bottom w:val="single" w:sz="4" w:space="0" w:color="000000"/>
              <w:right w:val="single" w:sz="4" w:space="0" w:color="000000"/>
            </w:tcBorders>
            <w:vAlign w:val="bottom"/>
          </w:tcPr>
          <w:p w:rsidR="009378D3" w:rsidRDefault="001D4711">
            <w:pPr>
              <w:spacing w:after="0" w:line="259" w:lineRule="auto"/>
              <w:ind w:left="0" w:firstLine="0"/>
            </w:pPr>
            <w:r>
              <w:rPr>
                <w:color w:val="000000"/>
                <w:sz w:val="16"/>
              </w:rPr>
              <w:t xml:space="preserve">80 </w:t>
            </w:r>
          </w:p>
        </w:tc>
      </w:tr>
      <w:tr w:rsidR="009378D3" w:rsidTr="00FB25F9">
        <w:trPr>
          <w:trHeight w:val="256"/>
        </w:trPr>
        <w:tc>
          <w:tcPr>
            <w:tcW w:w="4863" w:type="dxa"/>
            <w:tcBorders>
              <w:top w:val="single" w:sz="4" w:space="0" w:color="000000"/>
              <w:left w:val="single" w:sz="4" w:space="0" w:color="000000"/>
              <w:bottom w:val="single" w:sz="4" w:space="0" w:color="000000"/>
              <w:right w:val="single" w:sz="4" w:space="0" w:color="000000"/>
            </w:tcBorders>
          </w:tcPr>
          <w:p w:rsidR="009378D3" w:rsidRDefault="001D4711">
            <w:pPr>
              <w:spacing w:after="0" w:line="259" w:lineRule="auto"/>
              <w:ind w:left="0" w:firstLine="0"/>
            </w:pPr>
            <w:r>
              <w:rPr>
                <w:color w:val="000000"/>
              </w:rPr>
              <w:t xml:space="preserve">Administración y manejo de proyecto </w:t>
            </w:r>
          </w:p>
        </w:tc>
        <w:tc>
          <w:tcPr>
            <w:tcW w:w="2497" w:type="dxa"/>
            <w:tcBorders>
              <w:top w:val="single" w:sz="4" w:space="0" w:color="000000"/>
              <w:left w:val="single" w:sz="4" w:space="0" w:color="000000"/>
              <w:bottom w:val="single" w:sz="4" w:space="0" w:color="000000"/>
              <w:right w:val="single" w:sz="4" w:space="0" w:color="000000"/>
            </w:tcBorders>
          </w:tcPr>
          <w:p w:rsidR="009378D3" w:rsidRDefault="001D4711">
            <w:pPr>
              <w:spacing w:after="0" w:line="259" w:lineRule="auto"/>
              <w:ind w:left="0" w:firstLine="0"/>
            </w:pPr>
            <w:r>
              <w:rPr>
                <w:color w:val="000000"/>
                <w:sz w:val="16"/>
              </w:rPr>
              <w:t xml:space="preserve">80 </w:t>
            </w:r>
          </w:p>
        </w:tc>
      </w:tr>
      <w:tr w:rsidR="009378D3" w:rsidTr="00FB25F9">
        <w:trPr>
          <w:trHeight w:val="252"/>
        </w:trPr>
        <w:tc>
          <w:tcPr>
            <w:tcW w:w="4863" w:type="dxa"/>
            <w:tcBorders>
              <w:top w:val="single" w:sz="4" w:space="0" w:color="000000"/>
              <w:left w:val="single" w:sz="4" w:space="0" w:color="000000"/>
              <w:bottom w:val="single" w:sz="4" w:space="0" w:color="000000"/>
              <w:right w:val="single" w:sz="4" w:space="0" w:color="000000"/>
            </w:tcBorders>
            <w:shd w:val="clear" w:color="auto" w:fill="D9D9D9"/>
          </w:tcPr>
          <w:p w:rsidR="009378D3" w:rsidRDefault="001D4711">
            <w:pPr>
              <w:spacing w:after="0" w:line="259" w:lineRule="auto"/>
              <w:ind w:left="0" w:firstLine="0"/>
            </w:pPr>
            <w:r>
              <w:rPr>
                <w:b/>
                <w:color w:val="000000"/>
              </w:rPr>
              <w:t xml:space="preserve">Total </w:t>
            </w:r>
          </w:p>
        </w:tc>
        <w:tc>
          <w:tcPr>
            <w:tcW w:w="2497" w:type="dxa"/>
            <w:tcBorders>
              <w:top w:val="single" w:sz="4" w:space="0" w:color="000000"/>
              <w:left w:val="single" w:sz="4" w:space="0" w:color="000000"/>
              <w:bottom w:val="single" w:sz="4" w:space="0" w:color="000000"/>
              <w:right w:val="single" w:sz="4" w:space="0" w:color="000000"/>
            </w:tcBorders>
            <w:shd w:val="clear" w:color="auto" w:fill="D9D9D9"/>
          </w:tcPr>
          <w:p w:rsidR="009378D3" w:rsidRDefault="001D4711">
            <w:pPr>
              <w:spacing w:after="0" w:line="259" w:lineRule="auto"/>
              <w:ind w:left="0" w:firstLine="0"/>
            </w:pPr>
            <w:r>
              <w:rPr>
                <w:b/>
                <w:color w:val="000000"/>
              </w:rPr>
              <w:t xml:space="preserve">594 </w:t>
            </w:r>
          </w:p>
        </w:tc>
      </w:tr>
    </w:tbl>
    <w:p w:rsidR="009378D3" w:rsidRDefault="001D4711">
      <w:pPr>
        <w:spacing w:after="0" w:line="259" w:lineRule="auto"/>
        <w:ind w:left="0" w:firstLine="0"/>
      </w:pPr>
      <w:r>
        <w:t xml:space="preserve"> </w:t>
      </w:r>
    </w:p>
    <w:p w:rsidR="009378D3" w:rsidRDefault="009378D3">
      <w:pPr>
        <w:spacing w:after="0" w:line="259" w:lineRule="auto"/>
        <w:ind w:left="0" w:firstLine="0"/>
      </w:pPr>
    </w:p>
    <w:p w:rsidR="009378D3" w:rsidRDefault="001D4711">
      <w:pPr>
        <w:spacing w:after="57" w:line="259" w:lineRule="auto"/>
        <w:ind w:left="0" w:firstLine="0"/>
      </w:pPr>
      <w:r>
        <w:t xml:space="preserve"> </w:t>
      </w:r>
    </w:p>
    <w:p w:rsidR="009378D3" w:rsidRDefault="001D4711">
      <w:pPr>
        <w:spacing w:after="8038" w:line="259" w:lineRule="auto"/>
        <w:ind w:left="0" w:firstLine="0"/>
      </w:pPr>
      <w:r>
        <w:rPr>
          <w:b/>
          <w:color w:val="0070C0"/>
          <w:sz w:val="28"/>
        </w:rPr>
        <w:t xml:space="preserve"> </w:t>
      </w:r>
    </w:p>
    <w:p w:rsidR="009378D3" w:rsidRDefault="001D4711">
      <w:pPr>
        <w:spacing w:after="0" w:line="259" w:lineRule="auto"/>
        <w:ind w:left="0" w:right="179" w:firstLine="0"/>
        <w:jc w:val="right"/>
      </w:pPr>
      <w:r>
        <w:t xml:space="preserve"> </w:t>
      </w:r>
    </w:p>
    <w:sectPr w:rsidR="009378D3">
      <w:headerReference w:type="even" r:id="rId14"/>
      <w:headerReference w:type="default" r:id="rId15"/>
      <w:footerReference w:type="even" r:id="rId16"/>
      <w:footerReference w:type="default" r:id="rId17"/>
      <w:headerReference w:type="first" r:id="rId18"/>
      <w:footerReference w:type="first" r:id="rId19"/>
      <w:pgSz w:w="11906" w:h="16838"/>
      <w:pgMar w:top="1496" w:right="1461" w:bottom="705" w:left="1474" w:header="1856" w:footer="70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68F7" w:rsidRDefault="00A268F7">
      <w:pPr>
        <w:spacing w:after="0" w:line="240" w:lineRule="auto"/>
      </w:pPr>
      <w:r>
        <w:separator/>
      </w:r>
    </w:p>
  </w:endnote>
  <w:endnote w:type="continuationSeparator" w:id="0">
    <w:p w:rsidR="00A268F7" w:rsidRDefault="00A268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78D3" w:rsidRDefault="001D4711">
    <w:pPr>
      <w:tabs>
        <w:tab w:val="center" w:pos="4681"/>
        <w:tab w:val="right" w:pos="8992"/>
      </w:tabs>
      <w:spacing w:after="0" w:line="259" w:lineRule="auto"/>
      <w:ind w:left="0" w:right="-3" w:firstLine="0"/>
    </w:pPr>
    <w:r>
      <w:rPr>
        <w:b/>
      </w:rPr>
      <w:t>Ing. Federico Molfino – +598 99 07 86 17</w:t>
    </w:r>
    <w:r>
      <w:t xml:space="preserve"> </w:t>
    </w:r>
    <w:r>
      <w:tab/>
      <w:t xml:space="preserve"> </w:t>
    </w:r>
    <w:r>
      <w:tab/>
      <w:t xml:space="preserve"> </w:t>
    </w:r>
    <w:r>
      <w:rPr>
        <w:b/>
      </w:rPr>
      <w:fldChar w:fldCharType="begin"/>
    </w:r>
    <w:r>
      <w:rPr>
        <w:b/>
      </w:rPr>
      <w:instrText xml:space="preserve"> PAGE   \* MERGEFORMAT </w:instrText>
    </w:r>
    <w:r>
      <w:rPr>
        <w:b/>
      </w:rPr>
      <w:fldChar w:fldCharType="separate"/>
    </w:r>
    <w:r>
      <w:rPr>
        <w:b/>
      </w:rPr>
      <w:t>2</w:t>
    </w:r>
    <w:r>
      <w:rPr>
        <w:b/>
      </w:rP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78D3" w:rsidRDefault="001D4711">
    <w:pPr>
      <w:tabs>
        <w:tab w:val="center" w:pos="4681"/>
        <w:tab w:val="right" w:pos="8992"/>
      </w:tabs>
      <w:spacing w:after="0" w:line="259" w:lineRule="auto"/>
      <w:ind w:left="0" w:right="-3" w:firstLine="0"/>
    </w:pPr>
    <w:r>
      <w:rPr>
        <w:b/>
      </w:rPr>
      <w:t>Ing. Federico Molfino – +598 99 07 86 17</w:t>
    </w:r>
    <w:r>
      <w:t xml:space="preserve"> </w:t>
    </w:r>
    <w:r>
      <w:tab/>
      <w:t xml:space="preserve"> </w:t>
    </w:r>
    <w:r>
      <w:tab/>
      <w:t xml:space="preserve"> </w:t>
    </w:r>
    <w:r>
      <w:rPr>
        <w:b/>
      </w:rPr>
      <w:fldChar w:fldCharType="begin"/>
    </w:r>
    <w:r>
      <w:rPr>
        <w:b/>
      </w:rPr>
      <w:instrText xml:space="preserve"> PAGE   \* MERGEFORMAT </w:instrText>
    </w:r>
    <w:r>
      <w:rPr>
        <w:b/>
      </w:rPr>
      <w:fldChar w:fldCharType="separate"/>
    </w:r>
    <w:r w:rsidR="007A0AEC">
      <w:rPr>
        <w:b/>
        <w:noProof/>
      </w:rPr>
      <w:t>2</w:t>
    </w:r>
    <w:r>
      <w:rPr>
        <w:b/>
      </w:rP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78D3" w:rsidRDefault="009378D3">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78D3" w:rsidRDefault="001D4711">
    <w:pPr>
      <w:tabs>
        <w:tab w:val="center" w:pos="4681"/>
        <w:tab w:val="right" w:pos="8971"/>
      </w:tabs>
      <w:spacing w:after="0" w:line="259" w:lineRule="auto"/>
      <w:ind w:left="0" w:right="-24" w:firstLine="0"/>
    </w:pPr>
    <w:r>
      <w:rPr>
        <w:b/>
      </w:rPr>
      <w:t>Ing. Federico Molfino – +598 99 07 86 17</w:t>
    </w:r>
    <w:r>
      <w:t xml:space="preserve"> </w:t>
    </w:r>
    <w:r>
      <w:tab/>
      <w:t xml:space="preserve"> </w:t>
    </w:r>
    <w:r>
      <w:tab/>
      <w:t xml:space="preserve"> </w:t>
    </w:r>
    <w:r>
      <w:rPr>
        <w:b/>
      </w:rPr>
      <w:fldChar w:fldCharType="begin"/>
    </w:r>
    <w:r>
      <w:rPr>
        <w:b/>
      </w:rPr>
      <w:instrText xml:space="preserve"> PAGE   \* MERGEFORMAT </w:instrText>
    </w:r>
    <w:r>
      <w:rPr>
        <w:b/>
      </w:rPr>
      <w:fldChar w:fldCharType="separate"/>
    </w:r>
    <w:r>
      <w:rPr>
        <w:b/>
      </w:rPr>
      <w:t>2</w:t>
    </w:r>
    <w:r>
      <w:rPr>
        <w:b/>
      </w:rP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78D3" w:rsidRDefault="001D4711">
    <w:pPr>
      <w:tabs>
        <w:tab w:val="center" w:pos="4681"/>
        <w:tab w:val="right" w:pos="8971"/>
      </w:tabs>
      <w:spacing w:after="0" w:line="259" w:lineRule="auto"/>
      <w:ind w:left="0" w:right="-24" w:firstLine="0"/>
    </w:pPr>
    <w:r>
      <w:rPr>
        <w:b/>
      </w:rPr>
      <w:t>Ing. Federico Molfino – +598 99 07 86 17</w:t>
    </w:r>
    <w:r>
      <w:t xml:space="preserve"> </w:t>
    </w:r>
    <w:r>
      <w:tab/>
      <w:t xml:space="preserve"> </w:t>
    </w:r>
    <w:r>
      <w:tab/>
      <w:t xml:space="preserve"> </w:t>
    </w:r>
    <w:r>
      <w:rPr>
        <w:b/>
      </w:rPr>
      <w:fldChar w:fldCharType="begin"/>
    </w:r>
    <w:r>
      <w:rPr>
        <w:b/>
      </w:rPr>
      <w:instrText xml:space="preserve"> PAGE   \* MERGEFORMAT </w:instrText>
    </w:r>
    <w:r>
      <w:rPr>
        <w:b/>
      </w:rPr>
      <w:fldChar w:fldCharType="separate"/>
    </w:r>
    <w:r w:rsidR="007A0AEC">
      <w:rPr>
        <w:b/>
        <w:noProof/>
      </w:rPr>
      <w:t>9</w:t>
    </w:r>
    <w:r>
      <w:rPr>
        <w:b/>
      </w:rPr>
      <w:fldChar w:fldCharType="end"/>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78D3" w:rsidRDefault="001D4711">
    <w:pPr>
      <w:tabs>
        <w:tab w:val="center" w:pos="4681"/>
        <w:tab w:val="right" w:pos="8971"/>
      </w:tabs>
      <w:spacing w:after="0" w:line="259" w:lineRule="auto"/>
      <w:ind w:left="0" w:right="-24" w:firstLine="0"/>
    </w:pPr>
    <w:r>
      <w:rPr>
        <w:b/>
      </w:rPr>
      <w:t>Ing. Federico Molfino – +598 99 07 86 17</w:t>
    </w:r>
    <w:r>
      <w:t xml:space="preserve"> </w:t>
    </w:r>
    <w:r>
      <w:tab/>
      <w:t xml:space="preserve"> </w:t>
    </w:r>
    <w:r>
      <w:tab/>
      <w:t xml:space="preserve"> </w:t>
    </w:r>
    <w:r>
      <w:rPr>
        <w:b/>
      </w:rPr>
      <w:fldChar w:fldCharType="begin"/>
    </w:r>
    <w:r>
      <w:rPr>
        <w:b/>
      </w:rPr>
      <w:instrText xml:space="preserve"> PAGE   \* MERGEFORMAT </w:instrText>
    </w:r>
    <w:r>
      <w:rPr>
        <w:b/>
      </w:rPr>
      <w:fldChar w:fldCharType="separate"/>
    </w:r>
    <w:r>
      <w:rPr>
        <w:b/>
      </w:rPr>
      <w:t>2</w:t>
    </w:r>
    <w:r>
      <w:rPr>
        <w:b/>
      </w:rP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68F7" w:rsidRDefault="00A268F7">
      <w:pPr>
        <w:spacing w:after="0" w:line="240" w:lineRule="auto"/>
      </w:pPr>
      <w:r>
        <w:separator/>
      </w:r>
    </w:p>
  </w:footnote>
  <w:footnote w:type="continuationSeparator" w:id="0">
    <w:p w:rsidR="00A268F7" w:rsidRDefault="00A268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78D3" w:rsidRDefault="009378D3">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78D3" w:rsidRDefault="009378D3">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78D3" w:rsidRDefault="009378D3">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78D3" w:rsidRDefault="001D4711">
    <w:pPr>
      <w:spacing w:after="0" w:line="259" w:lineRule="auto"/>
      <w:ind w:left="-1474" w:right="10445" w:firstLine="0"/>
    </w:pPr>
    <w:r>
      <w:rPr>
        <w:noProof/>
        <w:color w:val="000000"/>
        <w:sz w:val="22"/>
      </w:rPr>
      <mc:AlternateContent>
        <mc:Choice Requires="wpg">
          <w:drawing>
            <wp:anchor distT="0" distB="0" distL="114300" distR="114300" simplePos="0" relativeHeight="251658240" behindDoc="0" locked="0" layoutInCell="1" allowOverlap="1">
              <wp:simplePos x="0" y="0"/>
              <wp:positionH relativeFrom="page">
                <wp:posOffset>917753</wp:posOffset>
              </wp:positionH>
              <wp:positionV relativeFrom="page">
                <wp:posOffset>1178306</wp:posOffset>
              </wp:positionV>
              <wp:extent cx="5748223" cy="6096"/>
              <wp:effectExtent l="0" t="0" r="0" b="0"/>
              <wp:wrapSquare wrapText="bothSides"/>
              <wp:docPr id="15171" name="Group 15171"/>
              <wp:cNvGraphicFramePr/>
              <a:graphic xmlns:a="http://schemas.openxmlformats.org/drawingml/2006/main">
                <a:graphicData uri="http://schemas.microsoft.com/office/word/2010/wordprocessingGroup">
                  <wpg:wgp>
                    <wpg:cNvGrpSpPr/>
                    <wpg:grpSpPr>
                      <a:xfrm>
                        <a:off x="0" y="0"/>
                        <a:ext cx="5748223" cy="6096"/>
                        <a:chOff x="0" y="0"/>
                        <a:chExt cx="5748223" cy="6096"/>
                      </a:xfrm>
                    </wpg:grpSpPr>
                    <wps:wsp>
                      <wps:cNvPr id="15172" name="Shape 15172"/>
                      <wps:cNvSpPr/>
                      <wps:spPr>
                        <a:xfrm>
                          <a:off x="0" y="0"/>
                          <a:ext cx="5748223" cy="0"/>
                        </a:xfrm>
                        <a:custGeom>
                          <a:avLst/>
                          <a:gdLst/>
                          <a:ahLst/>
                          <a:cxnLst/>
                          <a:rect l="0" t="0" r="0" b="0"/>
                          <a:pathLst>
                            <a:path w="5748223">
                              <a:moveTo>
                                <a:pt x="0" y="0"/>
                              </a:moveTo>
                              <a:lnTo>
                                <a:pt x="5748223" y="0"/>
                              </a:lnTo>
                            </a:path>
                          </a:pathLst>
                        </a:custGeom>
                        <a:ln w="6096" cap="flat">
                          <a:custDash>
                            <a:ds d="48000" sp="48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171" style="width:452.616pt;height:0.48pt;position:absolute;mso-position-horizontal-relative:page;mso-position-horizontal:absolute;margin-left:72.264pt;mso-position-vertical-relative:page;margin-top:92.78pt;" coordsize="57482,60">
              <v:shape id="Shape 15172" style="position:absolute;width:57482;height:0;left:0;top:0;" coordsize="5748223,0" path="m0,0l5748223,0">
                <v:stroke weight="0.48pt" endcap="flat" dashstyle="1 1" joinstyle="round" on="true" color="#000000"/>
                <v:fill on="false" color="#000000" opacity="0"/>
              </v:shape>
              <w10:wrap type="squar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78D3" w:rsidRDefault="001D4711">
    <w:pPr>
      <w:spacing w:after="0" w:line="259" w:lineRule="auto"/>
      <w:ind w:left="-1474" w:right="10445" w:firstLine="0"/>
    </w:pPr>
    <w:r>
      <w:rPr>
        <w:noProof/>
        <w:color w:val="000000"/>
        <w:sz w:val="22"/>
      </w:rPr>
      <mc:AlternateContent>
        <mc:Choice Requires="wpg">
          <w:drawing>
            <wp:anchor distT="0" distB="0" distL="114300" distR="114300" simplePos="0" relativeHeight="251659264" behindDoc="0" locked="0" layoutInCell="1" allowOverlap="1">
              <wp:simplePos x="0" y="0"/>
              <wp:positionH relativeFrom="page">
                <wp:posOffset>917753</wp:posOffset>
              </wp:positionH>
              <wp:positionV relativeFrom="page">
                <wp:posOffset>1178306</wp:posOffset>
              </wp:positionV>
              <wp:extent cx="5748223" cy="6096"/>
              <wp:effectExtent l="0" t="0" r="0" b="0"/>
              <wp:wrapSquare wrapText="bothSides"/>
              <wp:docPr id="15145" name="Group 15145"/>
              <wp:cNvGraphicFramePr/>
              <a:graphic xmlns:a="http://schemas.openxmlformats.org/drawingml/2006/main">
                <a:graphicData uri="http://schemas.microsoft.com/office/word/2010/wordprocessingGroup">
                  <wpg:wgp>
                    <wpg:cNvGrpSpPr/>
                    <wpg:grpSpPr>
                      <a:xfrm>
                        <a:off x="0" y="0"/>
                        <a:ext cx="5748223" cy="6096"/>
                        <a:chOff x="0" y="0"/>
                        <a:chExt cx="5748223" cy="6096"/>
                      </a:xfrm>
                    </wpg:grpSpPr>
                    <wps:wsp>
                      <wps:cNvPr id="15146" name="Shape 15146"/>
                      <wps:cNvSpPr/>
                      <wps:spPr>
                        <a:xfrm>
                          <a:off x="0" y="0"/>
                          <a:ext cx="5748223" cy="0"/>
                        </a:xfrm>
                        <a:custGeom>
                          <a:avLst/>
                          <a:gdLst/>
                          <a:ahLst/>
                          <a:cxnLst/>
                          <a:rect l="0" t="0" r="0" b="0"/>
                          <a:pathLst>
                            <a:path w="5748223">
                              <a:moveTo>
                                <a:pt x="0" y="0"/>
                              </a:moveTo>
                              <a:lnTo>
                                <a:pt x="5748223" y="0"/>
                              </a:lnTo>
                            </a:path>
                          </a:pathLst>
                        </a:custGeom>
                        <a:ln w="6096" cap="flat">
                          <a:custDash>
                            <a:ds d="48000" sp="48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145" style="width:452.616pt;height:0.48pt;position:absolute;mso-position-horizontal-relative:page;mso-position-horizontal:absolute;margin-left:72.264pt;mso-position-vertical-relative:page;margin-top:92.78pt;" coordsize="57482,60">
              <v:shape id="Shape 15146" style="position:absolute;width:57482;height:0;left:0;top:0;" coordsize="5748223,0" path="m0,0l5748223,0">
                <v:stroke weight="0.48pt" endcap="flat" dashstyle="1 1" joinstyle="round" on="true" color="#000000"/>
                <v:fill on="false" color="#000000" opacity="0"/>
              </v:shape>
              <w10:wrap type="squar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78D3" w:rsidRDefault="001D4711">
    <w:pPr>
      <w:spacing w:after="0" w:line="259" w:lineRule="auto"/>
      <w:ind w:left="-1474" w:right="10445" w:firstLine="0"/>
    </w:pPr>
    <w:r>
      <w:rPr>
        <w:noProof/>
        <w:color w:val="000000"/>
        <w:sz w:val="22"/>
      </w:rPr>
      <mc:AlternateContent>
        <mc:Choice Requires="wpg">
          <w:drawing>
            <wp:anchor distT="0" distB="0" distL="114300" distR="114300" simplePos="0" relativeHeight="251660288" behindDoc="0" locked="0" layoutInCell="1" allowOverlap="1">
              <wp:simplePos x="0" y="0"/>
              <wp:positionH relativeFrom="page">
                <wp:posOffset>917753</wp:posOffset>
              </wp:positionH>
              <wp:positionV relativeFrom="page">
                <wp:posOffset>1178306</wp:posOffset>
              </wp:positionV>
              <wp:extent cx="5748223" cy="6096"/>
              <wp:effectExtent l="0" t="0" r="0" b="0"/>
              <wp:wrapSquare wrapText="bothSides"/>
              <wp:docPr id="15119" name="Group 15119"/>
              <wp:cNvGraphicFramePr/>
              <a:graphic xmlns:a="http://schemas.openxmlformats.org/drawingml/2006/main">
                <a:graphicData uri="http://schemas.microsoft.com/office/word/2010/wordprocessingGroup">
                  <wpg:wgp>
                    <wpg:cNvGrpSpPr/>
                    <wpg:grpSpPr>
                      <a:xfrm>
                        <a:off x="0" y="0"/>
                        <a:ext cx="5748223" cy="6096"/>
                        <a:chOff x="0" y="0"/>
                        <a:chExt cx="5748223" cy="6096"/>
                      </a:xfrm>
                    </wpg:grpSpPr>
                    <wps:wsp>
                      <wps:cNvPr id="15120" name="Shape 15120"/>
                      <wps:cNvSpPr/>
                      <wps:spPr>
                        <a:xfrm>
                          <a:off x="0" y="0"/>
                          <a:ext cx="5748223" cy="0"/>
                        </a:xfrm>
                        <a:custGeom>
                          <a:avLst/>
                          <a:gdLst/>
                          <a:ahLst/>
                          <a:cxnLst/>
                          <a:rect l="0" t="0" r="0" b="0"/>
                          <a:pathLst>
                            <a:path w="5748223">
                              <a:moveTo>
                                <a:pt x="0" y="0"/>
                              </a:moveTo>
                              <a:lnTo>
                                <a:pt x="5748223" y="0"/>
                              </a:lnTo>
                            </a:path>
                          </a:pathLst>
                        </a:custGeom>
                        <a:ln w="6096" cap="flat">
                          <a:custDash>
                            <a:ds d="48000" sp="48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119" style="width:452.616pt;height:0.48pt;position:absolute;mso-position-horizontal-relative:page;mso-position-horizontal:absolute;margin-left:72.264pt;mso-position-vertical-relative:page;margin-top:92.78pt;" coordsize="57482,60">
              <v:shape id="Shape 15120" style="position:absolute;width:57482;height:0;left:0;top:0;" coordsize="5748223,0" path="m0,0l5748223,0">
                <v:stroke weight="0.48pt" endcap="flat" dashstyle="1 1" joinstyle="round" on="true" color="#000000"/>
                <v:fill on="false" color="#000000" opacity="0"/>
              </v:shape>
              <w10:wrap type="squar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97957"/>
    <w:multiLevelType w:val="hybridMultilevel"/>
    <w:tmpl w:val="1AF23114"/>
    <w:lvl w:ilvl="0" w:tplc="5FBC1D84">
      <w:start w:val="1"/>
      <w:numFmt w:val="bullet"/>
      <w:lvlText w:val="•"/>
      <w:lvlJc w:val="left"/>
      <w:pPr>
        <w:ind w:left="705"/>
      </w:pPr>
      <w:rPr>
        <w:rFonts w:ascii="Arial" w:eastAsia="Arial" w:hAnsi="Arial" w:cs="Arial"/>
        <w:b w:val="0"/>
        <w:i w:val="0"/>
        <w:strike w:val="0"/>
        <w:dstrike w:val="0"/>
        <w:color w:val="3B3D3C"/>
        <w:sz w:val="20"/>
        <w:szCs w:val="20"/>
        <w:u w:val="none" w:color="000000"/>
        <w:bdr w:val="none" w:sz="0" w:space="0" w:color="auto"/>
        <w:shd w:val="clear" w:color="auto" w:fill="auto"/>
        <w:vertAlign w:val="baseline"/>
      </w:rPr>
    </w:lvl>
    <w:lvl w:ilvl="1" w:tplc="D276A91C">
      <w:start w:val="1"/>
      <w:numFmt w:val="bullet"/>
      <w:lvlText w:val="▪"/>
      <w:lvlJc w:val="left"/>
      <w:pPr>
        <w:ind w:left="1800"/>
      </w:pPr>
      <w:rPr>
        <w:rFonts w:ascii="Wingdings" w:eastAsia="Wingdings" w:hAnsi="Wingdings" w:cs="Wingdings"/>
        <w:b w:val="0"/>
        <w:i w:val="0"/>
        <w:strike w:val="0"/>
        <w:dstrike w:val="0"/>
        <w:color w:val="3B3D3C"/>
        <w:sz w:val="20"/>
        <w:szCs w:val="20"/>
        <w:u w:val="none" w:color="000000"/>
        <w:bdr w:val="none" w:sz="0" w:space="0" w:color="auto"/>
        <w:shd w:val="clear" w:color="auto" w:fill="auto"/>
        <w:vertAlign w:val="baseline"/>
      </w:rPr>
    </w:lvl>
    <w:lvl w:ilvl="2" w:tplc="01B4B0BE">
      <w:start w:val="1"/>
      <w:numFmt w:val="bullet"/>
      <w:lvlText w:val="▪"/>
      <w:lvlJc w:val="left"/>
      <w:pPr>
        <w:ind w:left="2880"/>
      </w:pPr>
      <w:rPr>
        <w:rFonts w:ascii="Wingdings" w:eastAsia="Wingdings" w:hAnsi="Wingdings" w:cs="Wingdings"/>
        <w:b w:val="0"/>
        <w:i w:val="0"/>
        <w:strike w:val="0"/>
        <w:dstrike w:val="0"/>
        <w:color w:val="3B3D3C"/>
        <w:sz w:val="20"/>
        <w:szCs w:val="20"/>
        <w:u w:val="none" w:color="000000"/>
        <w:bdr w:val="none" w:sz="0" w:space="0" w:color="auto"/>
        <w:shd w:val="clear" w:color="auto" w:fill="auto"/>
        <w:vertAlign w:val="baseline"/>
      </w:rPr>
    </w:lvl>
    <w:lvl w:ilvl="3" w:tplc="1390CE32">
      <w:start w:val="1"/>
      <w:numFmt w:val="bullet"/>
      <w:lvlText w:val="•"/>
      <w:lvlJc w:val="left"/>
      <w:pPr>
        <w:ind w:left="3600"/>
      </w:pPr>
      <w:rPr>
        <w:rFonts w:ascii="Wingdings" w:eastAsia="Wingdings" w:hAnsi="Wingdings" w:cs="Wingdings"/>
        <w:b w:val="0"/>
        <w:i w:val="0"/>
        <w:strike w:val="0"/>
        <w:dstrike w:val="0"/>
        <w:color w:val="3B3D3C"/>
        <w:sz w:val="20"/>
        <w:szCs w:val="20"/>
        <w:u w:val="none" w:color="000000"/>
        <w:bdr w:val="none" w:sz="0" w:space="0" w:color="auto"/>
        <w:shd w:val="clear" w:color="auto" w:fill="auto"/>
        <w:vertAlign w:val="baseline"/>
      </w:rPr>
    </w:lvl>
    <w:lvl w:ilvl="4" w:tplc="F5BCC38E">
      <w:start w:val="1"/>
      <w:numFmt w:val="bullet"/>
      <w:lvlText w:val="o"/>
      <w:lvlJc w:val="left"/>
      <w:pPr>
        <w:ind w:left="4320"/>
      </w:pPr>
      <w:rPr>
        <w:rFonts w:ascii="Wingdings" w:eastAsia="Wingdings" w:hAnsi="Wingdings" w:cs="Wingdings"/>
        <w:b w:val="0"/>
        <w:i w:val="0"/>
        <w:strike w:val="0"/>
        <w:dstrike w:val="0"/>
        <w:color w:val="3B3D3C"/>
        <w:sz w:val="20"/>
        <w:szCs w:val="20"/>
        <w:u w:val="none" w:color="000000"/>
        <w:bdr w:val="none" w:sz="0" w:space="0" w:color="auto"/>
        <w:shd w:val="clear" w:color="auto" w:fill="auto"/>
        <w:vertAlign w:val="baseline"/>
      </w:rPr>
    </w:lvl>
    <w:lvl w:ilvl="5" w:tplc="C0B68980">
      <w:start w:val="1"/>
      <w:numFmt w:val="bullet"/>
      <w:lvlText w:val="▪"/>
      <w:lvlJc w:val="left"/>
      <w:pPr>
        <w:ind w:left="5040"/>
      </w:pPr>
      <w:rPr>
        <w:rFonts w:ascii="Wingdings" w:eastAsia="Wingdings" w:hAnsi="Wingdings" w:cs="Wingdings"/>
        <w:b w:val="0"/>
        <w:i w:val="0"/>
        <w:strike w:val="0"/>
        <w:dstrike w:val="0"/>
        <w:color w:val="3B3D3C"/>
        <w:sz w:val="20"/>
        <w:szCs w:val="20"/>
        <w:u w:val="none" w:color="000000"/>
        <w:bdr w:val="none" w:sz="0" w:space="0" w:color="auto"/>
        <w:shd w:val="clear" w:color="auto" w:fill="auto"/>
        <w:vertAlign w:val="baseline"/>
      </w:rPr>
    </w:lvl>
    <w:lvl w:ilvl="6" w:tplc="7928953A">
      <w:start w:val="1"/>
      <w:numFmt w:val="bullet"/>
      <w:lvlText w:val="•"/>
      <w:lvlJc w:val="left"/>
      <w:pPr>
        <w:ind w:left="5760"/>
      </w:pPr>
      <w:rPr>
        <w:rFonts w:ascii="Wingdings" w:eastAsia="Wingdings" w:hAnsi="Wingdings" w:cs="Wingdings"/>
        <w:b w:val="0"/>
        <w:i w:val="0"/>
        <w:strike w:val="0"/>
        <w:dstrike w:val="0"/>
        <w:color w:val="3B3D3C"/>
        <w:sz w:val="20"/>
        <w:szCs w:val="20"/>
        <w:u w:val="none" w:color="000000"/>
        <w:bdr w:val="none" w:sz="0" w:space="0" w:color="auto"/>
        <w:shd w:val="clear" w:color="auto" w:fill="auto"/>
        <w:vertAlign w:val="baseline"/>
      </w:rPr>
    </w:lvl>
    <w:lvl w:ilvl="7" w:tplc="38AA53C4">
      <w:start w:val="1"/>
      <w:numFmt w:val="bullet"/>
      <w:lvlText w:val="o"/>
      <w:lvlJc w:val="left"/>
      <w:pPr>
        <w:ind w:left="6480"/>
      </w:pPr>
      <w:rPr>
        <w:rFonts w:ascii="Wingdings" w:eastAsia="Wingdings" w:hAnsi="Wingdings" w:cs="Wingdings"/>
        <w:b w:val="0"/>
        <w:i w:val="0"/>
        <w:strike w:val="0"/>
        <w:dstrike w:val="0"/>
        <w:color w:val="3B3D3C"/>
        <w:sz w:val="20"/>
        <w:szCs w:val="20"/>
        <w:u w:val="none" w:color="000000"/>
        <w:bdr w:val="none" w:sz="0" w:space="0" w:color="auto"/>
        <w:shd w:val="clear" w:color="auto" w:fill="auto"/>
        <w:vertAlign w:val="baseline"/>
      </w:rPr>
    </w:lvl>
    <w:lvl w:ilvl="8" w:tplc="EE5842FE">
      <w:start w:val="1"/>
      <w:numFmt w:val="bullet"/>
      <w:lvlText w:val="▪"/>
      <w:lvlJc w:val="left"/>
      <w:pPr>
        <w:ind w:left="7200"/>
      </w:pPr>
      <w:rPr>
        <w:rFonts w:ascii="Wingdings" w:eastAsia="Wingdings" w:hAnsi="Wingdings" w:cs="Wingdings"/>
        <w:b w:val="0"/>
        <w:i w:val="0"/>
        <w:strike w:val="0"/>
        <w:dstrike w:val="0"/>
        <w:color w:val="3B3D3C"/>
        <w:sz w:val="20"/>
        <w:szCs w:val="20"/>
        <w:u w:val="none" w:color="000000"/>
        <w:bdr w:val="none" w:sz="0" w:space="0" w:color="auto"/>
        <w:shd w:val="clear" w:color="auto" w:fill="auto"/>
        <w:vertAlign w:val="baseline"/>
      </w:rPr>
    </w:lvl>
  </w:abstractNum>
  <w:abstractNum w:abstractNumId="1" w15:restartNumberingAfterBreak="0">
    <w:nsid w:val="087B137E"/>
    <w:multiLevelType w:val="hybridMultilevel"/>
    <w:tmpl w:val="D95E8408"/>
    <w:lvl w:ilvl="0" w:tplc="B01CAF3C">
      <w:start w:val="1"/>
      <w:numFmt w:val="bullet"/>
      <w:lvlText w:val="•"/>
      <w:lvlJc w:val="left"/>
      <w:pPr>
        <w:ind w:left="705"/>
      </w:pPr>
      <w:rPr>
        <w:rFonts w:ascii="Arial" w:eastAsia="Arial" w:hAnsi="Arial" w:cs="Arial"/>
        <w:b w:val="0"/>
        <w:i w:val="0"/>
        <w:strike w:val="0"/>
        <w:dstrike w:val="0"/>
        <w:color w:val="3B3D3C"/>
        <w:sz w:val="20"/>
        <w:szCs w:val="20"/>
        <w:u w:val="none" w:color="000000"/>
        <w:bdr w:val="none" w:sz="0" w:space="0" w:color="auto"/>
        <w:shd w:val="clear" w:color="auto" w:fill="auto"/>
        <w:vertAlign w:val="baseline"/>
      </w:rPr>
    </w:lvl>
    <w:lvl w:ilvl="1" w:tplc="265C1D0A">
      <w:start w:val="1"/>
      <w:numFmt w:val="bullet"/>
      <w:lvlText w:val="o"/>
      <w:lvlJc w:val="left"/>
      <w:pPr>
        <w:ind w:left="1440"/>
      </w:pPr>
      <w:rPr>
        <w:rFonts w:ascii="Segoe UI Symbol" w:eastAsia="Segoe UI Symbol" w:hAnsi="Segoe UI Symbol" w:cs="Segoe UI Symbol"/>
        <w:b w:val="0"/>
        <w:i w:val="0"/>
        <w:strike w:val="0"/>
        <w:dstrike w:val="0"/>
        <w:color w:val="3B3D3C"/>
        <w:sz w:val="20"/>
        <w:szCs w:val="20"/>
        <w:u w:val="none" w:color="000000"/>
        <w:bdr w:val="none" w:sz="0" w:space="0" w:color="auto"/>
        <w:shd w:val="clear" w:color="auto" w:fill="auto"/>
        <w:vertAlign w:val="baseline"/>
      </w:rPr>
    </w:lvl>
    <w:lvl w:ilvl="2" w:tplc="6FA0B982">
      <w:start w:val="1"/>
      <w:numFmt w:val="bullet"/>
      <w:lvlText w:val="▪"/>
      <w:lvlJc w:val="left"/>
      <w:pPr>
        <w:ind w:left="2160"/>
      </w:pPr>
      <w:rPr>
        <w:rFonts w:ascii="Segoe UI Symbol" w:eastAsia="Segoe UI Symbol" w:hAnsi="Segoe UI Symbol" w:cs="Segoe UI Symbol"/>
        <w:b w:val="0"/>
        <w:i w:val="0"/>
        <w:strike w:val="0"/>
        <w:dstrike w:val="0"/>
        <w:color w:val="3B3D3C"/>
        <w:sz w:val="20"/>
        <w:szCs w:val="20"/>
        <w:u w:val="none" w:color="000000"/>
        <w:bdr w:val="none" w:sz="0" w:space="0" w:color="auto"/>
        <w:shd w:val="clear" w:color="auto" w:fill="auto"/>
        <w:vertAlign w:val="baseline"/>
      </w:rPr>
    </w:lvl>
    <w:lvl w:ilvl="3" w:tplc="6212BB4E">
      <w:start w:val="1"/>
      <w:numFmt w:val="bullet"/>
      <w:lvlText w:val="•"/>
      <w:lvlJc w:val="left"/>
      <w:pPr>
        <w:ind w:left="2880"/>
      </w:pPr>
      <w:rPr>
        <w:rFonts w:ascii="Arial" w:eastAsia="Arial" w:hAnsi="Arial" w:cs="Arial"/>
        <w:b w:val="0"/>
        <w:i w:val="0"/>
        <w:strike w:val="0"/>
        <w:dstrike w:val="0"/>
        <w:color w:val="3B3D3C"/>
        <w:sz w:val="20"/>
        <w:szCs w:val="20"/>
        <w:u w:val="none" w:color="000000"/>
        <w:bdr w:val="none" w:sz="0" w:space="0" w:color="auto"/>
        <w:shd w:val="clear" w:color="auto" w:fill="auto"/>
        <w:vertAlign w:val="baseline"/>
      </w:rPr>
    </w:lvl>
    <w:lvl w:ilvl="4" w:tplc="4C3643A0">
      <w:start w:val="1"/>
      <w:numFmt w:val="bullet"/>
      <w:lvlText w:val="o"/>
      <w:lvlJc w:val="left"/>
      <w:pPr>
        <w:ind w:left="3600"/>
      </w:pPr>
      <w:rPr>
        <w:rFonts w:ascii="Segoe UI Symbol" w:eastAsia="Segoe UI Symbol" w:hAnsi="Segoe UI Symbol" w:cs="Segoe UI Symbol"/>
        <w:b w:val="0"/>
        <w:i w:val="0"/>
        <w:strike w:val="0"/>
        <w:dstrike w:val="0"/>
        <w:color w:val="3B3D3C"/>
        <w:sz w:val="20"/>
        <w:szCs w:val="20"/>
        <w:u w:val="none" w:color="000000"/>
        <w:bdr w:val="none" w:sz="0" w:space="0" w:color="auto"/>
        <w:shd w:val="clear" w:color="auto" w:fill="auto"/>
        <w:vertAlign w:val="baseline"/>
      </w:rPr>
    </w:lvl>
    <w:lvl w:ilvl="5" w:tplc="9CFAA534">
      <w:start w:val="1"/>
      <w:numFmt w:val="bullet"/>
      <w:lvlText w:val="▪"/>
      <w:lvlJc w:val="left"/>
      <w:pPr>
        <w:ind w:left="4320"/>
      </w:pPr>
      <w:rPr>
        <w:rFonts w:ascii="Segoe UI Symbol" w:eastAsia="Segoe UI Symbol" w:hAnsi="Segoe UI Symbol" w:cs="Segoe UI Symbol"/>
        <w:b w:val="0"/>
        <w:i w:val="0"/>
        <w:strike w:val="0"/>
        <w:dstrike w:val="0"/>
        <w:color w:val="3B3D3C"/>
        <w:sz w:val="20"/>
        <w:szCs w:val="20"/>
        <w:u w:val="none" w:color="000000"/>
        <w:bdr w:val="none" w:sz="0" w:space="0" w:color="auto"/>
        <w:shd w:val="clear" w:color="auto" w:fill="auto"/>
        <w:vertAlign w:val="baseline"/>
      </w:rPr>
    </w:lvl>
    <w:lvl w:ilvl="6" w:tplc="633683D4">
      <w:start w:val="1"/>
      <w:numFmt w:val="bullet"/>
      <w:lvlText w:val="•"/>
      <w:lvlJc w:val="left"/>
      <w:pPr>
        <w:ind w:left="5040"/>
      </w:pPr>
      <w:rPr>
        <w:rFonts w:ascii="Arial" w:eastAsia="Arial" w:hAnsi="Arial" w:cs="Arial"/>
        <w:b w:val="0"/>
        <w:i w:val="0"/>
        <w:strike w:val="0"/>
        <w:dstrike w:val="0"/>
        <w:color w:val="3B3D3C"/>
        <w:sz w:val="20"/>
        <w:szCs w:val="20"/>
        <w:u w:val="none" w:color="000000"/>
        <w:bdr w:val="none" w:sz="0" w:space="0" w:color="auto"/>
        <w:shd w:val="clear" w:color="auto" w:fill="auto"/>
        <w:vertAlign w:val="baseline"/>
      </w:rPr>
    </w:lvl>
    <w:lvl w:ilvl="7" w:tplc="BDC497BC">
      <w:start w:val="1"/>
      <w:numFmt w:val="bullet"/>
      <w:lvlText w:val="o"/>
      <w:lvlJc w:val="left"/>
      <w:pPr>
        <w:ind w:left="5760"/>
      </w:pPr>
      <w:rPr>
        <w:rFonts w:ascii="Segoe UI Symbol" w:eastAsia="Segoe UI Symbol" w:hAnsi="Segoe UI Symbol" w:cs="Segoe UI Symbol"/>
        <w:b w:val="0"/>
        <w:i w:val="0"/>
        <w:strike w:val="0"/>
        <w:dstrike w:val="0"/>
        <w:color w:val="3B3D3C"/>
        <w:sz w:val="20"/>
        <w:szCs w:val="20"/>
        <w:u w:val="none" w:color="000000"/>
        <w:bdr w:val="none" w:sz="0" w:space="0" w:color="auto"/>
        <w:shd w:val="clear" w:color="auto" w:fill="auto"/>
        <w:vertAlign w:val="baseline"/>
      </w:rPr>
    </w:lvl>
    <w:lvl w:ilvl="8" w:tplc="7444C708">
      <w:start w:val="1"/>
      <w:numFmt w:val="bullet"/>
      <w:lvlText w:val="▪"/>
      <w:lvlJc w:val="left"/>
      <w:pPr>
        <w:ind w:left="6480"/>
      </w:pPr>
      <w:rPr>
        <w:rFonts w:ascii="Segoe UI Symbol" w:eastAsia="Segoe UI Symbol" w:hAnsi="Segoe UI Symbol" w:cs="Segoe UI Symbol"/>
        <w:b w:val="0"/>
        <w:i w:val="0"/>
        <w:strike w:val="0"/>
        <w:dstrike w:val="0"/>
        <w:color w:val="3B3D3C"/>
        <w:sz w:val="20"/>
        <w:szCs w:val="20"/>
        <w:u w:val="none" w:color="000000"/>
        <w:bdr w:val="none" w:sz="0" w:space="0" w:color="auto"/>
        <w:shd w:val="clear" w:color="auto" w:fill="auto"/>
        <w:vertAlign w:val="baseline"/>
      </w:rPr>
    </w:lvl>
  </w:abstractNum>
  <w:abstractNum w:abstractNumId="2" w15:restartNumberingAfterBreak="0">
    <w:nsid w:val="14482F6D"/>
    <w:multiLevelType w:val="hybridMultilevel"/>
    <w:tmpl w:val="37368BE0"/>
    <w:lvl w:ilvl="0" w:tplc="8598BAA8">
      <w:start w:val="1"/>
      <w:numFmt w:val="bullet"/>
      <w:lvlText w:val="•"/>
      <w:lvlJc w:val="left"/>
      <w:pPr>
        <w:ind w:left="705"/>
      </w:pPr>
      <w:rPr>
        <w:rFonts w:ascii="Arial" w:eastAsia="Arial" w:hAnsi="Arial" w:cs="Arial"/>
        <w:b w:val="0"/>
        <w:i w:val="0"/>
        <w:strike w:val="0"/>
        <w:dstrike w:val="0"/>
        <w:color w:val="3B3D3C"/>
        <w:sz w:val="20"/>
        <w:szCs w:val="20"/>
        <w:u w:val="none" w:color="000000"/>
        <w:bdr w:val="none" w:sz="0" w:space="0" w:color="auto"/>
        <w:shd w:val="clear" w:color="auto" w:fill="auto"/>
        <w:vertAlign w:val="baseline"/>
      </w:rPr>
    </w:lvl>
    <w:lvl w:ilvl="1" w:tplc="37144D50">
      <w:start w:val="1"/>
      <w:numFmt w:val="bullet"/>
      <w:lvlText w:val="o"/>
      <w:lvlJc w:val="left"/>
      <w:pPr>
        <w:ind w:left="1440"/>
      </w:pPr>
      <w:rPr>
        <w:rFonts w:ascii="Segoe UI Symbol" w:eastAsia="Segoe UI Symbol" w:hAnsi="Segoe UI Symbol" w:cs="Segoe UI Symbol"/>
        <w:b w:val="0"/>
        <w:i w:val="0"/>
        <w:strike w:val="0"/>
        <w:dstrike w:val="0"/>
        <w:color w:val="3B3D3C"/>
        <w:sz w:val="20"/>
        <w:szCs w:val="20"/>
        <w:u w:val="none" w:color="000000"/>
        <w:bdr w:val="none" w:sz="0" w:space="0" w:color="auto"/>
        <w:shd w:val="clear" w:color="auto" w:fill="auto"/>
        <w:vertAlign w:val="baseline"/>
      </w:rPr>
    </w:lvl>
    <w:lvl w:ilvl="2" w:tplc="590EFD94">
      <w:start w:val="1"/>
      <w:numFmt w:val="bullet"/>
      <w:lvlText w:val="▪"/>
      <w:lvlJc w:val="left"/>
      <w:pPr>
        <w:ind w:left="2160"/>
      </w:pPr>
      <w:rPr>
        <w:rFonts w:ascii="Segoe UI Symbol" w:eastAsia="Segoe UI Symbol" w:hAnsi="Segoe UI Symbol" w:cs="Segoe UI Symbol"/>
        <w:b w:val="0"/>
        <w:i w:val="0"/>
        <w:strike w:val="0"/>
        <w:dstrike w:val="0"/>
        <w:color w:val="3B3D3C"/>
        <w:sz w:val="20"/>
        <w:szCs w:val="20"/>
        <w:u w:val="none" w:color="000000"/>
        <w:bdr w:val="none" w:sz="0" w:space="0" w:color="auto"/>
        <w:shd w:val="clear" w:color="auto" w:fill="auto"/>
        <w:vertAlign w:val="baseline"/>
      </w:rPr>
    </w:lvl>
    <w:lvl w:ilvl="3" w:tplc="C2747276">
      <w:start w:val="1"/>
      <w:numFmt w:val="bullet"/>
      <w:lvlText w:val="•"/>
      <w:lvlJc w:val="left"/>
      <w:pPr>
        <w:ind w:left="2880"/>
      </w:pPr>
      <w:rPr>
        <w:rFonts w:ascii="Arial" w:eastAsia="Arial" w:hAnsi="Arial" w:cs="Arial"/>
        <w:b w:val="0"/>
        <w:i w:val="0"/>
        <w:strike w:val="0"/>
        <w:dstrike w:val="0"/>
        <w:color w:val="3B3D3C"/>
        <w:sz w:val="20"/>
        <w:szCs w:val="20"/>
        <w:u w:val="none" w:color="000000"/>
        <w:bdr w:val="none" w:sz="0" w:space="0" w:color="auto"/>
        <w:shd w:val="clear" w:color="auto" w:fill="auto"/>
        <w:vertAlign w:val="baseline"/>
      </w:rPr>
    </w:lvl>
    <w:lvl w:ilvl="4" w:tplc="87FAEF50">
      <w:start w:val="1"/>
      <w:numFmt w:val="bullet"/>
      <w:lvlText w:val="o"/>
      <w:lvlJc w:val="left"/>
      <w:pPr>
        <w:ind w:left="3600"/>
      </w:pPr>
      <w:rPr>
        <w:rFonts w:ascii="Segoe UI Symbol" w:eastAsia="Segoe UI Symbol" w:hAnsi="Segoe UI Symbol" w:cs="Segoe UI Symbol"/>
        <w:b w:val="0"/>
        <w:i w:val="0"/>
        <w:strike w:val="0"/>
        <w:dstrike w:val="0"/>
        <w:color w:val="3B3D3C"/>
        <w:sz w:val="20"/>
        <w:szCs w:val="20"/>
        <w:u w:val="none" w:color="000000"/>
        <w:bdr w:val="none" w:sz="0" w:space="0" w:color="auto"/>
        <w:shd w:val="clear" w:color="auto" w:fill="auto"/>
        <w:vertAlign w:val="baseline"/>
      </w:rPr>
    </w:lvl>
    <w:lvl w:ilvl="5" w:tplc="5EB0FA88">
      <w:start w:val="1"/>
      <w:numFmt w:val="bullet"/>
      <w:lvlText w:val="▪"/>
      <w:lvlJc w:val="left"/>
      <w:pPr>
        <w:ind w:left="4320"/>
      </w:pPr>
      <w:rPr>
        <w:rFonts w:ascii="Segoe UI Symbol" w:eastAsia="Segoe UI Symbol" w:hAnsi="Segoe UI Symbol" w:cs="Segoe UI Symbol"/>
        <w:b w:val="0"/>
        <w:i w:val="0"/>
        <w:strike w:val="0"/>
        <w:dstrike w:val="0"/>
        <w:color w:val="3B3D3C"/>
        <w:sz w:val="20"/>
        <w:szCs w:val="20"/>
        <w:u w:val="none" w:color="000000"/>
        <w:bdr w:val="none" w:sz="0" w:space="0" w:color="auto"/>
        <w:shd w:val="clear" w:color="auto" w:fill="auto"/>
        <w:vertAlign w:val="baseline"/>
      </w:rPr>
    </w:lvl>
    <w:lvl w:ilvl="6" w:tplc="BC548CB2">
      <w:start w:val="1"/>
      <w:numFmt w:val="bullet"/>
      <w:lvlText w:val="•"/>
      <w:lvlJc w:val="left"/>
      <w:pPr>
        <w:ind w:left="5040"/>
      </w:pPr>
      <w:rPr>
        <w:rFonts w:ascii="Arial" w:eastAsia="Arial" w:hAnsi="Arial" w:cs="Arial"/>
        <w:b w:val="0"/>
        <w:i w:val="0"/>
        <w:strike w:val="0"/>
        <w:dstrike w:val="0"/>
        <w:color w:val="3B3D3C"/>
        <w:sz w:val="20"/>
        <w:szCs w:val="20"/>
        <w:u w:val="none" w:color="000000"/>
        <w:bdr w:val="none" w:sz="0" w:space="0" w:color="auto"/>
        <w:shd w:val="clear" w:color="auto" w:fill="auto"/>
        <w:vertAlign w:val="baseline"/>
      </w:rPr>
    </w:lvl>
    <w:lvl w:ilvl="7" w:tplc="266448CC">
      <w:start w:val="1"/>
      <w:numFmt w:val="bullet"/>
      <w:lvlText w:val="o"/>
      <w:lvlJc w:val="left"/>
      <w:pPr>
        <w:ind w:left="5760"/>
      </w:pPr>
      <w:rPr>
        <w:rFonts w:ascii="Segoe UI Symbol" w:eastAsia="Segoe UI Symbol" w:hAnsi="Segoe UI Symbol" w:cs="Segoe UI Symbol"/>
        <w:b w:val="0"/>
        <w:i w:val="0"/>
        <w:strike w:val="0"/>
        <w:dstrike w:val="0"/>
        <w:color w:val="3B3D3C"/>
        <w:sz w:val="20"/>
        <w:szCs w:val="20"/>
        <w:u w:val="none" w:color="000000"/>
        <w:bdr w:val="none" w:sz="0" w:space="0" w:color="auto"/>
        <w:shd w:val="clear" w:color="auto" w:fill="auto"/>
        <w:vertAlign w:val="baseline"/>
      </w:rPr>
    </w:lvl>
    <w:lvl w:ilvl="8" w:tplc="1730C98C">
      <w:start w:val="1"/>
      <w:numFmt w:val="bullet"/>
      <w:lvlText w:val="▪"/>
      <w:lvlJc w:val="left"/>
      <w:pPr>
        <w:ind w:left="6480"/>
      </w:pPr>
      <w:rPr>
        <w:rFonts w:ascii="Segoe UI Symbol" w:eastAsia="Segoe UI Symbol" w:hAnsi="Segoe UI Symbol" w:cs="Segoe UI Symbol"/>
        <w:b w:val="0"/>
        <w:i w:val="0"/>
        <w:strike w:val="0"/>
        <w:dstrike w:val="0"/>
        <w:color w:val="3B3D3C"/>
        <w:sz w:val="20"/>
        <w:szCs w:val="20"/>
        <w:u w:val="none" w:color="000000"/>
        <w:bdr w:val="none" w:sz="0" w:space="0" w:color="auto"/>
        <w:shd w:val="clear" w:color="auto" w:fill="auto"/>
        <w:vertAlign w:val="baseline"/>
      </w:rPr>
    </w:lvl>
  </w:abstractNum>
  <w:abstractNum w:abstractNumId="3" w15:restartNumberingAfterBreak="0">
    <w:nsid w:val="171A79D6"/>
    <w:multiLevelType w:val="hybridMultilevel"/>
    <w:tmpl w:val="C66232D2"/>
    <w:lvl w:ilvl="0" w:tplc="F3FEDA00">
      <w:start w:val="1"/>
      <w:numFmt w:val="bullet"/>
      <w:lvlText w:val="•"/>
      <w:lvlJc w:val="left"/>
      <w:pPr>
        <w:ind w:left="705"/>
      </w:pPr>
      <w:rPr>
        <w:rFonts w:ascii="Arial" w:eastAsia="Arial" w:hAnsi="Arial" w:cs="Arial"/>
        <w:b w:val="0"/>
        <w:i w:val="0"/>
        <w:strike w:val="0"/>
        <w:dstrike w:val="0"/>
        <w:color w:val="3B3D3C"/>
        <w:sz w:val="20"/>
        <w:szCs w:val="20"/>
        <w:u w:val="none" w:color="000000"/>
        <w:bdr w:val="none" w:sz="0" w:space="0" w:color="auto"/>
        <w:shd w:val="clear" w:color="auto" w:fill="auto"/>
        <w:vertAlign w:val="baseline"/>
      </w:rPr>
    </w:lvl>
    <w:lvl w:ilvl="1" w:tplc="E0BE6286">
      <w:start w:val="1"/>
      <w:numFmt w:val="bullet"/>
      <w:lvlText w:val="o"/>
      <w:lvlJc w:val="left"/>
      <w:pPr>
        <w:ind w:left="1440"/>
      </w:pPr>
      <w:rPr>
        <w:rFonts w:ascii="Segoe UI Symbol" w:eastAsia="Segoe UI Symbol" w:hAnsi="Segoe UI Symbol" w:cs="Segoe UI Symbol"/>
        <w:b w:val="0"/>
        <w:i w:val="0"/>
        <w:strike w:val="0"/>
        <w:dstrike w:val="0"/>
        <w:color w:val="3B3D3C"/>
        <w:sz w:val="20"/>
        <w:szCs w:val="20"/>
        <w:u w:val="none" w:color="000000"/>
        <w:bdr w:val="none" w:sz="0" w:space="0" w:color="auto"/>
        <w:shd w:val="clear" w:color="auto" w:fill="auto"/>
        <w:vertAlign w:val="baseline"/>
      </w:rPr>
    </w:lvl>
    <w:lvl w:ilvl="2" w:tplc="3E56BA14">
      <w:start w:val="1"/>
      <w:numFmt w:val="bullet"/>
      <w:lvlText w:val="▪"/>
      <w:lvlJc w:val="left"/>
      <w:pPr>
        <w:ind w:left="2160"/>
      </w:pPr>
      <w:rPr>
        <w:rFonts w:ascii="Segoe UI Symbol" w:eastAsia="Segoe UI Symbol" w:hAnsi="Segoe UI Symbol" w:cs="Segoe UI Symbol"/>
        <w:b w:val="0"/>
        <w:i w:val="0"/>
        <w:strike w:val="0"/>
        <w:dstrike w:val="0"/>
        <w:color w:val="3B3D3C"/>
        <w:sz w:val="20"/>
        <w:szCs w:val="20"/>
        <w:u w:val="none" w:color="000000"/>
        <w:bdr w:val="none" w:sz="0" w:space="0" w:color="auto"/>
        <w:shd w:val="clear" w:color="auto" w:fill="auto"/>
        <w:vertAlign w:val="baseline"/>
      </w:rPr>
    </w:lvl>
    <w:lvl w:ilvl="3" w:tplc="21AA014A">
      <w:start w:val="1"/>
      <w:numFmt w:val="bullet"/>
      <w:lvlText w:val="•"/>
      <w:lvlJc w:val="left"/>
      <w:pPr>
        <w:ind w:left="2880"/>
      </w:pPr>
      <w:rPr>
        <w:rFonts w:ascii="Arial" w:eastAsia="Arial" w:hAnsi="Arial" w:cs="Arial"/>
        <w:b w:val="0"/>
        <w:i w:val="0"/>
        <w:strike w:val="0"/>
        <w:dstrike w:val="0"/>
        <w:color w:val="3B3D3C"/>
        <w:sz w:val="20"/>
        <w:szCs w:val="20"/>
        <w:u w:val="none" w:color="000000"/>
        <w:bdr w:val="none" w:sz="0" w:space="0" w:color="auto"/>
        <w:shd w:val="clear" w:color="auto" w:fill="auto"/>
        <w:vertAlign w:val="baseline"/>
      </w:rPr>
    </w:lvl>
    <w:lvl w:ilvl="4" w:tplc="DC96FDDE">
      <w:start w:val="1"/>
      <w:numFmt w:val="bullet"/>
      <w:lvlText w:val="o"/>
      <w:lvlJc w:val="left"/>
      <w:pPr>
        <w:ind w:left="3600"/>
      </w:pPr>
      <w:rPr>
        <w:rFonts w:ascii="Segoe UI Symbol" w:eastAsia="Segoe UI Symbol" w:hAnsi="Segoe UI Symbol" w:cs="Segoe UI Symbol"/>
        <w:b w:val="0"/>
        <w:i w:val="0"/>
        <w:strike w:val="0"/>
        <w:dstrike w:val="0"/>
        <w:color w:val="3B3D3C"/>
        <w:sz w:val="20"/>
        <w:szCs w:val="20"/>
        <w:u w:val="none" w:color="000000"/>
        <w:bdr w:val="none" w:sz="0" w:space="0" w:color="auto"/>
        <w:shd w:val="clear" w:color="auto" w:fill="auto"/>
        <w:vertAlign w:val="baseline"/>
      </w:rPr>
    </w:lvl>
    <w:lvl w:ilvl="5" w:tplc="F5BA80A4">
      <w:start w:val="1"/>
      <w:numFmt w:val="bullet"/>
      <w:lvlText w:val="▪"/>
      <w:lvlJc w:val="left"/>
      <w:pPr>
        <w:ind w:left="4320"/>
      </w:pPr>
      <w:rPr>
        <w:rFonts w:ascii="Segoe UI Symbol" w:eastAsia="Segoe UI Symbol" w:hAnsi="Segoe UI Symbol" w:cs="Segoe UI Symbol"/>
        <w:b w:val="0"/>
        <w:i w:val="0"/>
        <w:strike w:val="0"/>
        <w:dstrike w:val="0"/>
        <w:color w:val="3B3D3C"/>
        <w:sz w:val="20"/>
        <w:szCs w:val="20"/>
        <w:u w:val="none" w:color="000000"/>
        <w:bdr w:val="none" w:sz="0" w:space="0" w:color="auto"/>
        <w:shd w:val="clear" w:color="auto" w:fill="auto"/>
        <w:vertAlign w:val="baseline"/>
      </w:rPr>
    </w:lvl>
    <w:lvl w:ilvl="6" w:tplc="AA18CDB6">
      <w:start w:val="1"/>
      <w:numFmt w:val="bullet"/>
      <w:lvlText w:val="•"/>
      <w:lvlJc w:val="left"/>
      <w:pPr>
        <w:ind w:left="5040"/>
      </w:pPr>
      <w:rPr>
        <w:rFonts w:ascii="Arial" w:eastAsia="Arial" w:hAnsi="Arial" w:cs="Arial"/>
        <w:b w:val="0"/>
        <w:i w:val="0"/>
        <w:strike w:val="0"/>
        <w:dstrike w:val="0"/>
        <w:color w:val="3B3D3C"/>
        <w:sz w:val="20"/>
        <w:szCs w:val="20"/>
        <w:u w:val="none" w:color="000000"/>
        <w:bdr w:val="none" w:sz="0" w:space="0" w:color="auto"/>
        <w:shd w:val="clear" w:color="auto" w:fill="auto"/>
        <w:vertAlign w:val="baseline"/>
      </w:rPr>
    </w:lvl>
    <w:lvl w:ilvl="7" w:tplc="40C63F3C">
      <w:start w:val="1"/>
      <w:numFmt w:val="bullet"/>
      <w:lvlText w:val="o"/>
      <w:lvlJc w:val="left"/>
      <w:pPr>
        <w:ind w:left="5760"/>
      </w:pPr>
      <w:rPr>
        <w:rFonts w:ascii="Segoe UI Symbol" w:eastAsia="Segoe UI Symbol" w:hAnsi="Segoe UI Symbol" w:cs="Segoe UI Symbol"/>
        <w:b w:val="0"/>
        <w:i w:val="0"/>
        <w:strike w:val="0"/>
        <w:dstrike w:val="0"/>
        <w:color w:val="3B3D3C"/>
        <w:sz w:val="20"/>
        <w:szCs w:val="20"/>
        <w:u w:val="none" w:color="000000"/>
        <w:bdr w:val="none" w:sz="0" w:space="0" w:color="auto"/>
        <w:shd w:val="clear" w:color="auto" w:fill="auto"/>
        <w:vertAlign w:val="baseline"/>
      </w:rPr>
    </w:lvl>
    <w:lvl w:ilvl="8" w:tplc="5880A8AA">
      <w:start w:val="1"/>
      <w:numFmt w:val="bullet"/>
      <w:lvlText w:val="▪"/>
      <w:lvlJc w:val="left"/>
      <w:pPr>
        <w:ind w:left="6480"/>
      </w:pPr>
      <w:rPr>
        <w:rFonts w:ascii="Segoe UI Symbol" w:eastAsia="Segoe UI Symbol" w:hAnsi="Segoe UI Symbol" w:cs="Segoe UI Symbol"/>
        <w:b w:val="0"/>
        <w:i w:val="0"/>
        <w:strike w:val="0"/>
        <w:dstrike w:val="0"/>
        <w:color w:val="3B3D3C"/>
        <w:sz w:val="20"/>
        <w:szCs w:val="20"/>
        <w:u w:val="none" w:color="000000"/>
        <w:bdr w:val="none" w:sz="0" w:space="0" w:color="auto"/>
        <w:shd w:val="clear" w:color="auto" w:fill="auto"/>
        <w:vertAlign w:val="baseline"/>
      </w:rPr>
    </w:lvl>
  </w:abstractNum>
  <w:abstractNum w:abstractNumId="4" w15:restartNumberingAfterBreak="0">
    <w:nsid w:val="2D357548"/>
    <w:multiLevelType w:val="hybridMultilevel"/>
    <w:tmpl w:val="13F05BDE"/>
    <w:lvl w:ilvl="0" w:tplc="A7B44396">
      <w:start w:val="1"/>
      <w:numFmt w:val="bullet"/>
      <w:lvlText w:val="•"/>
      <w:lvlJc w:val="left"/>
      <w:pPr>
        <w:ind w:left="705"/>
      </w:pPr>
      <w:rPr>
        <w:rFonts w:ascii="Arial" w:eastAsia="Arial" w:hAnsi="Arial" w:cs="Arial"/>
        <w:b w:val="0"/>
        <w:i w:val="0"/>
        <w:strike w:val="0"/>
        <w:dstrike w:val="0"/>
        <w:color w:val="3B3D3C"/>
        <w:sz w:val="20"/>
        <w:szCs w:val="20"/>
        <w:u w:val="none" w:color="000000"/>
        <w:bdr w:val="none" w:sz="0" w:space="0" w:color="auto"/>
        <w:shd w:val="clear" w:color="auto" w:fill="auto"/>
        <w:vertAlign w:val="baseline"/>
      </w:rPr>
    </w:lvl>
    <w:lvl w:ilvl="1" w:tplc="26DE7480">
      <w:start w:val="1"/>
      <w:numFmt w:val="bullet"/>
      <w:lvlText w:val="o"/>
      <w:lvlJc w:val="left"/>
      <w:pPr>
        <w:ind w:left="1440"/>
      </w:pPr>
      <w:rPr>
        <w:rFonts w:ascii="Segoe UI Symbol" w:eastAsia="Segoe UI Symbol" w:hAnsi="Segoe UI Symbol" w:cs="Segoe UI Symbol"/>
        <w:b w:val="0"/>
        <w:i w:val="0"/>
        <w:strike w:val="0"/>
        <w:dstrike w:val="0"/>
        <w:color w:val="3B3D3C"/>
        <w:sz w:val="20"/>
        <w:szCs w:val="20"/>
        <w:u w:val="none" w:color="000000"/>
        <w:bdr w:val="none" w:sz="0" w:space="0" w:color="auto"/>
        <w:shd w:val="clear" w:color="auto" w:fill="auto"/>
        <w:vertAlign w:val="baseline"/>
      </w:rPr>
    </w:lvl>
    <w:lvl w:ilvl="2" w:tplc="C960F0F8">
      <w:start w:val="1"/>
      <w:numFmt w:val="bullet"/>
      <w:lvlText w:val="▪"/>
      <w:lvlJc w:val="left"/>
      <w:pPr>
        <w:ind w:left="2160"/>
      </w:pPr>
      <w:rPr>
        <w:rFonts w:ascii="Segoe UI Symbol" w:eastAsia="Segoe UI Symbol" w:hAnsi="Segoe UI Symbol" w:cs="Segoe UI Symbol"/>
        <w:b w:val="0"/>
        <w:i w:val="0"/>
        <w:strike w:val="0"/>
        <w:dstrike w:val="0"/>
        <w:color w:val="3B3D3C"/>
        <w:sz w:val="20"/>
        <w:szCs w:val="20"/>
        <w:u w:val="none" w:color="000000"/>
        <w:bdr w:val="none" w:sz="0" w:space="0" w:color="auto"/>
        <w:shd w:val="clear" w:color="auto" w:fill="auto"/>
        <w:vertAlign w:val="baseline"/>
      </w:rPr>
    </w:lvl>
    <w:lvl w:ilvl="3" w:tplc="0E4A9EAA">
      <w:start w:val="1"/>
      <w:numFmt w:val="bullet"/>
      <w:lvlText w:val="•"/>
      <w:lvlJc w:val="left"/>
      <w:pPr>
        <w:ind w:left="2880"/>
      </w:pPr>
      <w:rPr>
        <w:rFonts w:ascii="Arial" w:eastAsia="Arial" w:hAnsi="Arial" w:cs="Arial"/>
        <w:b w:val="0"/>
        <w:i w:val="0"/>
        <w:strike w:val="0"/>
        <w:dstrike w:val="0"/>
        <w:color w:val="3B3D3C"/>
        <w:sz w:val="20"/>
        <w:szCs w:val="20"/>
        <w:u w:val="none" w:color="000000"/>
        <w:bdr w:val="none" w:sz="0" w:space="0" w:color="auto"/>
        <w:shd w:val="clear" w:color="auto" w:fill="auto"/>
        <w:vertAlign w:val="baseline"/>
      </w:rPr>
    </w:lvl>
    <w:lvl w:ilvl="4" w:tplc="8F228EAA">
      <w:start w:val="1"/>
      <w:numFmt w:val="bullet"/>
      <w:lvlText w:val="o"/>
      <w:lvlJc w:val="left"/>
      <w:pPr>
        <w:ind w:left="3600"/>
      </w:pPr>
      <w:rPr>
        <w:rFonts w:ascii="Segoe UI Symbol" w:eastAsia="Segoe UI Symbol" w:hAnsi="Segoe UI Symbol" w:cs="Segoe UI Symbol"/>
        <w:b w:val="0"/>
        <w:i w:val="0"/>
        <w:strike w:val="0"/>
        <w:dstrike w:val="0"/>
        <w:color w:val="3B3D3C"/>
        <w:sz w:val="20"/>
        <w:szCs w:val="20"/>
        <w:u w:val="none" w:color="000000"/>
        <w:bdr w:val="none" w:sz="0" w:space="0" w:color="auto"/>
        <w:shd w:val="clear" w:color="auto" w:fill="auto"/>
        <w:vertAlign w:val="baseline"/>
      </w:rPr>
    </w:lvl>
    <w:lvl w:ilvl="5" w:tplc="89086E72">
      <w:start w:val="1"/>
      <w:numFmt w:val="bullet"/>
      <w:lvlText w:val="▪"/>
      <w:lvlJc w:val="left"/>
      <w:pPr>
        <w:ind w:left="4320"/>
      </w:pPr>
      <w:rPr>
        <w:rFonts w:ascii="Segoe UI Symbol" w:eastAsia="Segoe UI Symbol" w:hAnsi="Segoe UI Symbol" w:cs="Segoe UI Symbol"/>
        <w:b w:val="0"/>
        <w:i w:val="0"/>
        <w:strike w:val="0"/>
        <w:dstrike w:val="0"/>
        <w:color w:val="3B3D3C"/>
        <w:sz w:val="20"/>
        <w:szCs w:val="20"/>
        <w:u w:val="none" w:color="000000"/>
        <w:bdr w:val="none" w:sz="0" w:space="0" w:color="auto"/>
        <w:shd w:val="clear" w:color="auto" w:fill="auto"/>
        <w:vertAlign w:val="baseline"/>
      </w:rPr>
    </w:lvl>
    <w:lvl w:ilvl="6" w:tplc="AF40DDC4">
      <w:start w:val="1"/>
      <w:numFmt w:val="bullet"/>
      <w:lvlText w:val="•"/>
      <w:lvlJc w:val="left"/>
      <w:pPr>
        <w:ind w:left="5040"/>
      </w:pPr>
      <w:rPr>
        <w:rFonts w:ascii="Arial" w:eastAsia="Arial" w:hAnsi="Arial" w:cs="Arial"/>
        <w:b w:val="0"/>
        <w:i w:val="0"/>
        <w:strike w:val="0"/>
        <w:dstrike w:val="0"/>
        <w:color w:val="3B3D3C"/>
        <w:sz w:val="20"/>
        <w:szCs w:val="20"/>
        <w:u w:val="none" w:color="000000"/>
        <w:bdr w:val="none" w:sz="0" w:space="0" w:color="auto"/>
        <w:shd w:val="clear" w:color="auto" w:fill="auto"/>
        <w:vertAlign w:val="baseline"/>
      </w:rPr>
    </w:lvl>
    <w:lvl w:ilvl="7" w:tplc="58006586">
      <w:start w:val="1"/>
      <w:numFmt w:val="bullet"/>
      <w:lvlText w:val="o"/>
      <w:lvlJc w:val="left"/>
      <w:pPr>
        <w:ind w:left="5760"/>
      </w:pPr>
      <w:rPr>
        <w:rFonts w:ascii="Segoe UI Symbol" w:eastAsia="Segoe UI Symbol" w:hAnsi="Segoe UI Symbol" w:cs="Segoe UI Symbol"/>
        <w:b w:val="0"/>
        <w:i w:val="0"/>
        <w:strike w:val="0"/>
        <w:dstrike w:val="0"/>
        <w:color w:val="3B3D3C"/>
        <w:sz w:val="20"/>
        <w:szCs w:val="20"/>
        <w:u w:val="none" w:color="000000"/>
        <w:bdr w:val="none" w:sz="0" w:space="0" w:color="auto"/>
        <w:shd w:val="clear" w:color="auto" w:fill="auto"/>
        <w:vertAlign w:val="baseline"/>
      </w:rPr>
    </w:lvl>
    <w:lvl w:ilvl="8" w:tplc="1B643670">
      <w:start w:val="1"/>
      <w:numFmt w:val="bullet"/>
      <w:lvlText w:val="▪"/>
      <w:lvlJc w:val="left"/>
      <w:pPr>
        <w:ind w:left="6480"/>
      </w:pPr>
      <w:rPr>
        <w:rFonts w:ascii="Segoe UI Symbol" w:eastAsia="Segoe UI Symbol" w:hAnsi="Segoe UI Symbol" w:cs="Segoe UI Symbol"/>
        <w:b w:val="0"/>
        <w:i w:val="0"/>
        <w:strike w:val="0"/>
        <w:dstrike w:val="0"/>
        <w:color w:val="3B3D3C"/>
        <w:sz w:val="20"/>
        <w:szCs w:val="20"/>
        <w:u w:val="none" w:color="000000"/>
        <w:bdr w:val="none" w:sz="0" w:space="0" w:color="auto"/>
        <w:shd w:val="clear" w:color="auto" w:fill="auto"/>
        <w:vertAlign w:val="baseline"/>
      </w:rPr>
    </w:lvl>
  </w:abstractNum>
  <w:abstractNum w:abstractNumId="5" w15:restartNumberingAfterBreak="0">
    <w:nsid w:val="42D7631B"/>
    <w:multiLevelType w:val="hybridMultilevel"/>
    <w:tmpl w:val="0C625260"/>
    <w:lvl w:ilvl="0" w:tplc="333A9A8A">
      <w:numFmt w:val="bullet"/>
      <w:lvlText w:val=""/>
      <w:lvlJc w:val="left"/>
      <w:pPr>
        <w:ind w:left="1440" w:hanging="360"/>
      </w:pPr>
      <w:rPr>
        <w:rFonts w:ascii="Symbol" w:eastAsia="Courier New" w:hAnsi="Symbol"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85E7C66"/>
    <w:multiLevelType w:val="hybridMultilevel"/>
    <w:tmpl w:val="7D32675A"/>
    <w:lvl w:ilvl="0" w:tplc="8F948CA8">
      <w:start w:val="1"/>
      <w:numFmt w:val="bullet"/>
      <w:lvlText w:val="•"/>
      <w:lvlJc w:val="left"/>
      <w:pPr>
        <w:ind w:left="705"/>
      </w:pPr>
      <w:rPr>
        <w:rFonts w:ascii="Arial" w:eastAsia="Arial" w:hAnsi="Arial" w:cs="Arial"/>
        <w:b w:val="0"/>
        <w:i w:val="0"/>
        <w:strike w:val="0"/>
        <w:dstrike w:val="0"/>
        <w:color w:val="3B3D3C"/>
        <w:sz w:val="20"/>
        <w:szCs w:val="20"/>
        <w:u w:val="none" w:color="000000"/>
        <w:bdr w:val="none" w:sz="0" w:space="0" w:color="auto"/>
        <w:shd w:val="clear" w:color="auto" w:fill="auto"/>
        <w:vertAlign w:val="baseline"/>
      </w:rPr>
    </w:lvl>
    <w:lvl w:ilvl="1" w:tplc="B1C6800E">
      <w:start w:val="1"/>
      <w:numFmt w:val="bullet"/>
      <w:lvlText w:val="o"/>
      <w:lvlJc w:val="left"/>
      <w:pPr>
        <w:ind w:left="1440"/>
      </w:pPr>
      <w:rPr>
        <w:rFonts w:ascii="Courier New" w:eastAsia="Courier New" w:hAnsi="Courier New" w:cs="Courier New"/>
        <w:b w:val="0"/>
        <w:i w:val="0"/>
        <w:strike w:val="0"/>
        <w:dstrike w:val="0"/>
        <w:color w:val="3B3D3C"/>
        <w:sz w:val="20"/>
        <w:szCs w:val="20"/>
        <w:u w:val="none" w:color="000000"/>
        <w:bdr w:val="none" w:sz="0" w:space="0" w:color="auto"/>
        <w:shd w:val="clear" w:color="auto" w:fill="auto"/>
        <w:vertAlign w:val="baseline"/>
      </w:rPr>
    </w:lvl>
    <w:lvl w:ilvl="2" w:tplc="01D0DF62">
      <w:start w:val="1"/>
      <w:numFmt w:val="bullet"/>
      <w:lvlText w:val="▪"/>
      <w:lvlJc w:val="left"/>
      <w:pPr>
        <w:ind w:left="2161"/>
      </w:pPr>
      <w:rPr>
        <w:rFonts w:ascii="Wingdings" w:eastAsia="Wingdings" w:hAnsi="Wingdings" w:cs="Wingdings"/>
        <w:b w:val="0"/>
        <w:i w:val="0"/>
        <w:strike w:val="0"/>
        <w:dstrike w:val="0"/>
        <w:color w:val="3B3D3C"/>
        <w:sz w:val="20"/>
        <w:szCs w:val="20"/>
        <w:u w:val="none" w:color="000000"/>
        <w:bdr w:val="none" w:sz="0" w:space="0" w:color="auto"/>
        <w:shd w:val="clear" w:color="auto" w:fill="auto"/>
        <w:vertAlign w:val="baseline"/>
      </w:rPr>
    </w:lvl>
    <w:lvl w:ilvl="3" w:tplc="4C98DE28">
      <w:start w:val="1"/>
      <w:numFmt w:val="bullet"/>
      <w:lvlText w:val="•"/>
      <w:lvlJc w:val="left"/>
      <w:pPr>
        <w:ind w:left="2880"/>
      </w:pPr>
      <w:rPr>
        <w:rFonts w:ascii="Wingdings" w:eastAsia="Wingdings" w:hAnsi="Wingdings" w:cs="Wingdings"/>
        <w:b w:val="0"/>
        <w:i w:val="0"/>
        <w:strike w:val="0"/>
        <w:dstrike w:val="0"/>
        <w:color w:val="3B3D3C"/>
        <w:sz w:val="20"/>
        <w:szCs w:val="20"/>
        <w:u w:val="none" w:color="000000"/>
        <w:bdr w:val="none" w:sz="0" w:space="0" w:color="auto"/>
        <w:shd w:val="clear" w:color="auto" w:fill="auto"/>
        <w:vertAlign w:val="baseline"/>
      </w:rPr>
    </w:lvl>
    <w:lvl w:ilvl="4" w:tplc="337EBB30">
      <w:start w:val="1"/>
      <w:numFmt w:val="bullet"/>
      <w:lvlText w:val="o"/>
      <w:lvlJc w:val="left"/>
      <w:pPr>
        <w:ind w:left="3600"/>
      </w:pPr>
      <w:rPr>
        <w:rFonts w:ascii="Wingdings" w:eastAsia="Wingdings" w:hAnsi="Wingdings" w:cs="Wingdings"/>
        <w:b w:val="0"/>
        <w:i w:val="0"/>
        <w:strike w:val="0"/>
        <w:dstrike w:val="0"/>
        <w:color w:val="3B3D3C"/>
        <w:sz w:val="20"/>
        <w:szCs w:val="20"/>
        <w:u w:val="none" w:color="000000"/>
        <w:bdr w:val="none" w:sz="0" w:space="0" w:color="auto"/>
        <w:shd w:val="clear" w:color="auto" w:fill="auto"/>
        <w:vertAlign w:val="baseline"/>
      </w:rPr>
    </w:lvl>
    <w:lvl w:ilvl="5" w:tplc="D3A2AD66">
      <w:start w:val="1"/>
      <w:numFmt w:val="bullet"/>
      <w:lvlText w:val="▪"/>
      <w:lvlJc w:val="left"/>
      <w:pPr>
        <w:ind w:left="4320"/>
      </w:pPr>
      <w:rPr>
        <w:rFonts w:ascii="Wingdings" w:eastAsia="Wingdings" w:hAnsi="Wingdings" w:cs="Wingdings"/>
        <w:b w:val="0"/>
        <w:i w:val="0"/>
        <w:strike w:val="0"/>
        <w:dstrike w:val="0"/>
        <w:color w:val="3B3D3C"/>
        <w:sz w:val="20"/>
        <w:szCs w:val="20"/>
        <w:u w:val="none" w:color="000000"/>
        <w:bdr w:val="none" w:sz="0" w:space="0" w:color="auto"/>
        <w:shd w:val="clear" w:color="auto" w:fill="auto"/>
        <w:vertAlign w:val="baseline"/>
      </w:rPr>
    </w:lvl>
    <w:lvl w:ilvl="6" w:tplc="CBE81EE8">
      <w:start w:val="1"/>
      <w:numFmt w:val="bullet"/>
      <w:lvlText w:val="•"/>
      <w:lvlJc w:val="left"/>
      <w:pPr>
        <w:ind w:left="5040"/>
      </w:pPr>
      <w:rPr>
        <w:rFonts w:ascii="Wingdings" w:eastAsia="Wingdings" w:hAnsi="Wingdings" w:cs="Wingdings"/>
        <w:b w:val="0"/>
        <w:i w:val="0"/>
        <w:strike w:val="0"/>
        <w:dstrike w:val="0"/>
        <w:color w:val="3B3D3C"/>
        <w:sz w:val="20"/>
        <w:szCs w:val="20"/>
        <w:u w:val="none" w:color="000000"/>
        <w:bdr w:val="none" w:sz="0" w:space="0" w:color="auto"/>
        <w:shd w:val="clear" w:color="auto" w:fill="auto"/>
        <w:vertAlign w:val="baseline"/>
      </w:rPr>
    </w:lvl>
    <w:lvl w:ilvl="7" w:tplc="FBCC5244">
      <w:start w:val="1"/>
      <w:numFmt w:val="bullet"/>
      <w:lvlText w:val="o"/>
      <w:lvlJc w:val="left"/>
      <w:pPr>
        <w:ind w:left="5760"/>
      </w:pPr>
      <w:rPr>
        <w:rFonts w:ascii="Wingdings" w:eastAsia="Wingdings" w:hAnsi="Wingdings" w:cs="Wingdings"/>
        <w:b w:val="0"/>
        <w:i w:val="0"/>
        <w:strike w:val="0"/>
        <w:dstrike w:val="0"/>
        <w:color w:val="3B3D3C"/>
        <w:sz w:val="20"/>
        <w:szCs w:val="20"/>
        <w:u w:val="none" w:color="000000"/>
        <w:bdr w:val="none" w:sz="0" w:space="0" w:color="auto"/>
        <w:shd w:val="clear" w:color="auto" w:fill="auto"/>
        <w:vertAlign w:val="baseline"/>
      </w:rPr>
    </w:lvl>
    <w:lvl w:ilvl="8" w:tplc="8AB4BA3C">
      <w:start w:val="1"/>
      <w:numFmt w:val="bullet"/>
      <w:lvlText w:val="▪"/>
      <w:lvlJc w:val="left"/>
      <w:pPr>
        <w:ind w:left="6480"/>
      </w:pPr>
      <w:rPr>
        <w:rFonts w:ascii="Wingdings" w:eastAsia="Wingdings" w:hAnsi="Wingdings" w:cs="Wingdings"/>
        <w:b w:val="0"/>
        <w:i w:val="0"/>
        <w:strike w:val="0"/>
        <w:dstrike w:val="0"/>
        <w:color w:val="3B3D3C"/>
        <w:sz w:val="20"/>
        <w:szCs w:val="20"/>
        <w:u w:val="none" w:color="000000"/>
        <w:bdr w:val="none" w:sz="0" w:space="0" w:color="auto"/>
        <w:shd w:val="clear" w:color="auto" w:fill="auto"/>
        <w:vertAlign w:val="baseline"/>
      </w:rPr>
    </w:lvl>
  </w:abstractNum>
  <w:abstractNum w:abstractNumId="7" w15:restartNumberingAfterBreak="0">
    <w:nsid w:val="4E5C6407"/>
    <w:multiLevelType w:val="hybridMultilevel"/>
    <w:tmpl w:val="5EE4CB56"/>
    <w:lvl w:ilvl="0" w:tplc="521A106C">
      <w:start w:val="1"/>
      <w:numFmt w:val="bullet"/>
      <w:lvlText w:val="•"/>
      <w:lvlJc w:val="left"/>
      <w:pPr>
        <w:ind w:left="705"/>
      </w:pPr>
      <w:rPr>
        <w:rFonts w:ascii="Arial" w:eastAsia="Arial" w:hAnsi="Arial" w:cs="Arial"/>
        <w:b w:val="0"/>
        <w:i w:val="0"/>
        <w:strike w:val="0"/>
        <w:dstrike w:val="0"/>
        <w:color w:val="3B3D3C"/>
        <w:sz w:val="20"/>
        <w:szCs w:val="20"/>
        <w:u w:val="none" w:color="000000"/>
        <w:bdr w:val="none" w:sz="0" w:space="0" w:color="auto"/>
        <w:shd w:val="clear" w:color="auto" w:fill="auto"/>
        <w:vertAlign w:val="baseline"/>
      </w:rPr>
    </w:lvl>
    <w:lvl w:ilvl="1" w:tplc="3FCCC738">
      <w:start w:val="1"/>
      <w:numFmt w:val="bullet"/>
      <w:lvlText w:val="o"/>
      <w:lvlJc w:val="left"/>
      <w:pPr>
        <w:ind w:left="1440"/>
      </w:pPr>
      <w:rPr>
        <w:rFonts w:ascii="Segoe UI Symbol" w:eastAsia="Segoe UI Symbol" w:hAnsi="Segoe UI Symbol" w:cs="Segoe UI Symbol"/>
        <w:b w:val="0"/>
        <w:i w:val="0"/>
        <w:strike w:val="0"/>
        <w:dstrike w:val="0"/>
        <w:color w:val="3B3D3C"/>
        <w:sz w:val="20"/>
        <w:szCs w:val="20"/>
        <w:u w:val="none" w:color="000000"/>
        <w:bdr w:val="none" w:sz="0" w:space="0" w:color="auto"/>
        <w:shd w:val="clear" w:color="auto" w:fill="auto"/>
        <w:vertAlign w:val="baseline"/>
      </w:rPr>
    </w:lvl>
    <w:lvl w:ilvl="2" w:tplc="6BB206C8">
      <w:start w:val="1"/>
      <w:numFmt w:val="bullet"/>
      <w:lvlText w:val="▪"/>
      <w:lvlJc w:val="left"/>
      <w:pPr>
        <w:ind w:left="2160"/>
      </w:pPr>
      <w:rPr>
        <w:rFonts w:ascii="Segoe UI Symbol" w:eastAsia="Segoe UI Symbol" w:hAnsi="Segoe UI Symbol" w:cs="Segoe UI Symbol"/>
        <w:b w:val="0"/>
        <w:i w:val="0"/>
        <w:strike w:val="0"/>
        <w:dstrike w:val="0"/>
        <w:color w:val="3B3D3C"/>
        <w:sz w:val="20"/>
        <w:szCs w:val="20"/>
        <w:u w:val="none" w:color="000000"/>
        <w:bdr w:val="none" w:sz="0" w:space="0" w:color="auto"/>
        <w:shd w:val="clear" w:color="auto" w:fill="auto"/>
        <w:vertAlign w:val="baseline"/>
      </w:rPr>
    </w:lvl>
    <w:lvl w:ilvl="3" w:tplc="6AB4E004">
      <w:start w:val="1"/>
      <w:numFmt w:val="bullet"/>
      <w:lvlText w:val="•"/>
      <w:lvlJc w:val="left"/>
      <w:pPr>
        <w:ind w:left="2880"/>
      </w:pPr>
      <w:rPr>
        <w:rFonts w:ascii="Arial" w:eastAsia="Arial" w:hAnsi="Arial" w:cs="Arial"/>
        <w:b w:val="0"/>
        <w:i w:val="0"/>
        <w:strike w:val="0"/>
        <w:dstrike w:val="0"/>
        <w:color w:val="3B3D3C"/>
        <w:sz w:val="20"/>
        <w:szCs w:val="20"/>
        <w:u w:val="none" w:color="000000"/>
        <w:bdr w:val="none" w:sz="0" w:space="0" w:color="auto"/>
        <w:shd w:val="clear" w:color="auto" w:fill="auto"/>
        <w:vertAlign w:val="baseline"/>
      </w:rPr>
    </w:lvl>
    <w:lvl w:ilvl="4" w:tplc="7F4E576E">
      <w:start w:val="1"/>
      <w:numFmt w:val="bullet"/>
      <w:lvlText w:val="o"/>
      <w:lvlJc w:val="left"/>
      <w:pPr>
        <w:ind w:left="3600"/>
      </w:pPr>
      <w:rPr>
        <w:rFonts w:ascii="Segoe UI Symbol" w:eastAsia="Segoe UI Symbol" w:hAnsi="Segoe UI Symbol" w:cs="Segoe UI Symbol"/>
        <w:b w:val="0"/>
        <w:i w:val="0"/>
        <w:strike w:val="0"/>
        <w:dstrike w:val="0"/>
        <w:color w:val="3B3D3C"/>
        <w:sz w:val="20"/>
        <w:szCs w:val="20"/>
        <w:u w:val="none" w:color="000000"/>
        <w:bdr w:val="none" w:sz="0" w:space="0" w:color="auto"/>
        <w:shd w:val="clear" w:color="auto" w:fill="auto"/>
        <w:vertAlign w:val="baseline"/>
      </w:rPr>
    </w:lvl>
    <w:lvl w:ilvl="5" w:tplc="9B98AB0E">
      <w:start w:val="1"/>
      <w:numFmt w:val="bullet"/>
      <w:lvlText w:val="▪"/>
      <w:lvlJc w:val="left"/>
      <w:pPr>
        <w:ind w:left="4320"/>
      </w:pPr>
      <w:rPr>
        <w:rFonts w:ascii="Segoe UI Symbol" w:eastAsia="Segoe UI Symbol" w:hAnsi="Segoe UI Symbol" w:cs="Segoe UI Symbol"/>
        <w:b w:val="0"/>
        <w:i w:val="0"/>
        <w:strike w:val="0"/>
        <w:dstrike w:val="0"/>
        <w:color w:val="3B3D3C"/>
        <w:sz w:val="20"/>
        <w:szCs w:val="20"/>
        <w:u w:val="none" w:color="000000"/>
        <w:bdr w:val="none" w:sz="0" w:space="0" w:color="auto"/>
        <w:shd w:val="clear" w:color="auto" w:fill="auto"/>
        <w:vertAlign w:val="baseline"/>
      </w:rPr>
    </w:lvl>
    <w:lvl w:ilvl="6" w:tplc="D9B812E8">
      <w:start w:val="1"/>
      <w:numFmt w:val="bullet"/>
      <w:lvlText w:val="•"/>
      <w:lvlJc w:val="left"/>
      <w:pPr>
        <w:ind w:left="5040"/>
      </w:pPr>
      <w:rPr>
        <w:rFonts w:ascii="Arial" w:eastAsia="Arial" w:hAnsi="Arial" w:cs="Arial"/>
        <w:b w:val="0"/>
        <w:i w:val="0"/>
        <w:strike w:val="0"/>
        <w:dstrike w:val="0"/>
        <w:color w:val="3B3D3C"/>
        <w:sz w:val="20"/>
        <w:szCs w:val="20"/>
        <w:u w:val="none" w:color="000000"/>
        <w:bdr w:val="none" w:sz="0" w:space="0" w:color="auto"/>
        <w:shd w:val="clear" w:color="auto" w:fill="auto"/>
        <w:vertAlign w:val="baseline"/>
      </w:rPr>
    </w:lvl>
    <w:lvl w:ilvl="7" w:tplc="BE787F14">
      <w:start w:val="1"/>
      <w:numFmt w:val="bullet"/>
      <w:lvlText w:val="o"/>
      <w:lvlJc w:val="left"/>
      <w:pPr>
        <w:ind w:left="5760"/>
      </w:pPr>
      <w:rPr>
        <w:rFonts w:ascii="Segoe UI Symbol" w:eastAsia="Segoe UI Symbol" w:hAnsi="Segoe UI Symbol" w:cs="Segoe UI Symbol"/>
        <w:b w:val="0"/>
        <w:i w:val="0"/>
        <w:strike w:val="0"/>
        <w:dstrike w:val="0"/>
        <w:color w:val="3B3D3C"/>
        <w:sz w:val="20"/>
        <w:szCs w:val="20"/>
        <w:u w:val="none" w:color="000000"/>
        <w:bdr w:val="none" w:sz="0" w:space="0" w:color="auto"/>
        <w:shd w:val="clear" w:color="auto" w:fill="auto"/>
        <w:vertAlign w:val="baseline"/>
      </w:rPr>
    </w:lvl>
    <w:lvl w:ilvl="8" w:tplc="B6DCCDE4">
      <w:start w:val="1"/>
      <w:numFmt w:val="bullet"/>
      <w:lvlText w:val="▪"/>
      <w:lvlJc w:val="left"/>
      <w:pPr>
        <w:ind w:left="6480"/>
      </w:pPr>
      <w:rPr>
        <w:rFonts w:ascii="Segoe UI Symbol" w:eastAsia="Segoe UI Symbol" w:hAnsi="Segoe UI Symbol" w:cs="Segoe UI Symbol"/>
        <w:b w:val="0"/>
        <w:i w:val="0"/>
        <w:strike w:val="0"/>
        <w:dstrike w:val="0"/>
        <w:color w:val="3B3D3C"/>
        <w:sz w:val="20"/>
        <w:szCs w:val="20"/>
        <w:u w:val="none" w:color="000000"/>
        <w:bdr w:val="none" w:sz="0" w:space="0" w:color="auto"/>
        <w:shd w:val="clear" w:color="auto" w:fill="auto"/>
        <w:vertAlign w:val="baseline"/>
      </w:rPr>
    </w:lvl>
  </w:abstractNum>
  <w:abstractNum w:abstractNumId="8" w15:restartNumberingAfterBreak="0">
    <w:nsid w:val="680722A9"/>
    <w:multiLevelType w:val="hybridMultilevel"/>
    <w:tmpl w:val="C7489454"/>
    <w:lvl w:ilvl="0" w:tplc="C770B4D6">
      <w:start w:val="1"/>
      <w:numFmt w:val="bullet"/>
      <w:lvlText w:val="•"/>
      <w:lvlJc w:val="left"/>
      <w:pPr>
        <w:ind w:left="705"/>
      </w:pPr>
      <w:rPr>
        <w:rFonts w:ascii="Arial" w:eastAsia="Arial" w:hAnsi="Arial" w:cs="Arial"/>
        <w:b w:val="0"/>
        <w:i w:val="0"/>
        <w:strike w:val="0"/>
        <w:dstrike w:val="0"/>
        <w:color w:val="3B3D3C"/>
        <w:sz w:val="20"/>
        <w:szCs w:val="20"/>
        <w:u w:val="none" w:color="000000"/>
        <w:bdr w:val="none" w:sz="0" w:space="0" w:color="auto"/>
        <w:shd w:val="clear" w:color="auto" w:fill="auto"/>
        <w:vertAlign w:val="baseline"/>
      </w:rPr>
    </w:lvl>
    <w:lvl w:ilvl="1" w:tplc="E6F4D6CA">
      <w:start w:val="1"/>
      <w:numFmt w:val="bullet"/>
      <w:lvlText w:val="o"/>
      <w:lvlJc w:val="left"/>
      <w:pPr>
        <w:ind w:left="1440"/>
      </w:pPr>
      <w:rPr>
        <w:rFonts w:ascii="Segoe UI Symbol" w:eastAsia="Segoe UI Symbol" w:hAnsi="Segoe UI Symbol" w:cs="Segoe UI Symbol"/>
        <w:b w:val="0"/>
        <w:i w:val="0"/>
        <w:strike w:val="0"/>
        <w:dstrike w:val="0"/>
        <w:color w:val="3B3D3C"/>
        <w:sz w:val="20"/>
        <w:szCs w:val="20"/>
        <w:u w:val="none" w:color="000000"/>
        <w:bdr w:val="none" w:sz="0" w:space="0" w:color="auto"/>
        <w:shd w:val="clear" w:color="auto" w:fill="auto"/>
        <w:vertAlign w:val="baseline"/>
      </w:rPr>
    </w:lvl>
    <w:lvl w:ilvl="2" w:tplc="A75275A0">
      <w:start w:val="1"/>
      <w:numFmt w:val="bullet"/>
      <w:lvlText w:val="▪"/>
      <w:lvlJc w:val="left"/>
      <w:pPr>
        <w:ind w:left="2160"/>
      </w:pPr>
      <w:rPr>
        <w:rFonts w:ascii="Segoe UI Symbol" w:eastAsia="Segoe UI Symbol" w:hAnsi="Segoe UI Symbol" w:cs="Segoe UI Symbol"/>
        <w:b w:val="0"/>
        <w:i w:val="0"/>
        <w:strike w:val="0"/>
        <w:dstrike w:val="0"/>
        <w:color w:val="3B3D3C"/>
        <w:sz w:val="20"/>
        <w:szCs w:val="20"/>
        <w:u w:val="none" w:color="000000"/>
        <w:bdr w:val="none" w:sz="0" w:space="0" w:color="auto"/>
        <w:shd w:val="clear" w:color="auto" w:fill="auto"/>
        <w:vertAlign w:val="baseline"/>
      </w:rPr>
    </w:lvl>
    <w:lvl w:ilvl="3" w:tplc="1DAE2302">
      <w:start w:val="1"/>
      <w:numFmt w:val="bullet"/>
      <w:lvlText w:val="•"/>
      <w:lvlJc w:val="left"/>
      <w:pPr>
        <w:ind w:left="2880"/>
      </w:pPr>
      <w:rPr>
        <w:rFonts w:ascii="Arial" w:eastAsia="Arial" w:hAnsi="Arial" w:cs="Arial"/>
        <w:b w:val="0"/>
        <w:i w:val="0"/>
        <w:strike w:val="0"/>
        <w:dstrike w:val="0"/>
        <w:color w:val="3B3D3C"/>
        <w:sz w:val="20"/>
        <w:szCs w:val="20"/>
        <w:u w:val="none" w:color="000000"/>
        <w:bdr w:val="none" w:sz="0" w:space="0" w:color="auto"/>
        <w:shd w:val="clear" w:color="auto" w:fill="auto"/>
        <w:vertAlign w:val="baseline"/>
      </w:rPr>
    </w:lvl>
    <w:lvl w:ilvl="4" w:tplc="7F4CF5D0">
      <w:start w:val="1"/>
      <w:numFmt w:val="bullet"/>
      <w:lvlText w:val="o"/>
      <w:lvlJc w:val="left"/>
      <w:pPr>
        <w:ind w:left="3600"/>
      </w:pPr>
      <w:rPr>
        <w:rFonts w:ascii="Segoe UI Symbol" w:eastAsia="Segoe UI Symbol" w:hAnsi="Segoe UI Symbol" w:cs="Segoe UI Symbol"/>
        <w:b w:val="0"/>
        <w:i w:val="0"/>
        <w:strike w:val="0"/>
        <w:dstrike w:val="0"/>
        <w:color w:val="3B3D3C"/>
        <w:sz w:val="20"/>
        <w:szCs w:val="20"/>
        <w:u w:val="none" w:color="000000"/>
        <w:bdr w:val="none" w:sz="0" w:space="0" w:color="auto"/>
        <w:shd w:val="clear" w:color="auto" w:fill="auto"/>
        <w:vertAlign w:val="baseline"/>
      </w:rPr>
    </w:lvl>
    <w:lvl w:ilvl="5" w:tplc="F4A4CFD0">
      <w:start w:val="1"/>
      <w:numFmt w:val="bullet"/>
      <w:lvlText w:val="▪"/>
      <w:lvlJc w:val="left"/>
      <w:pPr>
        <w:ind w:left="4320"/>
      </w:pPr>
      <w:rPr>
        <w:rFonts w:ascii="Segoe UI Symbol" w:eastAsia="Segoe UI Symbol" w:hAnsi="Segoe UI Symbol" w:cs="Segoe UI Symbol"/>
        <w:b w:val="0"/>
        <w:i w:val="0"/>
        <w:strike w:val="0"/>
        <w:dstrike w:val="0"/>
        <w:color w:val="3B3D3C"/>
        <w:sz w:val="20"/>
        <w:szCs w:val="20"/>
        <w:u w:val="none" w:color="000000"/>
        <w:bdr w:val="none" w:sz="0" w:space="0" w:color="auto"/>
        <w:shd w:val="clear" w:color="auto" w:fill="auto"/>
        <w:vertAlign w:val="baseline"/>
      </w:rPr>
    </w:lvl>
    <w:lvl w:ilvl="6" w:tplc="E5CEBDA8">
      <w:start w:val="1"/>
      <w:numFmt w:val="bullet"/>
      <w:lvlText w:val="•"/>
      <w:lvlJc w:val="left"/>
      <w:pPr>
        <w:ind w:left="5040"/>
      </w:pPr>
      <w:rPr>
        <w:rFonts w:ascii="Arial" w:eastAsia="Arial" w:hAnsi="Arial" w:cs="Arial"/>
        <w:b w:val="0"/>
        <w:i w:val="0"/>
        <w:strike w:val="0"/>
        <w:dstrike w:val="0"/>
        <w:color w:val="3B3D3C"/>
        <w:sz w:val="20"/>
        <w:szCs w:val="20"/>
        <w:u w:val="none" w:color="000000"/>
        <w:bdr w:val="none" w:sz="0" w:space="0" w:color="auto"/>
        <w:shd w:val="clear" w:color="auto" w:fill="auto"/>
        <w:vertAlign w:val="baseline"/>
      </w:rPr>
    </w:lvl>
    <w:lvl w:ilvl="7" w:tplc="6AACA1D4">
      <w:start w:val="1"/>
      <w:numFmt w:val="bullet"/>
      <w:lvlText w:val="o"/>
      <w:lvlJc w:val="left"/>
      <w:pPr>
        <w:ind w:left="5760"/>
      </w:pPr>
      <w:rPr>
        <w:rFonts w:ascii="Segoe UI Symbol" w:eastAsia="Segoe UI Symbol" w:hAnsi="Segoe UI Symbol" w:cs="Segoe UI Symbol"/>
        <w:b w:val="0"/>
        <w:i w:val="0"/>
        <w:strike w:val="0"/>
        <w:dstrike w:val="0"/>
        <w:color w:val="3B3D3C"/>
        <w:sz w:val="20"/>
        <w:szCs w:val="20"/>
        <w:u w:val="none" w:color="000000"/>
        <w:bdr w:val="none" w:sz="0" w:space="0" w:color="auto"/>
        <w:shd w:val="clear" w:color="auto" w:fill="auto"/>
        <w:vertAlign w:val="baseline"/>
      </w:rPr>
    </w:lvl>
    <w:lvl w:ilvl="8" w:tplc="EF123628">
      <w:start w:val="1"/>
      <w:numFmt w:val="bullet"/>
      <w:lvlText w:val="▪"/>
      <w:lvlJc w:val="left"/>
      <w:pPr>
        <w:ind w:left="6480"/>
      </w:pPr>
      <w:rPr>
        <w:rFonts w:ascii="Segoe UI Symbol" w:eastAsia="Segoe UI Symbol" w:hAnsi="Segoe UI Symbol" w:cs="Segoe UI Symbol"/>
        <w:b w:val="0"/>
        <w:i w:val="0"/>
        <w:strike w:val="0"/>
        <w:dstrike w:val="0"/>
        <w:color w:val="3B3D3C"/>
        <w:sz w:val="20"/>
        <w:szCs w:val="20"/>
        <w:u w:val="none" w:color="000000"/>
        <w:bdr w:val="none" w:sz="0" w:space="0" w:color="auto"/>
        <w:shd w:val="clear" w:color="auto" w:fill="auto"/>
        <w:vertAlign w:val="baseline"/>
      </w:rPr>
    </w:lvl>
  </w:abstractNum>
  <w:num w:numId="1">
    <w:abstractNumId w:val="4"/>
  </w:num>
  <w:num w:numId="2">
    <w:abstractNumId w:val="8"/>
  </w:num>
  <w:num w:numId="3">
    <w:abstractNumId w:val="0"/>
  </w:num>
  <w:num w:numId="4">
    <w:abstractNumId w:val="6"/>
  </w:num>
  <w:num w:numId="5">
    <w:abstractNumId w:val="1"/>
  </w:num>
  <w:num w:numId="6">
    <w:abstractNumId w:val="3"/>
  </w:num>
  <w:num w:numId="7">
    <w:abstractNumId w:val="2"/>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8D3"/>
    <w:rsid w:val="001D4711"/>
    <w:rsid w:val="007A0AEC"/>
    <w:rsid w:val="009378D3"/>
    <w:rsid w:val="00A156F8"/>
    <w:rsid w:val="00A268F7"/>
    <w:rsid w:val="00FB25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99BBC"/>
  <w15:docId w15:val="{A778684C-6F91-4EB3-8082-FC57DB69D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9" w:line="270" w:lineRule="auto"/>
      <w:ind w:left="10" w:hanging="10"/>
    </w:pPr>
    <w:rPr>
      <w:rFonts w:ascii="Calibri" w:eastAsia="Calibri" w:hAnsi="Calibri" w:cs="Calibri"/>
      <w:color w:val="3B3D3C"/>
      <w:sz w:val="20"/>
    </w:rPr>
  </w:style>
  <w:style w:type="paragraph" w:styleId="Ttulo1">
    <w:name w:val="heading 1"/>
    <w:next w:val="Normal"/>
    <w:link w:val="Ttulo1Car"/>
    <w:uiPriority w:val="9"/>
    <w:unhideWhenUsed/>
    <w:qFormat/>
    <w:pPr>
      <w:keepNext/>
      <w:keepLines/>
      <w:spacing w:after="0"/>
      <w:ind w:left="10" w:hanging="10"/>
      <w:outlineLvl w:val="0"/>
    </w:pPr>
    <w:rPr>
      <w:rFonts w:ascii="Calibri" w:eastAsia="Calibri" w:hAnsi="Calibri" w:cs="Calibri"/>
      <w:b/>
      <w:color w:val="0070C0"/>
      <w:sz w:val="28"/>
    </w:rPr>
  </w:style>
  <w:style w:type="paragraph" w:styleId="Ttulo2">
    <w:name w:val="heading 2"/>
    <w:next w:val="Normal"/>
    <w:link w:val="Ttulo2Car"/>
    <w:uiPriority w:val="9"/>
    <w:unhideWhenUsed/>
    <w:qFormat/>
    <w:pPr>
      <w:keepNext/>
      <w:keepLines/>
      <w:spacing w:after="7"/>
      <w:ind w:left="1475" w:hanging="10"/>
      <w:outlineLvl w:val="1"/>
    </w:pPr>
    <w:rPr>
      <w:rFonts w:ascii="Calibri" w:eastAsia="Calibri" w:hAnsi="Calibri" w:cs="Calibri"/>
      <w:b/>
      <w:i/>
      <w:color w:val="3B3D3C"/>
      <w:sz w:val="28"/>
    </w:rPr>
  </w:style>
  <w:style w:type="paragraph" w:styleId="Ttulo3">
    <w:name w:val="heading 3"/>
    <w:next w:val="Normal"/>
    <w:link w:val="Ttulo3Car"/>
    <w:uiPriority w:val="9"/>
    <w:unhideWhenUsed/>
    <w:qFormat/>
    <w:pPr>
      <w:keepNext/>
      <w:keepLines/>
      <w:spacing w:after="221"/>
      <w:ind w:left="10" w:hanging="10"/>
      <w:outlineLvl w:val="2"/>
    </w:pPr>
    <w:rPr>
      <w:rFonts w:ascii="Calibri" w:eastAsia="Calibri" w:hAnsi="Calibri" w:cs="Calibri"/>
      <w:b/>
      <w:color w:val="3B3D3C"/>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b/>
      <w:color w:val="0070C0"/>
      <w:sz w:val="28"/>
    </w:rPr>
  </w:style>
  <w:style w:type="character" w:customStyle="1" w:styleId="Ttulo2Car">
    <w:name w:val="Título 2 Car"/>
    <w:link w:val="Ttulo2"/>
    <w:rPr>
      <w:rFonts w:ascii="Calibri" w:eastAsia="Calibri" w:hAnsi="Calibri" w:cs="Calibri"/>
      <w:b/>
      <w:i/>
      <w:color w:val="3B3D3C"/>
      <w:sz w:val="28"/>
    </w:rPr>
  </w:style>
  <w:style w:type="character" w:customStyle="1" w:styleId="Ttulo3Car">
    <w:name w:val="Título 3 Car"/>
    <w:link w:val="Ttulo3"/>
    <w:rPr>
      <w:rFonts w:ascii="Calibri" w:eastAsia="Calibri" w:hAnsi="Calibri" w:cs="Calibri"/>
      <w:b/>
      <w:color w:val="3B3D3C"/>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FB25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jpg"/><Relationship Id="rId18"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9</Pages>
  <Words>2126</Words>
  <Characters>12123</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Propuesta de Trabajo</vt:lpstr>
    </vt:vector>
  </TitlesOfParts>
  <Company>HP</Company>
  <LinksUpToDate>false</LinksUpToDate>
  <CharactersWithSpaces>14221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Trabajo</dc:title>
  <dc:subject>Sitio Web de la Ethics Office</dc:subject>
  <dc:creator>Marcos</dc:creator>
  <cp:keywords/>
  <cp:lastModifiedBy>Edgardo Maisonnave</cp:lastModifiedBy>
  <cp:revision>3</cp:revision>
  <dcterms:created xsi:type="dcterms:W3CDTF">2021-12-13T10:01:00Z</dcterms:created>
  <dcterms:modified xsi:type="dcterms:W3CDTF">2021-12-13T12:16:00Z</dcterms:modified>
</cp:coreProperties>
</file>