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imes New Roman" w:eastAsia="Times New Roman" w:hAnsi="Times New Roman" w:cs="Times New Roman"/>
          <w:b w:val="0"/>
          <w:bCs w:val="0"/>
          <w:color w:val="auto"/>
          <w:sz w:val="24"/>
          <w:szCs w:val="24"/>
          <w:lang w:val="en-ZA" w:eastAsia="en-GB"/>
        </w:rPr>
        <w:id w:val="2056964457"/>
        <w:docPartObj>
          <w:docPartGallery w:val="Table of Contents"/>
          <w:docPartUnique/>
        </w:docPartObj>
      </w:sdtPr>
      <w:sdtEndPr>
        <w:rPr>
          <w:noProof/>
        </w:rPr>
      </w:sdtEndPr>
      <w:sdtContent>
        <w:p w14:paraId="6F2B005A" w14:textId="3AC26A5B" w:rsidR="004F0EA6" w:rsidRPr="004F0EA6" w:rsidRDefault="004F0EA6" w:rsidP="004F0EA6">
          <w:pPr>
            <w:pStyle w:val="TOCHeading"/>
            <w:jc w:val="center"/>
            <w:rPr>
              <w:sz w:val="40"/>
              <w:szCs w:val="40"/>
            </w:rPr>
          </w:pPr>
          <w:r w:rsidRPr="004F0EA6">
            <w:rPr>
              <w:sz w:val="40"/>
              <w:szCs w:val="40"/>
            </w:rPr>
            <w:t>TABLE OF CONTENTS</w:t>
          </w:r>
        </w:p>
        <w:p w14:paraId="270ED4DA" w14:textId="78EA4A94" w:rsidR="002D100B" w:rsidRDefault="004F0EA6">
          <w:pPr>
            <w:pStyle w:val="TOC1"/>
            <w:tabs>
              <w:tab w:val="left" w:pos="480"/>
              <w:tab w:val="right" w:leader="dot" w:pos="9010"/>
            </w:tabs>
            <w:rPr>
              <w:rFonts w:eastAsiaTheme="minorEastAsia" w:cstheme="minorBidi"/>
              <w:b w:val="0"/>
              <w:bCs w:val="0"/>
              <w:i w:val="0"/>
              <w:iCs w:val="0"/>
              <w:noProof/>
              <w:sz w:val="22"/>
              <w:szCs w:val="22"/>
              <w:lang w:eastAsia="en-ZA"/>
            </w:rPr>
          </w:pPr>
          <w:r>
            <w:rPr>
              <w:b w:val="0"/>
              <w:bCs w:val="0"/>
            </w:rPr>
            <w:fldChar w:fldCharType="begin"/>
          </w:r>
          <w:r>
            <w:instrText xml:space="preserve"> TOC \o "1-3" \h \z \u </w:instrText>
          </w:r>
          <w:r>
            <w:rPr>
              <w:b w:val="0"/>
              <w:bCs w:val="0"/>
            </w:rPr>
            <w:fldChar w:fldCharType="separate"/>
          </w:r>
          <w:hyperlink w:anchor="_Toc112008437" w:history="1">
            <w:r w:rsidR="002D100B" w:rsidRPr="003D602E">
              <w:rPr>
                <w:rStyle w:val="Hyperlink"/>
                <w:noProof/>
                <w:lang w:val="en-US"/>
              </w:rPr>
              <w:t>1.</w:t>
            </w:r>
            <w:r w:rsidR="002D100B">
              <w:rPr>
                <w:rFonts w:eastAsiaTheme="minorEastAsia" w:cstheme="minorBidi"/>
                <w:b w:val="0"/>
                <w:bCs w:val="0"/>
                <w:i w:val="0"/>
                <w:iCs w:val="0"/>
                <w:noProof/>
                <w:sz w:val="22"/>
                <w:szCs w:val="22"/>
                <w:lang w:eastAsia="en-ZA"/>
              </w:rPr>
              <w:tab/>
            </w:r>
            <w:r w:rsidR="002D100B" w:rsidRPr="003D602E">
              <w:rPr>
                <w:rStyle w:val="Hyperlink"/>
                <w:noProof/>
                <w:lang w:val="en-US"/>
              </w:rPr>
              <w:t>INTRODUCTION</w:t>
            </w:r>
            <w:r w:rsidR="002D100B">
              <w:rPr>
                <w:noProof/>
                <w:webHidden/>
              </w:rPr>
              <w:tab/>
            </w:r>
            <w:r w:rsidR="002D100B">
              <w:rPr>
                <w:noProof/>
                <w:webHidden/>
              </w:rPr>
              <w:fldChar w:fldCharType="begin"/>
            </w:r>
            <w:r w:rsidR="002D100B">
              <w:rPr>
                <w:noProof/>
                <w:webHidden/>
              </w:rPr>
              <w:instrText xml:space="preserve"> PAGEREF _Toc112008437 \h </w:instrText>
            </w:r>
            <w:r w:rsidR="002D100B">
              <w:rPr>
                <w:noProof/>
                <w:webHidden/>
              </w:rPr>
            </w:r>
            <w:r w:rsidR="002D100B">
              <w:rPr>
                <w:noProof/>
                <w:webHidden/>
              </w:rPr>
              <w:fldChar w:fldCharType="separate"/>
            </w:r>
            <w:r w:rsidR="002D100B">
              <w:rPr>
                <w:noProof/>
                <w:webHidden/>
              </w:rPr>
              <w:t>2</w:t>
            </w:r>
            <w:r w:rsidR="002D100B">
              <w:rPr>
                <w:noProof/>
                <w:webHidden/>
              </w:rPr>
              <w:fldChar w:fldCharType="end"/>
            </w:r>
          </w:hyperlink>
        </w:p>
        <w:p w14:paraId="7F087866" w14:textId="5D2C4001" w:rsidR="002D100B" w:rsidRDefault="002D100B">
          <w:pPr>
            <w:pStyle w:val="TOC1"/>
            <w:tabs>
              <w:tab w:val="left" w:pos="480"/>
              <w:tab w:val="right" w:leader="dot" w:pos="9010"/>
            </w:tabs>
            <w:rPr>
              <w:rFonts w:eastAsiaTheme="minorEastAsia" w:cstheme="minorBidi"/>
              <w:b w:val="0"/>
              <w:bCs w:val="0"/>
              <w:i w:val="0"/>
              <w:iCs w:val="0"/>
              <w:noProof/>
              <w:sz w:val="22"/>
              <w:szCs w:val="22"/>
              <w:lang w:eastAsia="en-ZA"/>
            </w:rPr>
          </w:pPr>
          <w:hyperlink w:anchor="_Toc112008438" w:history="1">
            <w:r w:rsidRPr="003D602E">
              <w:rPr>
                <w:rStyle w:val="Hyperlink"/>
                <w:noProof/>
                <w:lang w:val="en-US"/>
              </w:rPr>
              <w:t>2.</w:t>
            </w:r>
            <w:r>
              <w:rPr>
                <w:rFonts w:eastAsiaTheme="minorEastAsia" w:cstheme="minorBidi"/>
                <w:b w:val="0"/>
                <w:bCs w:val="0"/>
                <w:i w:val="0"/>
                <w:iCs w:val="0"/>
                <w:noProof/>
                <w:sz w:val="22"/>
                <w:szCs w:val="22"/>
                <w:lang w:eastAsia="en-ZA"/>
              </w:rPr>
              <w:tab/>
            </w:r>
            <w:r w:rsidRPr="003D602E">
              <w:rPr>
                <w:rStyle w:val="Hyperlink"/>
                <w:noProof/>
                <w:lang w:val="en-US"/>
              </w:rPr>
              <w:t>BENEFITS AND CONSTRAINTS OF ASMIS</w:t>
            </w:r>
            <w:r>
              <w:rPr>
                <w:noProof/>
                <w:webHidden/>
              </w:rPr>
              <w:tab/>
            </w:r>
            <w:r>
              <w:rPr>
                <w:noProof/>
                <w:webHidden/>
              </w:rPr>
              <w:fldChar w:fldCharType="begin"/>
            </w:r>
            <w:r>
              <w:rPr>
                <w:noProof/>
                <w:webHidden/>
              </w:rPr>
              <w:instrText xml:space="preserve"> PAGEREF _Toc112008438 \h </w:instrText>
            </w:r>
            <w:r>
              <w:rPr>
                <w:noProof/>
                <w:webHidden/>
              </w:rPr>
            </w:r>
            <w:r>
              <w:rPr>
                <w:noProof/>
                <w:webHidden/>
              </w:rPr>
              <w:fldChar w:fldCharType="separate"/>
            </w:r>
            <w:r>
              <w:rPr>
                <w:noProof/>
                <w:webHidden/>
              </w:rPr>
              <w:t>4</w:t>
            </w:r>
            <w:r>
              <w:rPr>
                <w:noProof/>
                <w:webHidden/>
              </w:rPr>
              <w:fldChar w:fldCharType="end"/>
            </w:r>
          </w:hyperlink>
        </w:p>
        <w:p w14:paraId="02FFCCA8" w14:textId="4B889F01" w:rsidR="002D100B" w:rsidRDefault="002D100B">
          <w:pPr>
            <w:pStyle w:val="TOC1"/>
            <w:tabs>
              <w:tab w:val="left" w:pos="480"/>
              <w:tab w:val="right" w:leader="dot" w:pos="9010"/>
            </w:tabs>
            <w:rPr>
              <w:rFonts w:eastAsiaTheme="minorEastAsia" w:cstheme="minorBidi"/>
              <w:b w:val="0"/>
              <w:bCs w:val="0"/>
              <w:i w:val="0"/>
              <w:iCs w:val="0"/>
              <w:noProof/>
              <w:sz w:val="22"/>
              <w:szCs w:val="22"/>
              <w:lang w:eastAsia="en-ZA"/>
            </w:rPr>
          </w:pPr>
          <w:hyperlink w:anchor="_Toc112008439" w:history="1">
            <w:r w:rsidRPr="003D602E">
              <w:rPr>
                <w:rStyle w:val="Hyperlink"/>
                <w:noProof/>
                <w:lang w:val="en-US"/>
              </w:rPr>
              <w:t>3.</w:t>
            </w:r>
            <w:r>
              <w:rPr>
                <w:rFonts w:eastAsiaTheme="minorEastAsia" w:cstheme="minorBidi"/>
                <w:b w:val="0"/>
                <w:bCs w:val="0"/>
                <w:i w:val="0"/>
                <w:iCs w:val="0"/>
                <w:noProof/>
                <w:sz w:val="22"/>
                <w:szCs w:val="22"/>
                <w:lang w:eastAsia="en-ZA"/>
              </w:rPr>
              <w:tab/>
            </w:r>
            <w:r w:rsidRPr="003D602E">
              <w:rPr>
                <w:rStyle w:val="Hyperlink"/>
                <w:noProof/>
                <w:lang w:val="en-US"/>
              </w:rPr>
              <w:t>SYSTEM CONFIGURATION</w:t>
            </w:r>
            <w:r>
              <w:rPr>
                <w:noProof/>
                <w:webHidden/>
              </w:rPr>
              <w:tab/>
            </w:r>
            <w:r>
              <w:rPr>
                <w:noProof/>
                <w:webHidden/>
              </w:rPr>
              <w:fldChar w:fldCharType="begin"/>
            </w:r>
            <w:r>
              <w:rPr>
                <w:noProof/>
                <w:webHidden/>
              </w:rPr>
              <w:instrText xml:space="preserve"> PAGEREF _Toc112008439 \h </w:instrText>
            </w:r>
            <w:r>
              <w:rPr>
                <w:noProof/>
                <w:webHidden/>
              </w:rPr>
            </w:r>
            <w:r>
              <w:rPr>
                <w:noProof/>
                <w:webHidden/>
              </w:rPr>
              <w:fldChar w:fldCharType="separate"/>
            </w:r>
            <w:r>
              <w:rPr>
                <w:noProof/>
                <w:webHidden/>
              </w:rPr>
              <w:t>6</w:t>
            </w:r>
            <w:r>
              <w:rPr>
                <w:noProof/>
                <w:webHidden/>
              </w:rPr>
              <w:fldChar w:fldCharType="end"/>
            </w:r>
          </w:hyperlink>
        </w:p>
        <w:p w14:paraId="2A5AF637" w14:textId="750D1289" w:rsidR="002D100B" w:rsidRDefault="002D100B">
          <w:pPr>
            <w:pStyle w:val="TOC1"/>
            <w:tabs>
              <w:tab w:val="left" w:pos="480"/>
              <w:tab w:val="right" w:leader="dot" w:pos="9010"/>
            </w:tabs>
            <w:rPr>
              <w:rFonts w:eastAsiaTheme="minorEastAsia" w:cstheme="minorBidi"/>
              <w:b w:val="0"/>
              <w:bCs w:val="0"/>
              <w:i w:val="0"/>
              <w:iCs w:val="0"/>
              <w:noProof/>
              <w:sz w:val="22"/>
              <w:szCs w:val="22"/>
              <w:lang w:eastAsia="en-ZA"/>
            </w:rPr>
          </w:pPr>
          <w:hyperlink w:anchor="_Toc112008440" w:history="1">
            <w:r w:rsidRPr="003D602E">
              <w:rPr>
                <w:rStyle w:val="Hyperlink"/>
                <w:noProof/>
                <w:lang w:val="en-US"/>
              </w:rPr>
              <w:t>4.</w:t>
            </w:r>
            <w:r>
              <w:rPr>
                <w:rFonts w:eastAsiaTheme="minorEastAsia" w:cstheme="minorBidi"/>
                <w:b w:val="0"/>
                <w:bCs w:val="0"/>
                <w:i w:val="0"/>
                <w:iCs w:val="0"/>
                <w:noProof/>
                <w:sz w:val="22"/>
                <w:szCs w:val="22"/>
                <w:lang w:eastAsia="en-ZA"/>
              </w:rPr>
              <w:tab/>
            </w:r>
            <w:r w:rsidRPr="003D602E">
              <w:rPr>
                <w:rStyle w:val="Hyperlink"/>
                <w:noProof/>
                <w:lang w:val="en-US"/>
              </w:rPr>
              <w:t>THREAT MODELLING ANALYSIS AND MITIGATION STRATEGIES</w:t>
            </w:r>
            <w:r>
              <w:rPr>
                <w:noProof/>
                <w:webHidden/>
              </w:rPr>
              <w:tab/>
            </w:r>
            <w:r>
              <w:rPr>
                <w:noProof/>
                <w:webHidden/>
              </w:rPr>
              <w:fldChar w:fldCharType="begin"/>
            </w:r>
            <w:r>
              <w:rPr>
                <w:noProof/>
                <w:webHidden/>
              </w:rPr>
              <w:instrText xml:space="preserve"> PAGEREF _Toc112008440 \h </w:instrText>
            </w:r>
            <w:r>
              <w:rPr>
                <w:noProof/>
                <w:webHidden/>
              </w:rPr>
            </w:r>
            <w:r>
              <w:rPr>
                <w:noProof/>
                <w:webHidden/>
              </w:rPr>
              <w:fldChar w:fldCharType="separate"/>
            </w:r>
            <w:r>
              <w:rPr>
                <w:noProof/>
                <w:webHidden/>
              </w:rPr>
              <w:t>10</w:t>
            </w:r>
            <w:r>
              <w:rPr>
                <w:noProof/>
                <w:webHidden/>
              </w:rPr>
              <w:fldChar w:fldCharType="end"/>
            </w:r>
          </w:hyperlink>
        </w:p>
        <w:p w14:paraId="7EA463C3" w14:textId="28B013BF" w:rsidR="002D100B" w:rsidRDefault="002D100B">
          <w:pPr>
            <w:pStyle w:val="TOC1"/>
            <w:tabs>
              <w:tab w:val="left" w:pos="480"/>
              <w:tab w:val="right" w:leader="dot" w:pos="9010"/>
            </w:tabs>
            <w:rPr>
              <w:rFonts w:eastAsiaTheme="minorEastAsia" w:cstheme="minorBidi"/>
              <w:b w:val="0"/>
              <w:bCs w:val="0"/>
              <w:i w:val="0"/>
              <w:iCs w:val="0"/>
              <w:noProof/>
              <w:sz w:val="22"/>
              <w:szCs w:val="22"/>
              <w:lang w:eastAsia="en-ZA"/>
            </w:rPr>
          </w:pPr>
          <w:hyperlink w:anchor="_Toc112008441" w:history="1">
            <w:r w:rsidRPr="003D602E">
              <w:rPr>
                <w:rStyle w:val="Hyperlink"/>
                <w:noProof/>
                <w:lang w:val="en-US"/>
              </w:rPr>
              <w:t>5.</w:t>
            </w:r>
            <w:r>
              <w:rPr>
                <w:rFonts w:eastAsiaTheme="minorEastAsia" w:cstheme="minorBidi"/>
                <w:b w:val="0"/>
                <w:bCs w:val="0"/>
                <w:i w:val="0"/>
                <w:iCs w:val="0"/>
                <w:noProof/>
                <w:sz w:val="22"/>
                <w:szCs w:val="22"/>
                <w:lang w:eastAsia="en-ZA"/>
              </w:rPr>
              <w:tab/>
            </w:r>
            <w:r w:rsidRPr="003D602E">
              <w:rPr>
                <w:rStyle w:val="Hyperlink"/>
                <w:noProof/>
                <w:lang w:val="en-US"/>
              </w:rPr>
              <w:t>CONCLUSION</w:t>
            </w:r>
            <w:r>
              <w:rPr>
                <w:noProof/>
                <w:webHidden/>
              </w:rPr>
              <w:tab/>
            </w:r>
            <w:r>
              <w:rPr>
                <w:noProof/>
                <w:webHidden/>
              </w:rPr>
              <w:fldChar w:fldCharType="begin"/>
            </w:r>
            <w:r>
              <w:rPr>
                <w:noProof/>
                <w:webHidden/>
              </w:rPr>
              <w:instrText xml:space="preserve"> PAGEREF _Toc112008441 \h </w:instrText>
            </w:r>
            <w:r>
              <w:rPr>
                <w:noProof/>
                <w:webHidden/>
              </w:rPr>
            </w:r>
            <w:r>
              <w:rPr>
                <w:noProof/>
                <w:webHidden/>
              </w:rPr>
              <w:fldChar w:fldCharType="separate"/>
            </w:r>
            <w:r>
              <w:rPr>
                <w:noProof/>
                <w:webHidden/>
              </w:rPr>
              <w:t>20</w:t>
            </w:r>
            <w:r>
              <w:rPr>
                <w:noProof/>
                <w:webHidden/>
              </w:rPr>
              <w:fldChar w:fldCharType="end"/>
            </w:r>
          </w:hyperlink>
        </w:p>
        <w:p w14:paraId="03942123" w14:textId="50916827" w:rsidR="002D100B" w:rsidRDefault="002D100B">
          <w:pPr>
            <w:pStyle w:val="TOC1"/>
            <w:tabs>
              <w:tab w:val="right" w:leader="dot" w:pos="9010"/>
            </w:tabs>
            <w:rPr>
              <w:rFonts w:eastAsiaTheme="minorEastAsia" w:cstheme="minorBidi"/>
              <w:b w:val="0"/>
              <w:bCs w:val="0"/>
              <w:i w:val="0"/>
              <w:iCs w:val="0"/>
              <w:noProof/>
              <w:sz w:val="22"/>
              <w:szCs w:val="22"/>
              <w:lang w:eastAsia="en-ZA"/>
            </w:rPr>
          </w:pPr>
          <w:hyperlink w:anchor="_Toc112008442" w:history="1">
            <w:r w:rsidRPr="003D602E">
              <w:rPr>
                <w:rStyle w:val="Hyperlink"/>
                <w:rFonts w:cs="Arial"/>
                <w:noProof/>
              </w:rPr>
              <w:t>REFERENCES</w:t>
            </w:r>
            <w:r>
              <w:rPr>
                <w:noProof/>
                <w:webHidden/>
              </w:rPr>
              <w:tab/>
            </w:r>
            <w:r>
              <w:rPr>
                <w:noProof/>
                <w:webHidden/>
              </w:rPr>
              <w:fldChar w:fldCharType="begin"/>
            </w:r>
            <w:r>
              <w:rPr>
                <w:noProof/>
                <w:webHidden/>
              </w:rPr>
              <w:instrText xml:space="preserve"> PAGEREF _Toc112008442 \h </w:instrText>
            </w:r>
            <w:r>
              <w:rPr>
                <w:noProof/>
                <w:webHidden/>
              </w:rPr>
            </w:r>
            <w:r>
              <w:rPr>
                <w:noProof/>
                <w:webHidden/>
              </w:rPr>
              <w:fldChar w:fldCharType="separate"/>
            </w:r>
            <w:r>
              <w:rPr>
                <w:noProof/>
                <w:webHidden/>
              </w:rPr>
              <w:t>21</w:t>
            </w:r>
            <w:r>
              <w:rPr>
                <w:noProof/>
                <w:webHidden/>
              </w:rPr>
              <w:fldChar w:fldCharType="end"/>
            </w:r>
          </w:hyperlink>
        </w:p>
        <w:p w14:paraId="5FB98045" w14:textId="64C7E167" w:rsidR="004F0EA6" w:rsidRDefault="004F0EA6">
          <w:r>
            <w:rPr>
              <w:b/>
              <w:bCs/>
              <w:noProof/>
            </w:rPr>
            <w:fldChar w:fldCharType="end"/>
          </w:r>
        </w:p>
      </w:sdtContent>
    </w:sdt>
    <w:p w14:paraId="6EAF3C5C" w14:textId="184C34BE" w:rsidR="004F0EA6" w:rsidRDefault="004F0EA6">
      <w:pPr>
        <w:rPr>
          <w:rFonts w:ascii="Arial" w:hAnsi="Arial" w:cs="Arial"/>
          <w:b/>
          <w:bCs/>
          <w:lang w:val="en-US"/>
        </w:rPr>
      </w:pPr>
    </w:p>
    <w:p w14:paraId="3E9016B8" w14:textId="38C46570" w:rsidR="004F0EA6" w:rsidRDefault="004F0EA6">
      <w:pPr>
        <w:rPr>
          <w:rFonts w:ascii="Arial" w:hAnsi="Arial" w:cs="Arial"/>
          <w:b/>
          <w:bCs/>
          <w:lang w:val="en-US"/>
        </w:rPr>
      </w:pPr>
    </w:p>
    <w:p w14:paraId="6174564C" w14:textId="471F8EEE" w:rsidR="004F0EA6" w:rsidRDefault="004F0EA6">
      <w:pPr>
        <w:rPr>
          <w:rFonts w:ascii="Arial" w:hAnsi="Arial" w:cs="Arial"/>
          <w:b/>
          <w:bCs/>
          <w:lang w:val="en-US"/>
        </w:rPr>
      </w:pPr>
    </w:p>
    <w:p w14:paraId="20BB1AD4" w14:textId="4500ECBD" w:rsidR="004F0EA6" w:rsidRDefault="004F0EA6">
      <w:pPr>
        <w:rPr>
          <w:rFonts w:ascii="Arial" w:hAnsi="Arial" w:cs="Arial"/>
          <w:b/>
          <w:bCs/>
          <w:lang w:val="en-US"/>
        </w:rPr>
      </w:pPr>
    </w:p>
    <w:p w14:paraId="4F86F191" w14:textId="06EE1887" w:rsidR="004F0EA6" w:rsidRDefault="004F0EA6">
      <w:pPr>
        <w:rPr>
          <w:rFonts w:ascii="Arial" w:hAnsi="Arial" w:cs="Arial"/>
          <w:b/>
          <w:bCs/>
          <w:lang w:val="en-US"/>
        </w:rPr>
      </w:pPr>
    </w:p>
    <w:p w14:paraId="772FA624" w14:textId="7A05AEA2" w:rsidR="004F0EA6" w:rsidRDefault="004F0EA6">
      <w:pPr>
        <w:rPr>
          <w:rFonts w:ascii="Arial" w:hAnsi="Arial" w:cs="Arial"/>
          <w:b/>
          <w:bCs/>
          <w:lang w:val="en-US"/>
        </w:rPr>
      </w:pPr>
    </w:p>
    <w:p w14:paraId="47096AEC" w14:textId="4F57B321" w:rsidR="004F0EA6" w:rsidRDefault="004F0EA6">
      <w:pPr>
        <w:rPr>
          <w:rFonts w:ascii="Arial" w:hAnsi="Arial" w:cs="Arial"/>
          <w:b/>
          <w:bCs/>
          <w:lang w:val="en-US"/>
        </w:rPr>
      </w:pPr>
    </w:p>
    <w:p w14:paraId="727FD932" w14:textId="2DBC35B2" w:rsidR="004F0EA6" w:rsidRDefault="004F0EA6">
      <w:pPr>
        <w:rPr>
          <w:rFonts w:ascii="Arial" w:hAnsi="Arial" w:cs="Arial"/>
          <w:b/>
          <w:bCs/>
          <w:lang w:val="en-US"/>
        </w:rPr>
      </w:pPr>
    </w:p>
    <w:p w14:paraId="2864C21C" w14:textId="3C777AD9" w:rsidR="004F0EA6" w:rsidRDefault="004F0EA6">
      <w:pPr>
        <w:rPr>
          <w:rFonts w:ascii="Arial" w:hAnsi="Arial" w:cs="Arial"/>
          <w:b/>
          <w:bCs/>
          <w:lang w:val="en-US"/>
        </w:rPr>
      </w:pPr>
    </w:p>
    <w:p w14:paraId="4EB0A608" w14:textId="69DE5A85" w:rsidR="004F0EA6" w:rsidRDefault="004F0EA6">
      <w:pPr>
        <w:rPr>
          <w:rFonts w:ascii="Arial" w:hAnsi="Arial" w:cs="Arial"/>
          <w:b/>
          <w:bCs/>
          <w:lang w:val="en-US"/>
        </w:rPr>
      </w:pPr>
    </w:p>
    <w:p w14:paraId="12438373" w14:textId="4316922B" w:rsidR="004F0EA6" w:rsidRDefault="004F0EA6">
      <w:pPr>
        <w:rPr>
          <w:rFonts w:ascii="Arial" w:hAnsi="Arial" w:cs="Arial"/>
          <w:b/>
          <w:bCs/>
          <w:lang w:val="en-US"/>
        </w:rPr>
      </w:pPr>
    </w:p>
    <w:p w14:paraId="53F248B9" w14:textId="10DCB787" w:rsidR="004F0EA6" w:rsidRDefault="004F0EA6">
      <w:pPr>
        <w:rPr>
          <w:rFonts w:ascii="Arial" w:hAnsi="Arial" w:cs="Arial"/>
          <w:b/>
          <w:bCs/>
          <w:lang w:val="en-US"/>
        </w:rPr>
      </w:pPr>
    </w:p>
    <w:p w14:paraId="7E79731B" w14:textId="1441D470" w:rsidR="004F0EA6" w:rsidRDefault="004F0EA6">
      <w:pPr>
        <w:rPr>
          <w:rFonts w:ascii="Arial" w:hAnsi="Arial" w:cs="Arial"/>
          <w:b/>
          <w:bCs/>
          <w:lang w:val="en-US"/>
        </w:rPr>
      </w:pPr>
    </w:p>
    <w:p w14:paraId="3C7F8974" w14:textId="03C90CE6" w:rsidR="004F0EA6" w:rsidRDefault="004F0EA6">
      <w:pPr>
        <w:rPr>
          <w:rFonts w:ascii="Arial" w:hAnsi="Arial" w:cs="Arial"/>
          <w:b/>
          <w:bCs/>
          <w:lang w:val="en-US"/>
        </w:rPr>
      </w:pPr>
    </w:p>
    <w:p w14:paraId="53007A4B" w14:textId="54606590" w:rsidR="004F0EA6" w:rsidRDefault="004F0EA6">
      <w:pPr>
        <w:rPr>
          <w:rFonts w:ascii="Arial" w:hAnsi="Arial" w:cs="Arial"/>
          <w:b/>
          <w:bCs/>
          <w:lang w:val="en-US"/>
        </w:rPr>
      </w:pPr>
    </w:p>
    <w:p w14:paraId="112528BF" w14:textId="5998DC49" w:rsidR="004F0EA6" w:rsidRDefault="004F0EA6">
      <w:pPr>
        <w:rPr>
          <w:rFonts w:ascii="Arial" w:hAnsi="Arial" w:cs="Arial"/>
          <w:b/>
          <w:bCs/>
          <w:lang w:val="en-US"/>
        </w:rPr>
      </w:pPr>
    </w:p>
    <w:p w14:paraId="5847BF80" w14:textId="538A6951" w:rsidR="004F0EA6" w:rsidRDefault="004F0EA6">
      <w:pPr>
        <w:rPr>
          <w:rFonts w:ascii="Arial" w:hAnsi="Arial" w:cs="Arial"/>
          <w:b/>
          <w:bCs/>
          <w:lang w:val="en-US"/>
        </w:rPr>
      </w:pPr>
    </w:p>
    <w:p w14:paraId="7FF71DC4" w14:textId="463DE422" w:rsidR="004F0EA6" w:rsidRDefault="004F0EA6">
      <w:pPr>
        <w:rPr>
          <w:rFonts w:ascii="Arial" w:hAnsi="Arial" w:cs="Arial"/>
          <w:b/>
          <w:bCs/>
          <w:lang w:val="en-US"/>
        </w:rPr>
      </w:pPr>
    </w:p>
    <w:p w14:paraId="4F65D6F9" w14:textId="10F4FA82" w:rsidR="004F0EA6" w:rsidRDefault="004F0EA6">
      <w:pPr>
        <w:rPr>
          <w:rFonts w:ascii="Arial" w:hAnsi="Arial" w:cs="Arial"/>
          <w:b/>
          <w:bCs/>
          <w:lang w:val="en-US"/>
        </w:rPr>
      </w:pPr>
    </w:p>
    <w:p w14:paraId="213AFDDB" w14:textId="6F298FF9" w:rsidR="004F0EA6" w:rsidRDefault="004F0EA6">
      <w:pPr>
        <w:rPr>
          <w:rFonts w:ascii="Arial" w:hAnsi="Arial" w:cs="Arial"/>
          <w:b/>
          <w:bCs/>
          <w:lang w:val="en-US"/>
        </w:rPr>
      </w:pPr>
    </w:p>
    <w:p w14:paraId="2885465C" w14:textId="1BE8F77D" w:rsidR="004F0EA6" w:rsidRDefault="004F0EA6">
      <w:pPr>
        <w:rPr>
          <w:rFonts w:ascii="Arial" w:hAnsi="Arial" w:cs="Arial"/>
          <w:b/>
          <w:bCs/>
          <w:lang w:val="en-US"/>
        </w:rPr>
      </w:pPr>
    </w:p>
    <w:p w14:paraId="536B3580" w14:textId="52F04717" w:rsidR="004F0EA6" w:rsidRDefault="004F0EA6">
      <w:pPr>
        <w:rPr>
          <w:rFonts w:ascii="Arial" w:hAnsi="Arial" w:cs="Arial"/>
          <w:b/>
          <w:bCs/>
          <w:lang w:val="en-US"/>
        </w:rPr>
      </w:pPr>
    </w:p>
    <w:p w14:paraId="66E42428" w14:textId="594BF476" w:rsidR="004F0EA6" w:rsidRDefault="004F0EA6">
      <w:pPr>
        <w:rPr>
          <w:rFonts w:ascii="Arial" w:hAnsi="Arial" w:cs="Arial"/>
          <w:b/>
          <w:bCs/>
          <w:lang w:val="en-US"/>
        </w:rPr>
      </w:pPr>
    </w:p>
    <w:p w14:paraId="51EE3C37" w14:textId="3B88F2A8" w:rsidR="004F0EA6" w:rsidRDefault="004F0EA6">
      <w:pPr>
        <w:rPr>
          <w:rFonts w:ascii="Arial" w:hAnsi="Arial" w:cs="Arial"/>
          <w:b/>
          <w:bCs/>
          <w:lang w:val="en-US"/>
        </w:rPr>
      </w:pPr>
    </w:p>
    <w:p w14:paraId="0FD1E75C" w14:textId="02A55D1D" w:rsidR="004F0EA6" w:rsidRDefault="004F0EA6">
      <w:pPr>
        <w:rPr>
          <w:rFonts w:ascii="Arial" w:hAnsi="Arial" w:cs="Arial"/>
          <w:b/>
          <w:bCs/>
          <w:lang w:val="en-US"/>
        </w:rPr>
      </w:pPr>
    </w:p>
    <w:p w14:paraId="1CF1C6DA" w14:textId="02665E36" w:rsidR="004F0EA6" w:rsidRDefault="004F0EA6">
      <w:pPr>
        <w:rPr>
          <w:rFonts w:ascii="Arial" w:hAnsi="Arial" w:cs="Arial"/>
          <w:b/>
          <w:bCs/>
          <w:lang w:val="en-US"/>
        </w:rPr>
      </w:pPr>
    </w:p>
    <w:p w14:paraId="2C38ECE6" w14:textId="1EE4FEA3" w:rsidR="004F0EA6" w:rsidRDefault="004F0EA6">
      <w:pPr>
        <w:rPr>
          <w:rFonts w:ascii="Arial" w:hAnsi="Arial" w:cs="Arial"/>
          <w:b/>
          <w:bCs/>
          <w:lang w:val="en-US"/>
        </w:rPr>
      </w:pPr>
    </w:p>
    <w:p w14:paraId="52097DD8" w14:textId="512D9E03" w:rsidR="004F0EA6" w:rsidRDefault="004F0EA6">
      <w:pPr>
        <w:rPr>
          <w:rFonts w:ascii="Arial" w:hAnsi="Arial" w:cs="Arial"/>
          <w:b/>
          <w:bCs/>
          <w:lang w:val="en-US"/>
        </w:rPr>
      </w:pPr>
    </w:p>
    <w:p w14:paraId="5E13AB0F" w14:textId="339653B7" w:rsidR="004F0EA6" w:rsidRDefault="004F0EA6">
      <w:pPr>
        <w:rPr>
          <w:rFonts w:ascii="Arial" w:hAnsi="Arial" w:cs="Arial"/>
          <w:b/>
          <w:bCs/>
          <w:lang w:val="en-US"/>
        </w:rPr>
      </w:pPr>
    </w:p>
    <w:p w14:paraId="29165139" w14:textId="5836C4F5" w:rsidR="004F0EA6" w:rsidRDefault="004F0EA6">
      <w:pPr>
        <w:rPr>
          <w:rFonts w:ascii="Arial" w:hAnsi="Arial" w:cs="Arial"/>
          <w:b/>
          <w:bCs/>
          <w:lang w:val="en-US"/>
        </w:rPr>
      </w:pPr>
    </w:p>
    <w:p w14:paraId="482ECF42" w14:textId="46D1F22A" w:rsidR="004F0EA6" w:rsidRDefault="004F0EA6">
      <w:pPr>
        <w:rPr>
          <w:rFonts w:ascii="Arial" w:hAnsi="Arial" w:cs="Arial"/>
          <w:b/>
          <w:bCs/>
          <w:lang w:val="en-US"/>
        </w:rPr>
      </w:pPr>
    </w:p>
    <w:p w14:paraId="7F441144" w14:textId="71576000" w:rsidR="004F0EA6" w:rsidRDefault="004F0EA6">
      <w:pPr>
        <w:rPr>
          <w:rFonts w:ascii="Arial" w:hAnsi="Arial" w:cs="Arial"/>
          <w:b/>
          <w:bCs/>
          <w:lang w:val="en-US"/>
        </w:rPr>
      </w:pPr>
    </w:p>
    <w:p w14:paraId="400ADB68" w14:textId="7B9004E9" w:rsidR="004F0EA6" w:rsidRDefault="004F0EA6">
      <w:pPr>
        <w:rPr>
          <w:rFonts w:ascii="Arial" w:hAnsi="Arial" w:cs="Arial"/>
          <w:b/>
          <w:bCs/>
          <w:lang w:val="en-US"/>
        </w:rPr>
      </w:pPr>
    </w:p>
    <w:p w14:paraId="5F196092" w14:textId="6B9A99AD" w:rsidR="004F0EA6" w:rsidRDefault="004F0EA6">
      <w:pPr>
        <w:rPr>
          <w:rFonts w:ascii="Arial" w:hAnsi="Arial" w:cs="Arial"/>
          <w:b/>
          <w:bCs/>
          <w:lang w:val="en-US"/>
        </w:rPr>
      </w:pPr>
    </w:p>
    <w:p w14:paraId="1FE7CEAE" w14:textId="77777777" w:rsidR="004F0EA6" w:rsidRDefault="004F0EA6">
      <w:pPr>
        <w:rPr>
          <w:rFonts w:ascii="Arial" w:hAnsi="Arial" w:cs="Arial"/>
          <w:b/>
          <w:bCs/>
          <w:lang w:val="en-US"/>
        </w:rPr>
      </w:pPr>
    </w:p>
    <w:p w14:paraId="5559C016" w14:textId="1703C229" w:rsidR="004F0EA6" w:rsidRDefault="004F0EA6" w:rsidP="004F0EA6">
      <w:pPr>
        <w:rPr>
          <w:rFonts w:ascii="Arial" w:hAnsi="Arial" w:cs="Arial"/>
          <w:b/>
          <w:bCs/>
          <w:lang w:val="en-US"/>
        </w:rPr>
      </w:pPr>
    </w:p>
    <w:p w14:paraId="063C536C" w14:textId="77777777" w:rsidR="004F0EA6" w:rsidRDefault="004F0EA6" w:rsidP="004F0EA6">
      <w:pPr>
        <w:rPr>
          <w:rFonts w:ascii="Arial" w:hAnsi="Arial" w:cs="Arial"/>
          <w:b/>
          <w:bCs/>
          <w:lang w:val="en-US"/>
        </w:rPr>
      </w:pPr>
    </w:p>
    <w:p w14:paraId="269E6D91" w14:textId="5359165F" w:rsidR="00C31B34" w:rsidRDefault="00B36C18" w:rsidP="004F0EA6">
      <w:pPr>
        <w:pStyle w:val="Heading1"/>
        <w:numPr>
          <w:ilvl w:val="0"/>
          <w:numId w:val="7"/>
        </w:numPr>
        <w:rPr>
          <w:b/>
          <w:bCs/>
          <w:lang w:val="en-US"/>
        </w:rPr>
      </w:pPr>
      <w:bookmarkStart w:id="0" w:name="_Toc112008437"/>
      <w:r w:rsidRPr="004F0EA6">
        <w:rPr>
          <w:b/>
          <w:bCs/>
          <w:lang w:val="en-US"/>
        </w:rPr>
        <w:t>INTRODUCTION</w:t>
      </w:r>
      <w:bookmarkEnd w:id="0"/>
    </w:p>
    <w:p w14:paraId="1BBC26EF" w14:textId="77777777" w:rsidR="004F0EA6" w:rsidRPr="004F0EA6" w:rsidRDefault="004F0EA6" w:rsidP="004F0EA6">
      <w:pPr>
        <w:pStyle w:val="BodyText"/>
        <w:rPr>
          <w:lang w:val="en-US"/>
        </w:rPr>
      </w:pPr>
    </w:p>
    <w:p w14:paraId="7BCB37C5" w14:textId="3E276FD6" w:rsidR="00B36C18" w:rsidRPr="00BF0B35" w:rsidRDefault="00B36C18" w:rsidP="004F0EA6">
      <w:pPr>
        <w:rPr>
          <w:lang w:val="en-US"/>
        </w:rPr>
      </w:pPr>
    </w:p>
    <w:p w14:paraId="09FA348B" w14:textId="660E4835" w:rsidR="00B36C18" w:rsidRPr="00BF0B35" w:rsidRDefault="00B36C18" w:rsidP="00BF0B35">
      <w:pPr>
        <w:spacing w:line="480" w:lineRule="auto"/>
        <w:rPr>
          <w:rFonts w:ascii="Arial" w:hAnsi="Arial" w:cs="Arial"/>
          <w:lang w:val="en-US"/>
        </w:rPr>
      </w:pPr>
      <w:r w:rsidRPr="00BF0B35">
        <w:rPr>
          <w:rFonts w:ascii="Arial" w:hAnsi="Arial" w:cs="Arial"/>
          <w:lang w:val="en-US"/>
        </w:rPr>
        <w:t xml:space="preserve">The aim of this report is to identify the cyber security risk and threat inherent with a </w:t>
      </w:r>
      <w:r w:rsidR="005A464D" w:rsidRPr="00BF0B35">
        <w:rPr>
          <w:rFonts w:ascii="Arial" w:hAnsi="Arial" w:cs="Arial"/>
          <w:lang w:val="en-US"/>
        </w:rPr>
        <w:t>web-based</w:t>
      </w:r>
      <w:r w:rsidRPr="00BF0B35">
        <w:rPr>
          <w:rFonts w:ascii="Arial" w:hAnsi="Arial" w:cs="Arial"/>
          <w:lang w:val="en-US"/>
        </w:rPr>
        <w:t xml:space="preserve"> Appointment and Scheduling Management Information System</w:t>
      </w:r>
      <w:r w:rsidR="00A74917">
        <w:rPr>
          <w:rFonts w:ascii="Arial" w:hAnsi="Arial" w:cs="Arial"/>
          <w:lang w:val="en-US"/>
        </w:rPr>
        <w:t xml:space="preserve"> (ASMIS)</w:t>
      </w:r>
      <w:r w:rsidRPr="00BF0B35">
        <w:rPr>
          <w:rFonts w:ascii="Arial" w:hAnsi="Arial" w:cs="Arial"/>
          <w:lang w:val="en-US"/>
        </w:rPr>
        <w:t xml:space="preserve">. </w:t>
      </w:r>
    </w:p>
    <w:p w14:paraId="21320558" w14:textId="77777777" w:rsidR="004F0EA6" w:rsidRDefault="004F0EA6" w:rsidP="00BF0B35">
      <w:pPr>
        <w:spacing w:line="480" w:lineRule="auto"/>
        <w:rPr>
          <w:rFonts w:ascii="Arial" w:hAnsi="Arial" w:cs="Arial"/>
          <w:lang w:val="en-US"/>
        </w:rPr>
      </w:pPr>
    </w:p>
    <w:p w14:paraId="22C51B08" w14:textId="1F90142D" w:rsidR="00E07772" w:rsidRDefault="00B36C18" w:rsidP="00BF0B35">
      <w:pPr>
        <w:spacing w:line="480" w:lineRule="auto"/>
        <w:rPr>
          <w:rFonts w:ascii="Arial" w:hAnsi="Arial" w:cs="Arial"/>
          <w:lang w:val="en-US"/>
        </w:rPr>
      </w:pPr>
      <w:r w:rsidRPr="00BF0B35">
        <w:rPr>
          <w:rFonts w:ascii="Arial" w:hAnsi="Arial" w:cs="Arial"/>
          <w:lang w:val="en-US"/>
        </w:rPr>
        <w:t xml:space="preserve">A </w:t>
      </w:r>
      <w:r w:rsidR="005A464D" w:rsidRPr="00BF0B35">
        <w:rPr>
          <w:rFonts w:ascii="Arial" w:hAnsi="Arial" w:cs="Arial"/>
          <w:lang w:val="en-US"/>
        </w:rPr>
        <w:t>web-based</w:t>
      </w:r>
      <w:r w:rsidRPr="00BF0B35">
        <w:rPr>
          <w:rFonts w:ascii="Arial" w:hAnsi="Arial" w:cs="Arial"/>
          <w:lang w:val="en-US"/>
        </w:rPr>
        <w:t xml:space="preserve"> appointment scheduling system is </w:t>
      </w:r>
      <w:r w:rsidR="00A74917" w:rsidRPr="00BF0B35">
        <w:rPr>
          <w:rFonts w:ascii="Arial" w:hAnsi="Arial" w:cs="Arial"/>
          <w:lang w:val="en-US"/>
        </w:rPr>
        <w:t>a</w:t>
      </w:r>
      <w:r w:rsidR="00A74917">
        <w:rPr>
          <w:rFonts w:ascii="Arial" w:hAnsi="Arial" w:cs="Arial"/>
          <w:lang w:val="en-US"/>
        </w:rPr>
        <w:t>cc</w:t>
      </w:r>
      <w:r w:rsidR="00A74917" w:rsidRPr="00BF0B35">
        <w:rPr>
          <w:rFonts w:ascii="Arial" w:hAnsi="Arial" w:cs="Arial"/>
          <w:lang w:val="en-US"/>
        </w:rPr>
        <w:t>ess</w:t>
      </w:r>
      <w:r w:rsidR="00A74917">
        <w:rPr>
          <w:rFonts w:ascii="Arial" w:hAnsi="Arial" w:cs="Arial"/>
          <w:lang w:val="en-US"/>
        </w:rPr>
        <w:t>i</w:t>
      </w:r>
      <w:r w:rsidR="00A74917" w:rsidRPr="00BF0B35">
        <w:rPr>
          <w:rFonts w:ascii="Arial" w:hAnsi="Arial" w:cs="Arial"/>
          <w:lang w:val="en-US"/>
        </w:rPr>
        <w:t>ble</w:t>
      </w:r>
      <w:r w:rsidRPr="00BF0B35">
        <w:rPr>
          <w:rFonts w:ascii="Arial" w:hAnsi="Arial" w:cs="Arial"/>
          <w:lang w:val="en-US"/>
        </w:rPr>
        <w:t xml:space="preserve"> over the web by </w:t>
      </w:r>
      <w:r w:rsidR="00A74917">
        <w:rPr>
          <w:rFonts w:ascii="Arial" w:hAnsi="Arial" w:cs="Arial"/>
          <w:lang w:val="en-US"/>
        </w:rPr>
        <w:t xml:space="preserve">patients </w:t>
      </w:r>
      <w:r w:rsidRPr="00BF0B35">
        <w:rPr>
          <w:rFonts w:ascii="Arial" w:hAnsi="Arial" w:cs="Arial"/>
          <w:lang w:val="en-US"/>
        </w:rPr>
        <w:t xml:space="preserve">to </w:t>
      </w:r>
      <w:r w:rsidR="005A464D" w:rsidRPr="00BF0B35">
        <w:rPr>
          <w:rFonts w:ascii="Arial" w:hAnsi="Arial" w:cs="Arial"/>
          <w:lang w:val="en-US"/>
        </w:rPr>
        <w:t>make,</w:t>
      </w:r>
      <w:r w:rsidRPr="00BF0B35">
        <w:rPr>
          <w:rFonts w:ascii="Arial" w:hAnsi="Arial" w:cs="Arial"/>
          <w:lang w:val="en-US"/>
        </w:rPr>
        <w:t xml:space="preserve"> modify and also manage appointments and patient information.</w:t>
      </w:r>
      <w:r w:rsidR="00A74917">
        <w:rPr>
          <w:rFonts w:ascii="Arial" w:hAnsi="Arial" w:cs="Arial"/>
          <w:lang w:val="en-US"/>
        </w:rPr>
        <w:t xml:space="preserve"> It is also accessible to physicians who can view and confirm appointments.</w:t>
      </w:r>
      <w:r w:rsidRPr="00BF0B35">
        <w:rPr>
          <w:rFonts w:ascii="Arial" w:hAnsi="Arial" w:cs="Arial"/>
          <w:lang w:val="en-US"/>
        </w:rPr>
        <w:t xml:space="preserve"> </w:t>
      </w:r>
      <w:r w:rsidR="00E07772">
        <w:rPr>
          <w:rFonts w:ascii="Arial" w:hAnsi="Arial" w:cs="Arial"/>
          <w:lang w:val="en-US"/>
        </w:rPr>
        <w:t>Currently,</w:t>
      </w:r>
      <w:r w:rsidRPr="00BF0B35">
        <w:rPr>
          <w:rFonts w:ascii="Arial" w:hAnsi="Arial" w:cs="Arial"/>
          <w:lang w:val="en-US"/>
        </w:rPr>
        <w:t xml:space="preserve"> the only way to make an appointment </w:t>
      </w:r>
      <w:r w:rsidR="00E07772">
        <w:rPr>
          <w:rFonts w:ascii="Arial" w:hAnsi="Arial" w:cs="Arial"/>
          <w:lang w:val="en-US"/>
        </w:rPr>
        <w:t>is</w:t>
      </w:r>
      <w:r w:rsidRPr="00BF0B35">
        <w:rPr>
          <w:rFonts w:ascii="Arial" w:hAnsi="Arial" w:cs="Arial"/>
          <w:lang w:val="en-US"/>
        </w:rPr>
        <w:t xml:space="preserve"> via phone or email which </w:t>
      </w:r>
      <w:r w:rsidR="00E07772">
        <w:rPr>
          <w:rFonts w:ascii="Arial" w:hAnsi="Arial" w:cs="Arial"/>
          <w:lang w:val="en-US"/>
        </w:rPr>
        <w:t xml:space="preserve">is </w:t>
      </w:r>
      <w:r w:rsidRPr="00BF0B35">
        <w:rPr>
          <w:rFonts w:ascii="Arial" w:hAnsi="Arial" w:cs="Arial"/>
          <w:lang w:val="en-US"/>
        </w:rPr>
        <w:t xml:space="preserve">heavily reliant on the receptionist or admin staff managing the diary. </w:t>
      </w:r>
      <w:r w:rsidR="0067550A">
        <w:rPr>
          <w:rFonts w:ascii="Arial" w:hAnsi="Arial" w:cs="Arial"/>
          <w:lang w:val="en-US"/>
        </w:rPr>
        <w:t>This</w:t>
      </w:r>
      <w:r w:rsidR="00A74917">
        <w:rPr>
          <w:rFonts w:ascii="Arial" w:hAnsi="Arial" w:cs="Arial"/>
          <w:lang w:val="en-US"/>
        </w:rPr>
        <w:t xml:space="preserve"> is a major bottleneck given </w:t>
      </w:r>
      <w:r w:rsidR="00E07772">
        <w:rPr>
          <w:rFonts w:ascii="Arial" w:hAnsi="Arial" w:cs="Arial"/>
          <w:lang w:val="en-US"/>
        </w:rPr>
        <w:t xml:space="preserve">that </w:t>
      </w:r>
      <w:r w:rsidR="00A74917">
        <w:rPr>
          <w:rFonts w:ascii="Arial" w:hAnsi="Arial" w:cs="Arial"/>
          <w:lang w:val="en-US"/>
        </w:rPr>
        <w:t>all appointments ha</w:t>
      </w:r>
      <w:r w:rsidR="00E07772">
        <w:rPr>
          <w:rFonts w:ascii="Arial" w:hAnsi="Arial" w:cs="Arial"/>
          <w:lang w:val="en-US"/>
        </w:rPr>
        <w:t>ve</w:t>
      </w:r>
      <w:r w:rsidR="00A74917">
        <w:rPr>
          <w:rFonts w:ascii="Arial" w:hAnsi="Arial" w:cs="Arial"/>
          <w:lang w:val="en-US"/>
        </w:rPr>
        <w:t xml:space="preserve"> to be made through the receptionist and </w:t>
      </w:r>
      <w:r w:rsidR="00E07772">
        <w:rPr>
          <w:rFonts w:ascii="Arial" w:hAnsi="Arial" w:cs="Arial"/>
          <w:lang w:val="en-US"/>
        </w:rPr>
        <w:t>has the following shortcomings</w:t>
      </w:r>
      <w:r w:rsidR="00A74917">
        <w:rPr>
          <w:rFonts w:ascii="Arial" w:hAnsi="Arial" w:cs="Arial"/>
          <w:lang w:val="en-US"/>
        </w:rPr>
        <w:t xml:space="preserve">: (a) only one patient appointment </w:t>
      </w:r>
      <w:r w:rsidR="00E07772">
        <w:rPr>
          <w:rFonts w:ascii="Arial" w:hAnsi="Arial" w:cs="Arial"/>
          <w:lang w:val="en-US"/>
        </w:rPr>
        <w:t xml:space="preserve">can </w:t>
      </w:r>
      <w:r w:rsidR="00A74917">
        <w:rPr>
          <w:rFonts w:ascii="Arial" w:hAnsi="Arial" w:cs="Arial"/>
          <w:lang w:val="en-US"/>
        </w:rPr>
        <w:t>be attended to at a time; (b) booking each patient appointment involve</w:t>
      </w:r>
      <w:r w:rsidR="00E07772">
        <w:rPr>
          <w:rFonts w:ascii="Arial" w:hAnsi="Arial" w:cs="Arial"/>
          <w:lang w:val="en-US"/>
        </w:rPr>
        <w:t>s</w:t>
      </w:r>
      <w:r w:rsidR="00A74917">
        <w:rPr>
          <w:rFonts w:ascii="Arial" w:hAnsi="Arial" w:cs="Arial"/>
          <w:lang w:val="en-US"/>
        </w:rPr>
        <w:t xml:space="preserve"> a 5</w:t>
      </w:r>
      <w:r w:rsidR="00E07772">
        <w:rPr>
          <w:rFonts w:ascii="Arial" w:hAnsi="Arial" w:cs="Arial"/>
          <w:lang w:val="en-US"/>
        </w:rPr>
        <w:t xml:space="preserve"> to </w:t>
      </w:r>
      <w:r w:rsidR="00A74917">
        <w:rPr>
          <w:rFonts w:ascii="Arial" w:hAnsi="Arial" w:cs="Arial"/>
          <w:lang w:val="en-US"/>
        </w:rPr>
        <w:t>10 minute conversation</w:t>
      </w:r>
      <w:r w:rsidR="00E07772">
        <w:rPr>
          <w:rFonts w:ascii="Arial" w:hAnsi="Arial" w:cs="Arial"/>
          <w:lang w:val="en-US"/>
        </w:rPr>
        <w:t>,</w:t>
      </w:r>
      <w:r w:rsidR="00A74917">
        <w:rPr>
          <w:rFonts w:ascii="Arial" w:hAnsi="Arial" w:cs="Arial"/>
          <w:lang w:val="en-US"/>
        </w:rPr>
        <w:t xml:space="preserve"> and </w:t>
      </w:r>
      <w:r w:rsidR="00E07772">
        <w:rPr>
          <w:rFonts w:ascii="Arial" w:hAnsi="Arial" w:cs="Arial"/>
          <w:lang w:val="en-US"/>
        </w:rPr>
        <w:t xml:space="preserve">is </w:t>
      </w:r>
      <w:r w:rsidR="00A74917">
        <w:rPr>
          <w:rFonts w:ascii="Arial" w:hAnsi="Arial" w:cs="Arial"/>
          <w:lang w:val="en-US"/>
        </w:rPr>
        <w:t>therefore quite time consuming</w:t>
      </w:r>
      <w:r w:rsidR="00E07772">
        <w:rPr>
          <w:rFonts w:ascii="Arial" w:hAnsi="Arial" w:cs="Arial"/>
          <w:lang w:val="en-US"/>
        </w:rPr>
        <w:t>; (c) appointments can only be made during working hours when the receptionist is at work; and (d) patients have to typically remain on the line for between 20 and 50 minutes to reach the receptionist to make an appointment.</w:t>
      </w:r>
    </w:p>
    <w:p w14:paraId="770E55FC" w14:textId="77777777" w:rsidR="00E07772" w:rsidRDefault="00E07772" w:rsidP="00BF0B35">
      <w:pPr>
        <w:spacing w:line="480" w:lineRule="auto"/>
        <w:rPr>
          <w:rFonts w:ascii="Arial" w:hAnsi="Arial" w:cs="Arial"/>
          <w:lang w:val="en-US"/>
        </w:rPr>
      </w:pPr>
    </w:p>
    <w:p w14:paraId="1102361E" w14:textId="015EAE26" w:rsidR="00B36C18" w:rsidRPr="00BF0B35" w:rsidRDefault="00B36C18" w:rsidP="00BF0B35">
      <w:pPr>
        <w:spacing w:line="480" w:lineRule="auto"/>
        <w:rPr>
          <w:rFonts w:ascii="Arial" w:hAnsi="Arial" w:cs="Arial"/>
          <w:lang w:val="en-US"/>
        </w:rPr>
      </w:pPr>
      <w:r w:rsidRPr="00BF0B35">
        <w:rPr>
          <w:rFonts w:ascii="Arial" w:hAnsi="Arial" w:cs="Arial"/>
          <w:lang w:val="en-US"/>
        </w:rPr>
        <w:t xml:space="preserve">With the advancement of </w:t>
      </w:r>
      <w:r w:rsidR="00E07772">
        <w:rPr>
          <w:rFonts w:ascii="Arial" w:hAnsi="Arial" w:cs="Arial"/>
          <w:lang w:val="en-US"/>
        </w:rPr>
        <w:t xml:space="preserve">web-based technologies, many </w:t>
      </w:r>
      <w:r w:rsidRPr="00BF0B35">
        <w:rPr>
          <w:rFonts w:ascii="Arial" w:hAnsi="Arial" w:cs="Arial"/>
          <w:lang w:val="en-US"/>
        </w:rPr>
        <w:t xml:space="preserve">medical clinics </w:t>
      </w:r>
      <w:r w:rsidR="00E07772">
        <w:rPr>
          <w:rFonts w:ascii="Arial" w:hAnsi="Arial" w:cs="Arial"/>
          <w:lang w:val="en-US"/>
        </w:rPr>
        <w:t>are</w:t>
      </w:r>
      <w:r w:rsidRPr="00BF0B35">
        <w:rPr>
          <w:rFonts w:ascii="Arial" w:hAnsi="Arial" w:cs="Arial"/>
          <w:lang w:val="en-US"/>
        </w:rPr>
        <w:t xml:space="preserve"> shift</w:t>
      </w:r>
      <w:r w:rsidR="00E07772">
        <w:rPr>
          <w:rFonts w:ascii="Arial" w:hAnsi="Arial" w:cs="Arial"/>
          <w:lang w:val="en-US"/>
        </w:rPr>
        <w:t>ing</w:t>
      </w:r>
      <w:r w:rsidRPr="00BF0B35">
        <w:rPr>
          <w:rFonts w:ascii="Arial" w:hAnsi="Arial" w:cs="Arial"/>
          <w:lang w:val="en-US"/>
        </w:rPr>
        <w:t xml:space="preserve"> to </w:t>
      </w:r>
      <w:r w:rsidR="0088654F" w:rsidRPr="00BF0B35">
        <w:rPr>
          <w:rFonts w:ascii="Arial" w:hAnsi="Arial" w:cs="Arial"/>
          <w:lang w:val="en-US"/>
        </w:rPr>
        <w:t>web-based system</w:t>
      </w:r>
      <w:r w:rsidR="005C12EA">
        <w:rPr>
          <w:rFonts w:ascii="Arial" w:hAnsi="Arial" w:cs="Arial"/>
          <w:lang w:val="en-US"/>
        </w:rPr>
        <w:t>s</w:t>
      </w:r>
      <w:r w:rsidR="0088654F" w:rsidRPr="00BF0B35">
        <w:rPr>
          <w:rFonts w:ascii="Arial" w:hAnsi="Arial" w:cs="Arial"/>
          <w:lang w:val="en-US"/>
        </w:rPr>
        <w:t xml:space="preserve"> that gives the user freedom to make booking in real time and without any working hour restrictions and appointment approval lag experienced with the conventional telephone and email booking system</w:t>
      </w:r>
      <w:r w:rsidRPr="00BF0B35">
        <w:rPr>
          <w:rFonts w:ascii="Arial" w:hAnsi="Arial" w:cs="Arial"/>
          <w:lang w:val="en-US"/>
        </w:rPr>
        <w:t xml:space="preserve">. </w:t>
      </w:r>
      <w:r w:rsidR="005C12EA">
        <w:rPr>
          <w:rFonts w:ascii="Arial" w:hAnsi="Arial" w:cs="Arial"/>
          <w:lang w:val="en-US"/>
        </w:rPr>
        <w:t>This effectively addresses all of the challenges mentioned previously and significantly reduces the bottleneck in the appointments booking system.</w:t>
      </w:r>
    </w:p>
    <w:p w14:paraId="0AD994CC" w14:textId="1AC4E303" w:rsidR="00BF0B35" w:rsidRDefault="005C12EA" w:rsidP="00BF0B35">
      <w:pPr>
        <w:spacing w:line="480" w:lineRule="auto"/>
        <w:rPr>
          <w:rFonts w:ascii="Arial" w:hAnsi="Arial" w:cs="Arial"/>
          <w:lang w:val="en-US"/>
        </w:rPr>
      </w:pPr>
      <w:r>
        <w:rPr>
          <w:rFonts w:ascii="Arial" w:hAnsi="Arial" w:cs="Arial"/>
          <w:lang w:val="en-US"/>
        </w:rPr>
        <w:lastRenderedPageBreak/>
        <w:t xml:space="preserve">While they provide these advantages, web-based systems </w:t>
      </w:r>
      <w:r w:rsidR="0007156A">
        <w:rPr>
          <w:rFonts w:ascii="Arial" w:hAnsi="Arial" w:cs="Arial"/>
          <w:lang w:val="en-US"/>
        </w:rPr>
        <w:t>inherently provide</w:t>
      </w:r>
      <w:r>
        <w:rPr>
          <w:rFonts w:ascii="Arial" w:hAnsi="Arial" w:cs="Arial"/>
          <w:lang w:val="en-US"/>
        </w:rPr>
        <w:t xml:space="preserve"> remote access </w:t>
      </w:r>
      <w:r w:rsidR="0007156A">
        <w:rPr>
          <w:rFonts w:ascii="Arial" w:hAnsi="Arial" w:cs="Arial"/>
          <w:lang w:val="en-US"/>
        </w:rPr>
        <w:t xml:space="preserve">to a range of users – both normal and malicious – </w:t>
      </w:r>
      <w:r>
        <w:rPr>
          <w:rFonts w:ascii="Arial" w:hAnsi="Arial" w:cs="Arial"/>
          <w:lang w:val="en-US"/>
        </w:rPr>
        <w:t xml:space="preserve">and are unfortunately potentially exposed to a range of </w:t>
      </w:r>
      <w:r w:rsidR="00460E23">
        <w:rPr>
          <w:rFonts w:ascii="Arial" w:hAnsi="Arial" w:cs="Arial"/>
          <w:lang w:val="en-US"/>
        </w:rPr>
        <w:t>cyber-attacks</w:t>
      </w:r>
      <w:r>
        <w:rPr>
          <w:rFonts w:ascii="Arial" w:hAnsi="Arial" w:cs="Arial"/>
          <w:lang w:val="en-US"/>
        </w:rPr>
        <w:t xml:space="preserve"> by cyber criminals. </w:t>
      </w:r>
      <w:r w:rsidR="00460E23">
        <w:rPr>
          <w:rFonts w:ascii="Arial" w:hAnsi="Arial" w:cs="Arial"/>
          <w:lang w:val="en-US"/>
        </w:rPr>
        <w:t>In the case of an ASMIS, the significant risk is the leaking or breaching of patient information, including information about individual consultations, which would be a violation of patient confidentiality.</w:t>
      </w:r>
    </w:p>
    <w:p w14:paraId="28673123" w14:textId="77777777" w:rsidR="00460E23" w:rsidRDefault="00460E23" w:rsidP="00460E23">
      <w:pPr>
        <w:spacing w:line="480" w:lineRule="auto"/>
        <w:rPr>
          <w:rFonts w:ascii="Arial" w:hAnsi="Arial" w:cs="Arial"/>
          <w:lang w:val="en-US"/>
        </w:rPr>
      </w:pPr>
    </w:p>
    <w:p w14:paraId="7F1A3410" w14:textId="62C1EC9B" w:rsidR="00460E23" w:rsidRPr="00BF0B35" w:rsidRDefault="00460E23" w:rsidP="00460E23">
      <w:pPr>
        <w:spacing w:line="480" w:lineRule="auto"/>
        <w:rPr>
          <w:rFonts w:ascii="Arial" w:hAnsi="Arial" w:cs="Arial"/>
          <w:lang w:val="en-US"/>
        </w:rPr>
      </w:pPr>
      <w:r w:rsidRPr="00BF0B35">
        <w:rPr>
          <w:rFonts w:ascii="Arial" w:hAnsi="Arial" w:cs="Arial"/>
          <w:lang w:val="en-US"/>
        </w:rPr>
        <w:t xml:space="preserve">It is important to note the difference between data breaches and </w:t>
      </w:r>
      <w:r>
        <w:rPr>
          <w:rFonts w:ascii="Arial" w:hAnsi="Arial" w:cs="Arial"/>
          <w:lang w:val="en-US"/>
        </w:rPr>
        <w:t xml:space="preserve">data </w:t>
      </w:r>
      <w:r w:rsidRPr="00BF0B35">
        <w:rPr>
          <w:rFonts w:ascii="Arial" w:hAnsi="Arial" w:cs="Arial"/>
          <w:lang w:val="en-US"/>
        </w:rPr>
        <w:t xml:space="preserve">leaks. </w:t>
      </w:r>
      <w:r>
        <w:rPr>
          <w:rFonts w:ascii="Arial" w:hAnsi="Arial" w:cs="Arial"/>
          <w:lang w:val="en-US"/>
        </w:rPr>
        <w:t>Data b</w:t>
      </w:r>
      <w:r w:rsidRPr="00BF0B35">
        <w:rPr>
          <w:rFonts w:ascii="Arial" w:hAnsi="Arial" w:cs="Arial"/>
          <w:lang w:val="en-US"/>
        </w:rPr>
        <w:t xml:space="preserve">reaches are </w:t>
      </w:r>
      <w:r w:rsidRPr="00BF0B35">
        <w:rPr>
          <w:rFonts w:ascii="Arial" w:hAnsi="Arial" w:cs="Arial"/>
          <w:shd w:val="clear" w:color="auto" w:fill="FFFFFF"/>
        </w:rPr>
        <w:t>the intended outcome of a planned</w:t>
      </w:r>
      <w:r>
        <w:rPr>
          <w:rFonts w:ascii="Arial" w:hAnsi="Arial" w:cs="Arial"/>
          <w:shd w:val="clear" w:color="auto" w:fill="FFFFFF"/>
        </w:rPr>
        <w:t xml:space="preserve">/pre-meditated </w:t>
      </w:r>
      <w:r w:rsidRPr="00BF0B35">
        <w:rPr>
          <w:rFonts w:ascii="Arial" w:hAnsi="Arial" w:cs="Arial"/>
          <w:shd w:val="clear" w:color="auto" w:fill="FFFFFF"/>
        </w:rPr>
        <w:t>cyber</w:t>
      </w:r>
      <w:r>
        <w:rPr>
          <w:rFonts w:ascii="Arial" w:hAnsi="Arial" w:cs="Arial"/>
          <w:shd w:val="clear" w:color="auto" w:fill="FFFFFF"/>
        </w:rPr>
        <w:t>-</w:t>
      </w:r>
      <w:r w:rsidRPr="00BF0B35">
        <w:rPr>
          <w:rFonts w:ascii="Arial" w:hAnsi="Arial" w:cs="Arial"/>
          <w:shd w:val="clear" w:color="auto" w:fill="FFFFFF"/>
        </w:rPr>
        <w:t>attack</w:t>
      </w:r>
      <w:r w:rsidRPr="00BF0B35">
        <w:rPr>
          <w:rFonts w:ascii="Arial" w:hAnsi="Arial" w:cs="Arial"/>
          <w:shd w:val="clear" w:color="auto" w:fill="FFFFFF"/>
        </w:rPr>
        <w:t xml:space="preserve"> by cyber criminals, whereas a </w:t>
      </w:r>
      <w:r>
        <w:rPr>
          <w:rFonts w:ascii="Arial" w:hAnsi="Arial" w:cs="Arial"/>
          <w:shd w:val="clear" w:color="auto" w:fill="FFFFFF"/>
        </w:rPr>
        <w:t>data leak</w:t>
      </w:r>
      <w:r w:rsidRPr="00BF0B35">
        <w:rPr>
          <w:rFonts w:ascii="Arial" w:hAnsi="Arial" w:cs="Arial"/>
          <w:shd w:val="clear" w:color="auto" w:fill="FFFFFF"/>
        </w:rPr>
        <w:t xml:space="preserve"> </w:t>
      </w:r>
      <w:r>
        <w:rPr>
          <w:rFonts w:ascii="Arial" w:hAnsi="Arial" w:cs="Arial"/>
          <w:shd w:val="clear" w:color="auto" w:fill="FFFFFF"/>
        </w:rPr>
        <w:t>involves</w:t>
      </w:r>
      <w:r w:rsidRPr="00BF0B35">
        <w:rPr>
          <w:rFonts w:ascii="Arial" w:hAnsi="Arial" w:cs="Arial"/>
          <w:shd w:val="clear" w:color="auto" w:fill="FFFFFF"/>
        </w:rPr>
        <w:t xml:space="preserve"> an unintentional pathway</w:t>
      </w:r>
      <w:r>
        <w:rPr>
          <w:rFonts w:ascii="Arial" w:hAnsi="Arial" w:cs="Arial"/>
          <w:shd w:val="clear" w:color="auto" w:fill="FFFFFF"/>
        </w:rPr>
        <w:t xml:space="preserve">, </w:t>
      </w:r>
      <w:r w:rsidRPr="00BF0B35">
        <w:rPr>
          <w:rFonts w:ascii="Arial" w:hAnsi="Arial" w:cs="Arial"/>
          <w:shd w:val="clear" w:color="auto" w:fill="FFFFFF"/>
        </w:rPr>
        <w:t>loophole or vulnerability of a system</w:t>
      </w:r>
      <w:r w:rsidR="0060192B">
        <w:rPr>
          <w:rFonts w:ascii="Arial" w:hAnsi="Arial" w:cs="Arial"/>
          <w:shd w:val="clear" w:color="auto" w:fill="FFFFFF"/>
        </w:rPr>
        <w:t xml:space="preserve"> that are unknown to</w:t>
      </w:r>
      <w:r w:rsidR="0060192B" w:rsidRPr="00BF0B35">
        <w:rPr>
          <w:rFonts w:ascii="Arial" w:hAnsi="Arial" w:cs="Arial"/>
          <w:shd w:val="clear" w:color="auto" w:fill="FFFFFF"/>
        </w:rPr>
        <w:t xml:space="preserve"> </w:t>
      </w:r>
      <w:r w:rsidR="0060192B">
        <w:rPr>
          <w:rFonts w:ascii="Arial" w:hAnsi="Arial" w:cs="Arial"/>
          <w:shd w:val="clear" w:color="auto" w:fill="FFFFFF"/>
        </w:rPr>
        <w:t xml:space="preserve">the IT </w:t>
      </w:r>
      <w:r w:rsidR="0060192B" w:rsidRPr="00BF0B35">
        <w:rPr>
          <w:rFonts w:ascii="Arial" w:hAnsi="Arial" w:cs="Arial"/>
          <w:shd w:val="clear" w:color="auto" w:fill="FFFFFF"/>
        </w:rPr>
        <w:t xml:space="preserve">security </w:t>
      </w:r>
      <w:r w:rsidR="0060192B">
        <w:rPr>
          <w:rFonts w:ascii="Arial" w:hAnsi="Arial" w:cs="Arial"/>
          <w:shd w:val="clear" w:color="auto" w:fill="FFFFFF"/>
        </w:rPr>
        <w:t xml:space="preserve">personnel and have therefore not been </w:t>
      </w:r>
      <w:r w:rsidR="0060192B" w:rsidRPr="00BF0B35">
        <w:rPr>
          <w:rFonts w:ascii="Arial" w:hAnsi="Arial" w:cs="Arial"/>
          <w:shd w:val="clear" w:color="auto" w:fill="FFFFFF"/>
        </w:rPr>
        <w:t>patch</w:t>
      </w:r>
      <w:r w:rsidR="0060192B">
        <w:rPr>
          <w:rFonts w:ascii="Arial" w:hAnsi="Arial" w:cs="Arial"/>
          <w:shd w:val="clear" w:color="auto" w:fill="FFFFFF"/>
        </w:rPr>
        <w:t>ed</w:t>
      </w:r>
      <w:r w:rsidR="0060192B" w:rsidRPr="00BF0B35">
        <w:rPr>
          <w:rFonts w:ascii="Arial" w:hAnsi="Arial" w:cs="Arial"/>
          <w:shd w:val="clear" w:color="auto" w:fill="FFFFFF"/>
        </w:rPr>
        <w:t xml:space="preserve"> up</w:t>
      </w:r>
      <w:r w:rsidRPr="00BF0B35">
        <w:rPr>
          <w:rFonts w:ascii="Arial" w:hAnsi="Arial" w:cs="Arial"/>
          <w:shd w:val="clear" w:color="auto" w:fill="FFFFFF"/>
        </w:rPr>
        <w:t xml:space="preserve">. </w:t>
      </w:r>
      <w:r w:rsidR="0060192B">
        <w:rPr>
          <w:rFonts w:ascii="Arial" w:hAnsi="Arial" w:cs="Arial"/>
          <w:shd w:val="clear" w:color="auto" w:fill="FFFFFF"/>
        </w:rPr>
        <w:t xml:space="preserve">Data </w:t>
      </w:r>
      <w:r w:rsidRPr="00BF0B35">
        <w:rPr>
          <w:rFonts w:ascii="Arial" w:hAnsi="Arial" w:cs="Arial"/>
          <w:shd w:val="clear" w:color="auto" w:fill="FFFFFF"/>
        </w:rPr>
        <w:t xml:space="preserve">leaks </w:t>
      </w:r>
      <w:r w:rsidR="0060192B">
        <w:rPr>
          <w:rFonts w:ascii="Arial" w:hAnsi="Arial" w:cs="Arial"/>
          <w:shd w:val="clear" w:color="auto" w:fill="FFFFFF"/>
        </w:rPr>
        <w:t xml:space="preserve">result from </w:t>
      </w:r>
      <w:r>
        <w:rPr>
          <w:rFonts w:ascii="Arial" w:hAnsi="Arial" w:cs="Arial"/>
          <w:shd w:val="clear" w:color="auto" w:fill="FFFFFF"/>
        </w:rPr>
        <w:t xml:space="preserve">the exploitation of such vulnerabilities </w:t>
      </w:r>
      <w:r w:rsidRPr="00BF0B35">
        <w:rPr>
          <w:rFonts w:ascii="Arial" w:hAnsi="Arial" w:cs="Arial"/>
          <w:shd w:val="clear" w:color="auto" w:fill="FFFFFF"/>
        </w:rPr>
        <w:t xml:space="preserve">by cyber criminals. </w:t>
      </w:r>
    </w:p>
    <w:p w14:paraId="196CD453" w14:textId="77777777" w:rsidR="00460E23" w:rsidRDefault="00460E23" w:rsidP="00BF0B35">
      <w:pPr>
        <w:spacing w:line="480" w:lineRule="auto"/>
        <w:rPr>
          <w:rFonts w:ascii="Arial" w:hAnsi="Arial" w:cs="Arial"/>
          <w:lang w:val="en-US"/>
        </w:rPr>
      </w:pPr>
    </w:p>
    <w:p w14:paraId="20B60149" w14:textId="77777777" w:rsidR="00460E23" w:rsidRPr="00BF0B35" w:rsidRDefault="00460E23" w:rsidP="00BF0B35">
      <w:pPr>
        <w:spacing w:line="480" w:lineRule="auto"/>
        <w:rPr>
          <w:rFonts w:ascii="Arial" w:hAnsi="Arial" w:cs="Arial"/>
          <w:lang w:val="en-US"/>
        </w:rPr>
      </w:pPr>
    </w:p>
    <w:p w14:paraId="373C0068" w14:textId="5B8E163A" w:rsidR="00BF0B35" w:rsidRDefault="00BF0B35" w:rsidP="00BF0B35">
      <w:pPr>
        <w:spacing w:line="480" w:lineRule="auto"/>
        <w:rPr>
          <w:rFonts w:ascii="Arial" w:hAnsi="Arial" w:cs="Arial"/>
          <w:lang w:val="en-US"/>
        </w:rPr>
      </w:pPr>
      <w:r w:rsidRPr="00BF0B35">
        <w:rPr>
          <w:rFonts w:ascii="Arial" w:hAnsi="Arial" w:cs="Arial"/>
          <w:lang w:val="en-US"/>
        </w:rPr>
        <w:t>One such data breach for the medical industry was Magellan Health in 2020, where the company became a victim of a sophisticated ransomware</w:t>
      </w:r>
      <w:r w:rsidR="007A6CFC">
        <w:rPr>
          <w:rFonts w:ascii="Arial" w:hAnsi="Arial" w:cs="Arial"/>
          <w:lang w:val="en-US"/>
        </w:rPr>
        <w:t xml:space="preserve"> attack</w:t>
      </w:r>
      <w:r w:rsidR="008C48CC">
        <w:rPr>
          <w:rFonts w:ascii="Arial" w:hAnsi="Arial" w:cs="Arial"/>
          <w:lang w:val="en-US"/>
        </w:rPr>
        <w:t xml:space="preserve"> (Mandal and Khan, 2020)</w:t>
      </w:r>
      <w:r w:rsidR="007A6CFC">
        <w:rPr>
          <w:rFonts w:ascii="Arial" w:hAnsi="Arial" w:cs="Arial"/>
          <w:lang w:val="en-US"/>
        </w:rPr>
        <w:t>.</w:t>
      </w:r>
      <w:r w:rsidRPr="00BF0B35">
        <w:rPr>
          <w:rFonts w:ascii="Arial" w:hAnsi="Arial" w:cs="Arial"/>
          <w:lang w:val="en-US"/>
        </w:rPr>
        <w:t xml:space="preserve"> </w:t>
      </w:r>
      <w:r w:rsidR="007A6CFC">
        <w:rPr>
          <w:rFonts w:ascii="Arial" w:hAnsi="Arial" w:cs="Arial"/>
          <w:lang w:val="en-US"/>
        </w:rPr>
        <w:t xml:space="preserve">The attack resulted in the breaching of </w:t>
      </w:r>
      <w:r w:rsidRPr="00BF0B35">
        <w:rPr>
          <w:rFonts w:ascii="Arial" w:hAnsi="Arial" w:cs="Arial"/>
          <w:lang w:val="en-US"/>
        </w:rPr>
        <w:t>over 300</w:t>
      </w:r>
      <w:r w:rsidR="007A6CFC">
        <w:rPr>
          <w:rFonts w:ascii="Arial" w:hAnsi="Arial" w:cs="Arial"/>
          <w:lang w:val="en-US"/>
        </w:rPr>
        <w:t xml:space="preserve"> </w:t>
      </w:r>
      <w:r w:rsidRPr="00BF0B35">
        <w:rPr>
          <w:rFonts w:ascii="Arial" w:hAnsi="Arial" w:cs="Arial"/>
          <w:lang w:val="en-US"/>
        </w:rPr>
        <w:t>000 patient records. Malware was used to access employee login information and lodged a phishing attack therefore gaining access to the server. The breached data included personal information</w:t>
      </w:r>
      <w:r w:rsidR="007A6CFC">
        <w:rPr>
          <w:rFonts w:ascii="Arial" w:hAnsi="Arial" w:cs="Arial"/>
          <w:lang w:val="en-US"/>
        </w:rPr>
        <w:t xml:space="preserve"> of patients</w:t>
      </w:r>
      <w:r w:rsidRPr="00BF0B35">
        <w:rPr>
          <w:rFonts w:ascii="Arial" w:hAnsi="Arial" w:cs="Arial"/>
          <w:lang w:val="en-US"/>
        </w:rPr>
        <w:t xml:space="preserve">. An example of a </w:t>
      </w:r>
      <w:r w:rsidR="007A6CFC">
        <w:rPr>
          <w:rFonts w:ascii="Arial" w:hAnsi="Arial" w:cs="Arial"/>
          <w:lang w:val="en-US"/>
        </w:rPr>
        <w:t xml:space="preserve">data </w:t>
      </w:r>
      <w:r w:rsidRPr="00BF0B35">
        <w:rPr>
          <w:rFonts w:ascii="Arial" w:hAnsi="Arial" w:cs="Arial"/>
          <w:lang w:val="en-US"/>
        </w:rPr>
        <w:t xml:space="preserve">leak was the 2021 Microsoft Power leak which was discovered by </w:t>
      </w:r>
      <w:proofErr w:type="spellStart"/>
      <w:r w:rsidRPr="00BF0B35">
        <w:rPr>
          <w:rFonts w:ascii="Arial" w:hAnsi="Arial" w:cs="Arial"/>
          <w:lang w:val="en-US"/>
        </w:rPr>
        <w:t>UpGuard</w:t>
      </w:r>
      <w:proofErr w:type="spellEnd"/>
      <w:r w:rsidR="007A6CFC">
        <w:rPr>
          <w:rFonts w:ascii="Arial" w:hAnsi="Arial" w:cs="Arial"/>
          <w:lang w:val="en-US"/>
        </w:rPr>
        <w:t>. The leak</w:t>
      </w:r>
      <w:r w:rsidRPr="00BF0B35">
        <w:rPr>
          <w:rFonts w:ascii="Arial" w:hAnsi="Arial" w:cs="Arial"/>
          <w:lang w:val="en-US"/>
        </w:rPr>
        <w:t xml:space="preserve"> exposed 38 million Covid vaccination and contact tracing data.</w:t>
      </w:r>
    </w:p>
    <w:p w14:paraId="3CE38E6C" w14:textId="77777777" w:rsidR="004F0EA6" w:rsidRPr="00BF0B35" w:rsidRDefault="004F0EA6" w:rsidP="00BF0B35">
      <w:pPr>
        <w:spacing w:line="480" w:lineRule="auto"/>
        <w:rPr>
          <w:rFonts w:ascii="Arial" w:hAnsi="Arial" w:cs="Arial"/>
          <w:lang w:val="en-US"/>
        </w:rPr>
      </w:pPr>
    </w:p>
    <w:p w14:paraId="483C8129" w14:textId="77777777" w:rsidR="00BF0B35" w:rsidRPr="00BF0B35" w:rsidRDefault="00BF0B35" w:rsidP="00BF0B35">
      <w:pPr>
        <w:spacing w:line="480" w:lineRule="auto"/>
        <w:rPr>
          <w:rFonts w:ascii="Arial" w:hAnsi="Arial" w:cs="Arial"/>
          <w:lang w:val="en-US"/>
        </w:rPr>
      </w:pPr>
    </w:p>
    <w:p w14:paraId="2FD24496" w14:textId="36DC3FFE" w:rsidR="005A464D" w:rsidRPr="004F0EA6" w:rsidRDefault="005A464D" w:rsidP="004F0EA6">
      <w:pPr>
        <w:pStyle w:val="Heading1"/>
        <w:numPr>
          <w:ilvl w:val="0"/>
          <w:numId w:val="7"/>
        </w:numPr>
        <w:rPr>
          <w:b/>
          <w:bCs/>
          <w:lang w:val="en-US"/>
        </w:rPr>
      </w:pPr>
      <w:bookmarkStart w:id="1" w:name="_Toc112008438"/>
      <w:r w:rsidRPr="004F0EA6">
        <w:rPr>
          <w:b/>
          <w:bCs/>
          <w:lang w:val="en-US"/>
        </w:rPr>
        <w:lastRenderedPageBreak/>
        <w:t>BENEFITS AND CONSTRAINTS OF ASMIS</w:t>
      </w:r>
      <w:bookmarkEnd w:id="1"/>
    </w:p>
    <w:p w14:paraId="3A8FC2D9" w14:textId="77777777" w:rsidR="004F0EA6" w:rsidRPr="004F0EA6" w:rsidRDefault="004F0EA6" w:rsidP="004F0EA6">
      <w:pPr>
        <w:rPr>
          <w:rFonts w:ascii="Arial" w:hAnsi="Arial" w:cs="Arial"/>
          <w:lang w:val="en-US"/>
        </w:rPr>
      </w:pPr>
    </w:p>
    <w:p w14:paraId="62C41CC8" w14:textId="5191EFD9" w:rsidR="005A464D" w:rsidRPr="00BF0B35" w:rsidRDefault="005A464D" w:rsidP="00BF0B35">
      <w:pPr>
        <w:spacing w:line="480" w:lineRule="auto"/>
        <w:rPr>
          <w:rFonts w:ascii="Arial" w:hAnsi="Arial" w:cs="Arial"/>
          <w:color w:val="222222"/>
        </w:rPr>
      </w:pPr>
      <w:r w:rsidRPr="00BF0B35">
        <w:rPr>
          <w:rFonts w:ascii="Arial" w:hAnsi="Arial" w:cs="Arial"/>
        </w:rPr>
        <w:t xml:space="preserve">ASMIS allows physicians to manage their booking slots online. Patients can only book empty slots which will </w:t>
      </w:r>
      <w:r w:rsidR="004D78E7">
        <w:rPr>
          <w:rFonts w:ascii="Arial" w:hAnsi="Arial" w:cs="Arial"/>
        </w:rPr>
        <w:t xml:space="preserve">be </w:t>
      </w:r>
      <w:r w:rsidRPr="00BF0B35">
        <w:rPr>
          <w:rFonts w:ascii="Arial" w:hAnsi="Arial" w:cs="Arial"/>
        </w:rPr>
        <w:t>reserved in their name. The ASMIS manages the appointment data for multiple physician</w:t>
      </w:r>
      <w:r w:rsidR="004D78E7">
        <w:rPr>
          <w:rFonts w:ascii="Arial" w:hAnsi="Arial" w:cs="Arial"/>
        </w:rPr>
        <w:t>s</w:t>
      </w:r>
      <w:r w:rsidRPr="00BF0B35">
        <w:rPr>
          <w:rFonts w:ascii="Arial" w:hAnsi="Arial" w:cs="Arial"/>
        </w:rPr>
        <w:t>. When a patient visits a doctor</w:t>
      </w:r>
      <w:r w:rsidR="004D78E7">
        <w:rPr>
          <w:rFonts w:ascii="Arial" w:hAnsi="Arial" w:cs="Arial"/>
        </w:rPr>
        <w:t>,</w:t>
      </w:r>
      <w:r w:rsidRPr="00BF0B35">
        <w:rPr>
          <w:rFonts w:ascii="Arial" w:hAnsi="Arial" w:cs="Arial"/>
        </w:rPr>
        <w:t xml:space="preserve"> his/her medical entry is stored in the database by the physician. The physician then updates patient consultation notes. This information is recalled from the database every time the physician sees that specific patient</w:t>
      </w:r>
      <w:r w:rsidR="002E05B0">
        <w:rPr>
          <w:rFonts w:ascii="Arial" w:hAnsi="Arial" w:cs="Arial"/>
        </w:rPr>
        <w:t>.</w:t>
      </w:r>
    </w:p>
    <w:p w14:paraId="162AEAC8" w14:textId="77777777" w:rsidR="005A464D" w:rsidRPr="00BF0B35" w:rsidRDefault="005A464D" w:rsidP="00BF0B35">
      <w:pPr>
        <w:spacing w:line="480" w:lineRule="auto"/>
        <w:rPr>
          <w:rFonts w:ascii="Arial" w:hAnsi="Arial" w:cs="Arial"/>
          <w:color w:val="222222"/>
        </w:rPr>
      </w:pPr>
    </w:p>
    <w:p w14:paraId="6DD503FB" w14:textId="34CD8520" w:rsidR="00B36C18" w:rsidRPr="00BF0B35" w:rsidRDefault="00B36C18" w:rsidP="00BF0B35">
      <w:pPr>
        <w:spacing w:line="480" w:lineRule="auto"/>
        <w:rPr>
          <w:rFonts w:ascii="Arial" w:hAnsi="Arial" w:cs="Arial"/>
          <w:color w:val="222222"/>
        </w:rPr>
      </w:pPr>
      <w:r w:rsidRPr="00BF0B35">
        <w:rPr>
          <w:rFonts w:ascii="Arial" w:hAnsi="Arial" w:cs="Arial"/>
          <w:color w:val="222222"/>
        </w:rPr>
        <w:t xml:space="preserve">The benefits of adopting an ASMIS </w:t>
      </w:r>
      <w:proofErr w:type="gramStart"/>
      <w:r w:rsidRPr="00BF0B35">
        <w:rPr>
          <w:rFonts w:ascii="Arial" w:hAnsi="Arial" w:cs="Arial"/>
          <w:color w:val="222222"/>
        </w:rPr>
        <w:t>are</w:t>
      </w:r>
      <w:r w:rsidR="002E05B0">
        <w:rPr>
          <w:rFonts w:ascii="Arial" w:hAnsi="Arial" w:cs="Arial"/>
          <w:color w:val="222222"/>
        </w:rPr>
        <w:t xml:space="preserve"> </w:t>
      </w:r>
      <w:r w:rsidRPr="00BF0B35">
        <w:rPr>
          <w:rFonts w:ascii="Arial" w:hAnsi="Arial" w:cs="Arial"/>
          <w:color w:val="222222"/>
        </w:rPr>
        <w:t>;</w:t>
      </w:r>
      <w:proofErr w:type="gramEnd"/>
    </w:p>
    <w:p w14:paraId="74182C7D" w14:textId="2B97163C" w:rsidR="00B36C18" w:rsidRPr="00BF0B35" w:rsidRDefault="00B36C18" w:rsidP="00BF0B35">
      <w:pPr>
        <w:pStyle w:val="ListParagraph"/>
        <w:numPr>
          <w:ilvl w:val="0"/>
          <w:numId w:val="1"/>
        </w:numPr>
        <w:spacing w:line="480" w:lineRule="auto"/>
        <w:rPr>
          <w:rFonts w:ascii="Arial" w:hAnsi="Arial" w:cs="Arial"/>
        </w:rPr>
      </w:pPr>
      <w:r w:rsidRPr="00BF0B35">
        <w:rPr>
          <w:rFonts w:ascii="Arial" w:hAnsi="Arial" w:cs="Arial"/>
          <w:color w:val="222222"/>
        </w:rPr>
        <w:t xml:space="preserve">Time Saving - </w:t>
      </w:r>
      <w:r w:rsidRPr="00BF0B35">
        <w:rPr>
          <w:rFonts w:ascii="Arial" w:hAnsi="Arial" w:cs="Arial"/>
          <w:color w:val="333333"/>
          <w:shd w:val="clear" w:color="auto" w:fill="FFFFFF"/>
        </w:rPr>
        <w:t>The staff spends less time on managing appointments, and phone booking, and can, therefore, use their free time for more urgent and vital tasks</w:t>
      </w:r>
      <w:r w:rsidR="002E05B0">
        <w:rPr>
          <w:rFonts w:ascii="Arial" w:hAnsi="Arial" w:cs="Arial"/>
          <w:color w:val="333333"/>
          <w:shd w:val="clear" w:color="auto" w:fill="FFFFFF"/>
        </w:rPr>
        <w:t>. Staff can also attend to special cases such emergencies, having been relieved of dealing with the task of booking general appointments</w:t>
      </w:r>
      <w:r w:rsidR="0097712F">
        <w:rPr>
          <w:rFonts w:ascii="Arial" w:hAnsi="Arial" w:cs="Arial"/>
          <w:color w:val="333333"/>
          <w:shd w:val="clear" w:color="auto" w:fill="FFFFFF"/>
        </w:rPr>
        <w:t xml:space="preserve"> (Zhao et al., 2017)</w:t>
      </w:r>
      <w:r w:rsidR="003D6390">
        <w:rPr>
          <w:rFonts w:ascii="Arial" w:hAnsi="Arial" w:cs="Arial"/>
          <w:color w:val="333333"/>
          <w:shd w:val="clear" w:color="auto" w:fill="FFFFFF"/>
        </w:rPr>
        <w:t xml:space="preserve"> (Cao et al., 2011)</w:t>
      </w:r>
      <w:r w:rsidR="002E05B0">
        <w:rPr>
          <w:rFonts w:ascii="Arial" w:hAnsi="Arial" w:cs="Arial"/>
          <w:color w:val="333333"/>
          <w:shd w:val="clear" w:color="auto" w:fill="FFFFFF"/>
        </w:rPr>
        <w:t>.</w:t>
      </w:r>
    </w:p>
    <w:p w14:paraId="2A82483F" w14:textId="52DB95EB" w:rsidR="00B36C18" w:rsidRPr="00BF0B35" w:rsidRDefault="00B36C18" w:rsidP="00BF0B35">
      <w:pPr>
        <w:pStyle w:val="ListParagraph"/>
        <w:numPr>
          <w:ilvl w:val="0"/>
          <w:numId w:val="1"/>
        </w:numPr>
        <w:spacing w:line="480" w:lineRule="auto"/>
        <w:rPr>
          <w:rFonts w:ascii="Arial" w:hAnsi="Arial" w:cs="Arial"/>
          <w:color w:val="222222"/>
        </w:rPr>
      </w:pPr>
      <w:r w:rsidRPr="00BF0B35">
        <w:rPr>
          <w:rFonts w:ascii="Arial" w:hAnsi="Arial" w:cs="Arial"/>
          <w:color w:val="222222"/>
        </w:rPr>
        <w:t>Money Saving - The time savings made by the facility can translate automatically into monetary savings as a reduction in services and staff translates into a reduction in expenses</w:t>
      </w:r>
      <w:r w:rsidR="0097712F">
        <w:rPr>
          <w:rFonts w:ascii="Arial" w:hAnsi="Arial" w:cs="Arial"/>
          <w:color w:val="222222"/>
        </w:rPr>
        <w:t xml:space="preserve"> (</w:t>
      </w:r>
      <w:proofErr w:type="spellStart"/>
      <w:r w:rsidR="0097712F">
        <w:rPr>
          <w:rFonts w:ascii="Arial" w:hAnsi="Arial" w:cs="Arial"/>
          <w:color w:val="222222"/>
        </w:rPr>
        <w:t>Akinode</w:t>
      </w:r>
      <w:proofErr w:type="spellEnd"/>
      <w:r w:rsidR="0097712F">
        <w:rPr>
          <w:rFonts w:ascii="Arial" w:hAnsi="Arial" w:cs="Arial"/>
          <w:color w:val="222222"/>
        </w:rPr>
        <w:t>, 2017)</w:t>
      </w:r>
      <w:r w:rsidR="002E05B0">
        <w:rPr>
          <w:rFonts w:ascii="Arial" w:hAnsi="Arial" w:cs="Arial"/>
          <w:color w:val="222222"/>
        </w:rPr>
        <w:t>.</w:t>
      </w:r>
    </w:p>
    <w:p w14:paraId="32E8B9DC" w14:textId="1A2C5BD3" w:rsidR="00B36C18" w:rsidRPr="00BF0B35" w:rsidRDefault="00B36C18" w:rsidP="00BF0B35">
      <w:pPr>
        <w:pStyle w:val="ListParagraph"/>
        <w:numPr>
          <w:ilvl w:val="0"/>
          <w:numId w:val="1"/>
        </w:numPr>
        <w:spacing w:line="480" w:lineRule="auto"/>
        <w:rPr>
          <w:rFonts w:ascii="Arial" w:hAnsi="Arial" w:cs="Arial"/>
          <w:color w:val="222222"/>
        </w:rPr>
      </w:pPr>
      <w:r w:rsidRPr="00BF0B35">
        <w:rPr>
          <w:rFonts w:ascii="Arial" w:hAnsi="Arial" w:cs="Arial"/>
          <w:color w:val="222222"/>
        </w:rPr>
        <w:t xml:space="preserve">Convenience – Patients book in real time and </w:t>
      </w:r>
      <w:r w:rsidR="002E05B0">
        <w:rPr>
          <w:rFonts w:ascii="Arial" w:hAnsi="Arial" w:cs="Arial"/>
          <w:color w:val="222222"/>
        </w:rPr>
        <w:t xml:space="preserve">are </w:t>
      </w:r>
      <w:r w:rsidRPr="00BF0B35">
        <w:rPr>
          <w:rFonts w:ascii="Arial" w:hAnsi="Arial" w:cs="Arial"/>
          <w:color w:val="222222"/>
        </w:rPr>
        <w:t>not constrained by working hours</w:t>
      </w:r>
      <w:r w:rsidR="002E05B0">
        <w:rPr>
          <w:rFonts w:ascii="Arial" w:hAnsi="Arial" w:cs="Arial"/>
          <w:color w:val="222222"/>
        </w:rPr>
        <w:t>. Furthermore, patients need not stay on the line for long periods of time in order to secure a booking</w:t>
      </w:r>
      <w:r w:rsidR="0097712F">
        <w:rPr>
          <w:rFonts w:ascii="Arial" w:hAnsi="Arial" w:cs="Arial"/>
          <w:color w:val="222222"/>
        </w:rPr>
        <w:t xml:space="preserve"> (</w:t>
      </w:r>
      <w:proofErr w:type="spellStart"/>
      <w:r w:rsidR="0097712F">
        <w:rPr>
          <w:rFonts w:ascii="Arial" w:hAnsi="Arial" w:cs="Arial"/>
          <w:color w:val="222222"/>
        </w:rPr>
        <w:t>Akinode</w:t>
      </w:r>
      <w:proofErr w:type="spellEnd"/>
      <w:r w:rsidR="0097712F">
        <w:rPr>
          <w:rFonts w:ascii="Arial" w:hAnsi="Arial" w:cs="Arial"/>
          <w:color w:val="222222"/>
        </w:rPr>
        <w:t>, 2017)</w:t>
      </w:r>
      <w:r w:rsidR="00AA4D1D">
        <w:rPr>
          <w:rFonts w:ascii="Arial" w:hAnsi="Arial" w:cs="Arial"/>
          <w:color w:val="222222"/>
        </w:rPr>
        <w:t xml:space="preserve"> (Cao et al., 2011)</w:t>
      </w:r>
      <w:r w:rsidR="002E05B0">
        <w:rPr>
          <w:rFonts w:ascii="Arial" w:hAnsi="Arial" w:cs="Arial"/>
          <w:color w:val="222222"/>
        </w:rPr>
        <w:t>.</w:t>
      </w:r>
    </w:p>
    <w:p w14:paraId="501963EE" w14:textId="58BCA7E4" w:rsidR="00B36C18" w:rsidRPr="00BF0B35" w:rsidRDefault="00B36C18" w:rsidP="00BF0B35">
      <w:pPr>
        <w:pStyle w:val="ListParagraph"/>
        <w:numPr>
          <w:ilvl w:val="0"/>
          <w:numId w:val="1"/>
        </w:numPr>
        <w:spacing w:line="480" w:lineRule="auto"/>
        <w:rPr>
          <w:rFonts w:ascii="Arial" w:hAnsi="Arial" w:cs="Arial"/>
          <w:color w:val="222222"/>
        </w:rPr>
      </w:pPr>
      <w:r w:rsidRPr="00BF0B35">
        <w:rPr>
          <w:rFonts w:ascii="Arial" w:hAnsi="Arial" w:cs="Arial"/>
          <w:color w:val="222222"/>
        </w:rPr>
        <w:t xml:space="preserve">Centralised information System </w:t>
      </w:r>
      <w:r w:rsidR="002E05B0">
        <w:rPr>
          <w:rFonts w:ascii="Arial" w:hAnsi="Arial" w:cs="Arial"/>
          <w:color w:val="222222"/>
        </w:rPr>
        <w:t>– W</w:t>
      </w:r>
      <w:r w:rsidRPr="00BF0B35">
        <w:rPr>
          <w:rFonts w:ascii="Arial" w:hAnsi="Arial" w:cs="Arial"/>
          <w:color w:val="222222"/>
        </w:rPr>
        <w:t>eb</w:t>
      </w:r>
      <w:r w:rsidR="002E05B0">
        <w:rPr>
          <w:rFonts w:ascii="Arial" w:hAnsi="Arial" w:cs="Arial"/>
          <w:color w:val="222222"/>
        </w:rPr>
        <w:t>-</w:t>
      </w:r>
      <w:r w:rsidRPr="00BF0B35">
        <w:rPr>
          <w:rFonts w:ascii="Arial" w:hAnsi="Arial" w:cs="Arial"/>
          <w:color w:val="222222"/>
        </w:rPr>
        <w:t>based systems make patient management more efficient</w:t>
      </w:r>
      <w:r w:rsidR="002E05B0">
        <w:rPr>
          <w:rFonts w:ascii="Arial" w:hAnsi="Arial" w:cs="Arial"/>
          <w:color w:val="222222"/>
        </w:rPr>
        <w:t>, since all the information is placed in a centrally located server.</w:t>
      </w:r>
    </w:p>
    <w:p w14:paraId="68430436" w14:textId="76FA44D5" w:rsidR="00B36C18" w:rsidRDefault="00B36C18" w:rsidP="00BF0B35">
      <w:pPr>
        <w:pStyle w:val="ListParagraph"/>
        <w:numPr>
          <w:ilvl w:val="0"/>
          <w:numId w:val="1"/>
        </w:numPr>
        <w:spacing w:line="480" w:lineRule="auto"/>
        <w:rPr>
          <w:rFonts w:ascii="Arial" w:hAnsi="Arial" w:cs="Arial"/>
          <w:color w:val="222222"/>
        </w:rPr>
      </w:pPr>
      <w:r w:rsidRPr="00BF0B35">
        <w:rPr>
          <w:rFonts w:ascii="Arial" w:hAnsi="Arial" w:cs="Arial"/>
          <w:color w:val="222222"/>
        </w:rPr>
        <w:t xml:space="preserve">Scalability – </w:t>
      </w:r>
      <w:r w:rsidR="002E05B0">
        <w:rPr>
          <w:rFonts w:ascii="Arial" w:hAnsi="Arial" w:cs="Arial"/>
          <w:color w:val="222222"/>
        </w:rPr>
        <w:t>T</w:t>
      </w:r>
      <w:r w:rsidRPr="00BF0B35">
        <w:rPr>
          <w:rFonts w:ascii="Arial" w:hAnsi="Arial" w:cs="Arial"/>
          <w:color w:val="222222"/>
        </w:rPr>
        <w:t>he system is agile enough to be scalable for system requirement changes or technology advancements.</w:t>
      </w:r>
    </w:p>
    <w:p w14:paraId="7A2F9889" w14:textId="2AF9A009" w:rsidR="001F3629" w:rsidRPr="00BF0B35" w:rsidRDefault="001F3629" w:rsidP="00BF0B35">
      <w:pPr>
        <w:pStyle w:val="ListParagraph"/>
        <w:numPr>
          <w:ilvl w:val="0"/>
          <w:numId w:val="1"/>
        </w:numPr>
        <w:spacing w:line="480" w:lineRule="auto"/>
        <w:rPr>
          <w:rFonts w:ascii="Arial" w:hAnsi="Arial" w:cs="Arial"/>
          <w:color w:val="222222"/>
        </w:rPr>
      </w:pPr>
      <w:r>
        <w:rPr>
          <w:rFonts w:ascii="Arial" w:hAnsi="Arial" w:cs="Arial"/>
          <w:color w:val="222222"/>
        </w:rPr>
        <w:lastRenderedPageBreak/>
        <w:t>Increased Efficiency – The use of a web-based system has been noted as in practice as significantly reducing cases of missed appointments by patients (Walters et al., 2003) (Lowes, 2004).</w:t>
      </w:r>
    </w:p>
    <w:p w14:paraId="58183C48" w14:textId="77777777" w:rsidR="002E05B0" w:rsidRDefault="002E05B0" w:rsidP="00BF0B35">
      <w:pPr>
        <w:spacing w:line="480" w:lineRule="auto"/>
        <w:rPr>
          <w:rFonts w:ascii="Arial" w:hAnsi="Arial" w:cs="Arial"/>
          <w:color w:val="222222"/>
        </w:rPr>
      </w:pPr>
    </w:p>
    <w:p w14:paraId="2FEF646C" w14:textId="04018B1D" w:rsidR="00B36C18" w:rsidRPr="00BF0B35" w:rsidRDefault="00B36C18" w:rsidP="00BF0B35">
      <w:pPr>
        <w:spacing w:line="480" w:lineRule="auto"/>
        <w:rPr>
          <w:rFonts w:ascii="Arial" w:hAnsi="Arial" w:cs="Arial"/>
          <w:color w:val="222222"/>
        </w:rPr>
      </w:pPr>
      <w:r w:rsidRPr="00BF0B35">
        <w:rPr>
          <w:rFonts w:ascii="Arial" w:hAnsi="Arial" w:cs="Arial"/>
          <w:color w:val="222222"/>
        </w:rPr>
        <w:t>The drawbacks of adopting an ASMIS are</w:t>
      </w:r>
      <w:r w:rsidR="00312B82">
        <w:rPr>
          <w:rFonts w:ascii="Arial" w:hAnsi="Arial" w:cs="Arial"/>
          <w:color w:val="222222"/>
        </w:rPr>
        <w:t>:</w:t>
      </w:r>
    </w:p>
    <w:p w14:paraId="516864B2" w14:textId="0B28A98B" w:rsidR="00B36C18" w:rsidRPr="00BF0B35" w:rsidRDefault="00B36C18" w:rsidP="00BF0B35">
      <w:pPr>
        <w:pStyle w:val="ListParagraph"/>
        <w:numPr>
          <w:ilvl w:val="0"/>
          <w:numId w:val="1"/>
        </w:numPr>
        <w:spacing w:line="480" w:lineRule="auto"/>
        <w:rPr>
          <w:rFonts w:ascii="Arial" w:hAnsi="Arial" w:cs="Arial"/>
          <w:color w:val="222222"/>
        </w:rPr>
      </w:pPr>
      <w:r w:rsidRPr="00BF0B35">
        <w:rPr>
          <w:rFonts w:ascii="Arial" w:hAnsi="Arial" w:cs="Arial"/>
          <w:color w:val="222222"/>
        </w:rPr>
        <w:t xml:space="preserve">It requires </w:t>
      </w:r>
      <w:r w:rsidR="00025073">
        <w:rPr>
          <w:rFonts w:ascii="Arial" w:hAnsi="Arial" w:cs="Arial"/>
          <w:color w:val="222222"/>
        </w:rPr>
        <w:t xml:space="preserve">complex and </w:t>
      </w:r>
      <w:r w:rsidR="005A464D" w:rsidRPr="00BF0B35">
        <w:rPr>
          <w:rFonts w:ascii="Arial" w:hAnsi="Arial" w:cs="Arial"/>
          <w:color w:val="222222"/>
        </w:rPr>
        <w:t xml:space="preserve">extensive </w:t>
      </w:r>
      <w:r w:rsidRPr="00BF0B35">
        <w:rPr>
          <w:rFonts w:ascii="Arial" w:hAnsi="Arial" w:cs="Arial"/>
          <w:color w:val="222222"/>
        </w:rPr>
        <w:t>calendar synchronisations</w:t>
      </w:r>
      <w:r w:rsidR="00312B82">
        <w:rPr>
          <w:rFonts w:ascii="Arial" w:hAnsi="Arial" w:cs="Arial"/>
          <w:color w:val="222222"/>
        </w:rPr>
        <w:t>.</w:t>
      </w:r>
      <w:r w:rsidR="00025073">
        <w:rPr>
          <w:rFonts w:ascii="Arial" w:hAnsi="Arial" w:cs="Arial"/>
          <w:color w:val="222222"/>
        </w:rPr>
        <w:t xml:space="preserve"> While this is not infeasible from an algorithmic and operational point-of-view, it is very likely that exceptional booking scenarios will arise that will not be catered for.</w:t>
      </w:r>
    </w:p>
    <w:p w14:paraId="3E7CFCCE" w14:textId="414A4388" w:rsidR="00B36C18" w:rsidRPr="00BF0B35" w:rsidRDefault="00B36C18" w:rsidP="00BF0B35">
      <w:pPr>
        <w:pStyle w:val="ListParagraph"/>
        <w:numPr>
          <w:ilvl w:val="0"/>
          <w:numId w:val="1"/>
        </w:numPr>
        <w:spacing w:line="480" w:lineRule="auto"/>
        <w:rPr>
          <w:rFonts w:ascii="Arial" w:hAnsi="Arial" w:cs="Arial"/>
          <w:color w:val="222222"/>
        </w:rPr>
      </w:pPr>
      <w:r w:rsidRPr="00BF0B35">
        <w:rPr>
          <w:rFonts w:ascii="Arial" w:hAnsi="Arial" w:cs="Arial"/>
          <w:color w:val="222222"/>
        </w:rPr>
        <w:t>Its difficult to use for the older demographics who are not tech</w:t>
      </w:r>
      <w:r w:rsidR="005A464D" w:rsidRPr="00BF0B35">
        <w:rPr>
          <w:rFonts w:ascii="Arial" w:hAnsi="Arial" w:cs="Arial"/>
          <w:color w:val="222222"/>
        </w:rPr>
        <w:t>nology</w:t>
      </w:r>
      <w:r w:rsidRPr="00BF0B35">
        <w:rPr>
          <w:rFonts w:ascii="Arial" w:hAnsi="Arial" w:cs="Arial"/>
          <w:color w:val="222222"/>
        </w:rPr>
        <w:t xml:space="preserve"> savvy</w:t>
      </w:r>
      <w:r w:rsidR="00312B82">
        <w:rPr>
          <w:rFonts w:ascii="Arial" w:hAnsi="Arial" w:cs="Arial"/>
          <w:color w:val="222222"/>
        </w:rPr>
        <w:t>.</w:t>
      </w:r>
      <w:r w:rsidR="00840880">
        <w:rPr>
          <w:rFonts w:ascii="Arial" w:hAnsi="Arial" w:cs="Arial"/>
          <w:color w:val="222222"/>
        </w:rPr>
        <w:t xml:space="preserve"> These demographics will either have to obtain the assistance of a family member or otherwise resort to the traditional telephonic-based booking system</w:t>
      </w:r>
      <w:r w:rsidR="00A75520">
        <w:rPr>
          <w:rFonts w:ascii="Arial" w:hAnsi="Arial" w:cs="Arial"/>
          <w:color w:val="222222"/>
        </w:rPr>
        <w:t xml:space="preserve"> (Cao et al., 2011)</w:t>
      </w:r>
      <w:r w:rsidR="00840880">
        <w:rPr>
          <w:rFonts w:ascii="Arial" w:hAnsi="Arial" w:cs="Arial"/>
          <w:color w:val="222222"/>
        </w:rPr>
        <w:t>.</w:t>
      </w:r>
    </w:p>
    <w:p w14:paraId="55AE0504" w14:textId="7BC3A3F9" w:rsidR="00B36C18" w:rsidRPr="00BF0B35" w:rsidRDefault="00B36C18" w:rsidP="00BF0B35">
      <w:pPr>
        <w:pStyle w:val="ListParagraph"/>
        <w:numPr>
          <w:ilvl w:val="0"/>
          <w:numId w:val="1"/>
        </w:numPr>
        <w:spacing w:line="480" w:lineRule="auto"/>
        <w:rPr>
          <w:rFonts w:ascii="Arial" w:hAnsi="Arial" w:cs="Arial"/>
          <w:color w:val="222222"/>
        </w:rPr>
      </w:pPr>
      <w:r w:rsidRPr="00BF0B35">
        <w:rPr>
          <w:rFonts w:ascii="Arial" w:hAnsi="Arial" w:cs="Arial"/>
          <w:color w:val="222222"/>
        </w:rPr>
        <w:t>It is impersonal</w:t>
      </w:r>
      <w:r w:rsidR="00312B82">
        <w:rPr>
          <w:rFonts w:ascii="Arial" w:hAnsi="Arial" w:cs="Arial"/>
          <w:color w:val="222222"/>
        </w:rPr>
        <w:t>.</w:t>
      </w:r>
      <w:r w:rsidR="00AF43AB">
        <w:rPr>
          <w:rFonts w:ascii="Arial" w:hAnsi="Arial" w:cs="Arial"/>
          <w:color w:val="222222"/>
        </w:rPr>
        <w:t xml:space="preserve"> A major issue with this is when patients/users enter erroneous data or make erroneous bookings on the system and need assistance to rectify these issues.</w:t>
      </w:r>
      <w:r w:rsidR="00CF68E7">
        <w:rPr>
          <w:rFonts w:ascii="Arial" w:hAnsi="Arial" w:cs="Arial"/>
          <w:color w:val="222222"/>
        </w:rPr>
        <w:t xml:space="preserve"> It is therefore unlikely that an ASMIS can be completely automated, and will rather require at least some human intervention from time to time.</w:t>
      </w:r>
    </w:p>
    <w:p w14:paraId="3720DFC1" w14:textId="30D594C6" w:rsidR="00B36C18" w:rsidRPr="00BF0B35" w:rsidRDefault="00B36C18" w:rsidP="00BF0B35">
      <w:pPr>
        <w:pStyle w:val="ListParagraph"/>
        <w:numPr>
          <w:ilvl w:val="0"/>
          <w:numId w:val="1"/>
        </w:numPr>
        <w:spacing w:line="480" w:lineRule="auto"/>
        <w:rPr>
          <w:rFonts w:ascii="Arial" w:hAnsi="Arial" w:cs="Arial"/>
          <w:color w:val="222222"/>
        </w:rPr>
      </w:pPr>
      <w:r w:rsidRPr="00BF0B35">
        <w:rPr>
          <w:rFonts w:ascii="Arial" w:hAnsi="Arial" w:cs="Arial"/>
          <w:color w:val="222222"/>
        </w:rPr>
        <w:t xml:space="preserve">Accessibility issues during electricity load shedding leading to double bookings </w:t>
      </w:r>
      <w:r w:rsidR="005A464D" w:rsidRPr="00BF0B35">
        <w:rPr>
          <w:rFonts w:ascii="Arial" w:hAnsi="Arial" w:cs="Arial"/>
          <w:color w:val="222222"/>
        </w:rPr>
        <w:t>and flooding of the telephone lines</w:t>
      </w:r>
      <w:r w:rsidR="00DA488E">
        <w:rPr>
          <w:rFonts w:ascii="Arial" w:hAnsi="Arial" w:cs="Arial"/>
          <w:color w:val="222222"/>
        </w:rPr>
        <w:t>.</w:t>
      </w:r>
    </w:p>
    <w:p w14:paraId="6DEF9B70" w14:textId="4DE5131A" w:rsidR="005A464D" w:rsidRDefault="005A464D" w:rsidP="00BF0B35">
      <w:pPr>
        <w:spacing w:line="480" w:lineRule="auto"/>
        <w:rPr>
          <w:rFonts w:ascii="Arial" w:hAnsi="Arial" w:cs="Arial"/>
          <w:b/>
          <w:bCs/>
        </w:rPr>
      </w:pPr>
    </w:p>
    <w:p w14:paraId="681AA169" w14:textId="60AF3899" w:rsidR="00BF0B35" w:rsidRDefault="00BF0B35" w:rsidP="00BF0B35">
      <w:pPr>
        <w:spacing w:line="480" w:lineRule="auto"/>
        <w:rPr>
          <w:rFonts w:ascii="Arial" w:hAnsi="Arial" w:cs="Arial"/>
          <w:b/>
          <w:bCs/>
        </w:rPr>
      </w:pPr>
    </w:p>
    <w:p w14:paraId="3D1B1E4C" w14:textId="546625D8" w:rsidR="00BF0B35" w:rsidRDefault="00BF0B35" w:rsidP="00BF0B35">
      <w:pPr>
        <w:spacing w:line="480" w:lineRule="auto"/>
        <w:rPr>
          <w:rFonts w:ascii="Arial" w:hAnsi="Arial" w:cs="Arial"/>
          <w:b/>
          <w:bCs/>
        </w:rPr>
      </w:pPr>
    </w:p>
    <w:p w14:paraId="6DC6C04F" w14:textId="7CCC85AA" w:rsidR="00BF0B35" w:rsidRDefault="00BF0B35" w:rsidP="00BF0B35">
      <w:pPr>
        <w:spacing w:line="480" w:lineRule="auto"/>
        <w:rPr>
          <w:rFonts w:ascii="Arial" w:hAnsi="Arial" w:cs="Arial"/>
          <w:b/>
          <w:bCs/>
        </w:rPr>
      </w:pPr>
    </w:p>
    <w:p w14:paraId="4D30CB69" w14:textId="63F85056" w:rsidR="00BF0B35" w:rsidRDefault="00BF0B35" w:rsidP="00BF0B35">
      <w:pPr>
        <w:spacing w:line="480" w:lineRule="auto"/>
        <w:rPr>
          <w:rFonts w:ascii="Arial" w:hAnsi="Arial" w:cs="Arial"/>
          <w:b/>
          <w:bCs/>
        </w:rPr>
      </w:pPr>
    </w:p>
    <w:p w14:paraId="482EE13D" w14:textId="4983AD83" w:rsidR="00BF0B35" w:rsidRDefault="00BF0B35" w:rsidP="00BF0B35">
      <w:pPr>
        <w:spacing w:line="480" w:lineRule="auto"/>
        <w:rPr>
          <w:rFonts w:ascii="Arial" w:hAnsi="Arial" w:cs="Arial"/>
          <w:b/>
          <w:bCs/>
        </w:rPr>
      </w:pPr>
    </w:p>
    <w:p w14:paraId="1F3866A8" w14:textId="0FFBE0F5" w:rsidR="005A464D" w:rsidRPr="004F0EA6" w:rsidRDefault="005A464D" w:rsidP="004F0EA6">
      <w:pPr>
        <w:pStyle w:val="Heading1"/>
        <w:numPr>
          <w:ilvl w:val="0"/>
          <w:numId w:val="7"/>
        </w:numPr>
        <w:rPr>
          <w:b/>
          <w:bCs/>
          <w:lang w:val="en-US"/>
        </w:rPr>
      </w:pPr>
      <w:bookmarkStart w:id="2" w:name="_Toc112008439"/>
      <w:r w:rsidRPr="004F0EA6">
        <w:rPr>
          <w:b/>
          <w:bCs/>
          <w:lang w:val="en-US"/>
        </w:rPr>
        <w:lastRenderedPageBreak/>
        <w:t>SYSTEM CONFIGURATION</w:t>
      </w:r>
      <w:bookmarkEnd w:id="2"/>
    </w:p>
    <w:p w14:paraId="4CF1C994" w14:textId="77777777" w:rsidR="004F0EA6" w:rsidRPr="004F0EA6" w:rsidRDefault="004F0EA6" w:rsidP="004F0EA6">
      <w:pPr>
        <w:pStyle w:val="Heading1"/>
        <w:rPr>
          <w:rFonts w:cs="Arial"/>
          <w:b/>
          <w:bCs/>
        </w:rPr>
      </w:pPr>
    </w:p>
    <w:p w14:paraId="5B7C62FB" w14:textId="6AD46F35" w:rsidR="00BF0B35" w:rsidRDefault="00580E6C" w:rsidP="00BF0B35">
      <w:pPr>
        <w:spacing w:line="480" w:lineRule="auto"/>
        <w:rPr>
          <w:rFonts w:ascii="Arial" w:hAnsi="Arial" w:cs="Arial"/>
          <w:color w:val="222222"/>
        </w:rPr>
      </w:pPr>
      <w:r>
        <w:rPr>
          <w:rFonts w:ascii="Arial" w:hAnsi="Arial" w:cs="Arial"/>
          <w:color w:val="222222"/>
        </w:rPr>
        <w:t>Kong et al. (2010) describe UML as being a notation system that can help generate visual models of object-oriented systems.</w:t>
      </w:r>
      <w:r w:rsidRPr="00BF0B35">
        <w:rPr>
          <w:rFonts w:ascii="Arial" w:hAnsi="Arial" w:cs="Arial"/>
          <w:color w:val="222222"/>
        </w:rPr>
        <w:t xml:space="preserve"> </w:t>
      </w:r>
      <w:r>
        <w:rPr>
          <w:rFonts w:ascii="Arial" w:hAnsi="Arial" w:cs="Arial"/>
          <w:color w:val="222222"/>
        </w:rPr>
        <w:t>Accordingly, t</w:t>
      </w:r>
      <w:r w:rsidR="005A464D" w:rsidRPr="00BF0B35">
        <w:rPr>
          <w:rFonts w:ascii="Arial" w:hAnsi="Arial" w:cs="Arial"/>
          <w:color w:val="222222"/>
        </w:rPr>
        <w:t>he UML class diagram</w:t>
      </w:r>
      <w:r>
        <w:rPr>
          <w:rFonts w:ascii="Arial" w:hAnsi="Arial" w:cs="Arial"/>
          <w:color w:val="222222"/>
        </w:rPr>
        <w:t xml:space="preserve"> depicted in </w:t>
      </w:r>
      <w:r>
        <w:rPr>
          <w:rFonts w:ascii="Arial" w:hAnsi="Arial" w:cs="Arial"/>
          <w:color w:val="222222"/>
        </w:rPr>
        <w:fldChar w:fldCharType="begin"/>
      </w:r>
      <w:r>
        <w:rPr>
          <w:rFonts w:ascii="Arial" w:hAnsi="Arial" w:cs="Arial"/>
          <w:color w:val="222222"/>
        </w:rPr>
        <w:instrText xml:space="preserve"> REF _Ref111968992 \h </w:instrText>
      </w:r>
      <w:r>
        <w:rPr>
          <w:rFonts w:ascii="Arial" w:hAnsi="Arial" w:cs="Arial"/>
          <w:color w:val="222222"/>
        </w:rPr>
      </w:r>
      <w:r>
        <w:rPr>
          <w:rFonts w:ascii="Arial" w:hAnsi="Arial" w:cs="Arial"/>
          <w:color w:val="222222"/>
        </w:rPr>
        <w:fldChar w:fldCharType="separate"/>
      </w:r>
      <w:r>
        <w:t xml:space="preserve">Figure </w:t>
      </w:r>
      <w:r>
        <w:rPr>
          <w:noProof/>
        </w:rPr>
        <w:t>1</w:t>
      </w:r>
      <w:r>
        <w:rPr>
          <w:rFonts w:ascii="Arial" w:hAnsi="Arial" w:cs="Arial"/>
          <w:color w:val="222222"/>
        </w:rPr>
        <w:fldChar w:fldCharType="end"/>
      </w:r>
      <w:r w:rsidR="005A464D" w:rsidRPr="00BF0B35">
        <w:rPr>
          <w:rFonts w:ascii="Arial" w:hAnsi="Arial" w:cs="Arial"/>
          <w:color w:val="222222"/>
        </w:rPr>
        <w:t xml:space="preserve"> models the objects, requirements and layout of the ASMIS and the specific actions and types of information that will be managed in the system.</w:t>
      </w:r>
      <w:r>
        <w:rPr>
          <w:rFonts w:ascii="Arial" w:hAnsi="Arial" w:cs="Arial"/>
          <w:color w:val="222222"/>
        </w:rPr>
        <w:t xml:space="preserve"> The diagram </w:t>
      </w:r>
      <w:r w:rsidR="005A464D" w:rsidRPr="00BF0B35">
        <w:rPr>
          <w:rFonts w:ascii="Arial" w:hAnsi="Arial" w:cs="Arial"/>
          <w:color w:val="222222"/>
        </w:rPr>
        <w:t>also describes the attributes and operations of the classes, their interrelationships and the constraints they might impose on the system</w:t>
      </w:r>
      <w:r w:rsidR="00BF0B35">
        <w:rPr>
          <w:rFonts w:ascii="Arial" w:hAnsi="Arial" w:cs="Arial"/>
          <w:color w:val="222222"/>
        </w:rPr>
        <w:t>.</w:t>
      </w:r>
    </w:p>
    <w:p w14:paraId="0521C5B0" w14:textId="77777777" w:rsidR="004F0EA6" w:rsidRPr="00BF0B35" w:rsidRDefault="004F0EA6" w:rsidP="00BF0B35">
      <w:pPr>
        <w:spacing w:line="480" w:lineRule="auto"/>
        <w:rPr>
          <w:rFonts w:ascii="Arial" w:hAnsi="Arial" w:cs="Arial"/>
          <w:color w:val="222222"/>
        </w:rPr>
      </w:pPr>
    </w:p>
    <w:p w14:paraId="232D215B" w14:textId="77777777" w:rsidR="00580E6C" w:rsidRDefault="00BF0B35" w:rsidP="00580E6C">
      <w:pPr>
        <w:keepNext/>
        <w:spacing w:line="480" w:lineRule="auto"/>
      </w:pPr>
      <w:r w:rsidRPr="00BF0B35">
        <w:rPr>
          <w:rFonts w:ascii="Arial" w:hAnsi="Arial" w:cs="Arial"/>
          <w:noProof/>
        </w:rPr>
        <w:drawing>
          <wp:inline distT="0" distB="0" distL="0" distR="0" wp14:anchorId="247DEF4A" wp14:editId="5AF2198F">
            <wp:extent cx="5727700" cy="529919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8">
                      <a:extLst>
                        <a:ext uri="{28A0092B-C50C-407E-A947-70E740481C1C}">
                          <a14:useLocalDpi xmlns:a14="http://schemas.microsoft.com/office/drawing/2010/main" val="0"/>
                        </a:ext>
                      </a:extLst>
                    </a:blip>
                    <a:stretch>
                      <a:fillRect/>
                    </a:stretch>
                  </pic:blipFill>
                  <pic:spPr>
                    <a:xfrm>
                      <a:off x="0" y="0"/>
                      <a:ext cx="5727700" cy="5299194"/>
                    </a:xfrm>
                    <a:prstGeom prst="rect">
                      <a:avLst/>
                    </a:prstGeom>
                  </pic:spPr>
                </pic:pic>
              </a:graphicData>
            </a:graphic>
          </wp:inline>
        </w:drawing>
      </w:r>
    </w:p>
    <w:p w14:paraId="317D51C3" w14:textId="765CE807" w:rsidR="005A464D" w:rsidRPr="00580E6C" w:rsidRDefault="00580E6C" w:rsidP="00580E6C">
      <w:pPr>
        <w:pStyle w:val="Caption"/>
        <w:jc w:val="center"/>
        <w:rPr>
          <w:rFonts w:ascii="Arial" w:hAnsi="Arial" w:cs="Arial"/>
          <w:b/>
          <w:bCs/>
          <w:color w:val="222222"/>
          <w:sz w:val="22"/>
          <w:szCs w:val="22"/>
        </w:rPr>
      </w:pPr>
      <w:bookmarkStart w:id="3" w:name="_Ref111968992"/>
      <w:r w:rsidRPr="00580E6C">
        <w:rPr>
          <w:b/>
          <w:bCs/>
          <w:sz w:val="22"/>
          <w:szCs w:val="22"/>
        </w:rPr>
        <w:t xml:space="preserve">Figure </w:t>
      </w:r>
      <w:r w:rsidRPr="00580E6C">
        <w:rPr>
          <w:b/>
          <w:bCs/>
          <w:sz w:val="22"/>
          <w:szCs w:val="22"/>
        </w:rPr>
        <w:fldChar w:fldCharType="begin"/>
      </w:r>
      <w:r w:rsidRPr="00580E6C">
        <w:rPr>
          <w:b/>
          <w:bCs/>
          <w:sz w:val="22"/>
          <w:szCs w:val="22"/>
        </w:rPr>
        <w:instrText xml:space="preserve"> SEQ Figure \* ARABIC </w:instrText>
      </w:r>
      <w:r w:rsidRPr="00580E6C">
        <w:rPr>
          <w:b/>
          <w:bCs/>
          <w:sz w:val="22"/>
          <w:szCs w:val="22"/>
        </w:rPr>
        <w:fldChar w:fldCharType="separate"/>
      </w:r>
      <w:r w:rsidR="008001B8">
        <w:rPr>
          <w:b/>
          <w:bCs/>
          <w:noProof/>
          <w:sz w:val="22"/>
          <w:szCs w:val="22"/>
        </w:rPr>
        <w:t>1</w:t>
      </w:r>
      <w:r w:rsidRPr="00580E6C">
        <w:rPr>
          <w:b/>
          <w:bCs/>
          <w:sz w:val="22"/>
          <w:szCs w:val="22"/>
        </w:rPr>
        <w:fldChar w:fldCharType="end"/>
      </w:r>
      <w:bookmarkEnd w:id="3"/>
      <w:r w:rsidRPr="00580E6C">
        <w:rPr>
          <w:b/>
          <w:bCs/>
          <w:sz w:val="22"/>
          <w:szCs w:val="22"/>
        </w:rPr>
        <w:t>:UML class diagram of the proposed ASMIS.</w:t>
      </w:r>
    </w:p>
    <w:p w14:paraId="4D79968A" w14:textId="2E074121" w:rsidR="00BF0B35" w:rsidRPr="00BF0B35" w:rsidRDefault="00BF0B35" w:rsidP="00BF0B35">
      <w:pPr>
        <w:spacing w:line="480" w:lineRule="auto"/>
        <w:rPr>
          <w:rFonts w:ascii="Arial" w:hAnsi="Arial" w:cs="Arial"/>
          <w:color w:val="212529"/>
          <w:shd w:val="clear" w:color="auto" w:fill="FFFFFF"/>
        </w:rPr>
      </w:pPr>
      <w:r w:rsidRPr="00BF0B35">
        <w:rPr>
          <w:rFonts w:ascii="Arial" w:hAnsi="Arial" w:cs="Arial"/>
          <w:color w:val="212529"/>
          <w:shd w:val="clear" w:color="auto" w:fill="FFFFFF"/>
        </w:rPr>
        <w:lastRenderedPageBreak/>
        <w:t xml:space="preserve">The use case diagrams </w:t>
      </w:r>
      <w:r w:rsidR="00580E6C">
        <w:rPr>
          <w:rFonts w:ascii="Arial" w:hAnsi="Arial" w:cs="Arial"/>
          <w:color w:val="212529"/>
          <w:shd w:val="clear" w:color="auto" w:fill="FFFFFF"/>
        </w:rPr>
        <w:t xml:space="preserve">provided </w:t>
      </w:r>
      <w:r w:rsidR="00932FAE">
        <w:rPr>
          <w:rFonts w:ascii="Arial" w:hAnsi="Arial" w:cs="Arial"/>
          <w:color w:val="212529"/>
          <w:shd w:val="clear" w:color="auto" w:fill="FFFFFF"/>
        </w:rPr>
        <w:t xml:space="preserve">in Figures 2 – 4 </w:t>
      </w:r>
      <w:r w:rsidRPr="00BF0B35">
        <w:rPr>
          <w:rFonts w:ascii="Arial" w:hAnsi="Arial" w:cs="Arial"/>
          <w:color w:val="212529"/>
          <w:shd w:val="clear" w:color="auto" w:fill="FFFFFF"/>
        </w:rPr>
        <w:t>below are indicative of the key users of the ASMIS</w:t>
      </w:r>
      <w:r w:rsidR="00580E6C">
        <w:rPr>
          <w:rFonts w:ascii="Arial" w:hAnsi="Arial" w:cs="Arial"/>
          <w:color w:val="212529"/>
          <w:shd w:val="clear" w:color="auto" w:fill="FFFFFF"/>
        </w:rPr>
        <w:t>.</w:t>
      </w:r>
      <w:r w:rsidRPr="00BF0B35">
        <w:rPr>
          <w:rFonts w:ascii="Arial" w:hAnsi="Arial" w:cs="Arial"/>
          <w:color w:val="212529"/>
          <w:shd w:val="clear" w:color="auto" w:fill="FFFFFF"/>
        </w:rPr>
        <w:t xml:space="preserve"> Use case diagram</w:t>
      </w:r>
      <w:r w:rsidR="0004151B">
        <w:rPr>
          <w:rFonts w:ascii="Arial" w:hAnsi="Arial" w:cs="Arial"/>
          <w:color w:val="212529"/>
          <w:shd w:val="clear" w:color="auto" w:fill="FFFFFF"/>
        </w:rPr>
        <w:t>s</w:t>
      </w:r>
      <w:r w:rsidRPr="00BF0B35">
        <w:rPr>
          <w:rFonts w:ascii="Arial" w:hAnsi="Arial" w:cs="Arial"/>
          <w:color w:val="212529"/>
          <w:shd w:val="clear" w:color="auto" w:fill="FFFFFF"/>
        </w:rPr>
        <w:t xml:space="preserve"> help identify various types of users who are going to use the system and the use cases will be often accompanied with various other kind of diagrams as well</w:t>
      </w:r>
      <w:r w:rsidR="00023995">
        <w:rPr>
          <w:rFonts w:ascii="Arial" w:hAnsi="Arial" w:cs="Arial"/>
          <w:color w:val="212529"/>
          <w:shd w:val="clear" w:color="auto" w:fill="FFFFFF"/>
        </w:rPr>
        <w:t xml:space="preserve"> (</w:t>
      </w:r>
      <w:proofErr w:type="spellStart"/>
      <w:r w:rsidR="00023995">
        <w:rPr>
          <w:rFonts w:ascii="Arial" w:hAnsi="Arial" w:cs="Arial"/>
          <w:color w:val="212529"/>
          <w:shd w:val="clear" w:color="auto" w:fill="FFFFFF"/>
        </w:rPr>
        <w:t>Gemino</w:t>
      </w:r>
      <w:proofErr w:type="spellEnd"/>
      <w:r w:rsidR="00023995">
        <w:rPr>
          <w:rFonts w:ascii="Arial" w:hAnsi="Arial" w:cs="Arial"/>
          <w:color w:val="212529"/>
          <w:shd w:val="clear" w:color="auto" w:fill="FFFFFF"/>
        </w:rPr>
        <w:t xml:space="preserve"> and Parker, 2009)</w:t>
      </w:r>
      <w:r w:rsidRPr="00BF0B35">
        <w:rPr>
          <w:rFonts w:ascii="Arial" w:hAnsi="Arial" w:cs="Arial"/>
          <w:color w:val="212529"/>
          <w:shd w:val="clear" w:color="auto" w:fill="FFFFFF"/>
        </w:rPr>
        <w:t>.</w:t>
      </w:r>
    </w:p>
    <w:p w14:paraId="4B0A3393" w14:textId="77777777" w:rsidR="00580E6C" w:rsidRDefault="00580E6C" w:rsidP="00BF0B35">
      <w:pPr>
        <w:spacing w:line="480" w:lineRule="auto"/>
        <w:rPr>
          <w:rFonts w:ascii="Arial" w:hAnsi="Arial" w:cs="Arial"/>
          <w:color w:val="212529"/>
          <w:shd w:val="clear" w:color="auto" w:fill="FFFFFF"/>
        </w:rPr>
      </w:pPr>
    </w:p>
    <w:p w14:paraId="3CCB7AD7" w14:textId="2C12A213" w:rsidR="00BF0B35" w:rsidRPr="00BF0B35" w:rsidRDefault="00BF0B35" w:rsidP="00BF0B35">
      <w:pPr>
        <w:spacing w:line="480" w:lineRule="auto"/>
        <w:rPr>
          <w:rFonts w:ascii="Arial" w:hAnsi="Arial" w:cs="Arial"/>
          <w:color w:val="212529"/>
          <w:shd w:val="clear" w:color="auto" w:fill="FFFFFF"/>
        </w:rPr>
      </w:pPr>
      <w:r w:rsidRPr="00BF0B35">
        <w:rPr>
          <w:rFonts w:ascii="Arial" w:hAnsi="Arial" w:cs="Arial"/>
          <w:color w:val="212529"/>
          <w:shd w:val="clear" w:color="auto" w:fill="FFFFFF"/>
        </w:rPr>
        <w:t xml:space="preserve">The patient will open the ASMIS </w:t>
      </w:r>
      <w:r w:rsidR="004F0EA6" w:rsidRPr="00BF0B35">
        <w:rPr>
          <w:rFonts w:ascii="Arial" w:hAnsi="Arial" w:cs="Arial"/>
          <w:color w:val="212529"/>
          <w:shd w:val="clear" w:color="auto" w:fill="FFFFFF"/>
        </w:rPr>
        <w:t>URL</w:t>
      </w:r>
      <w:r w:rsidRPr="00BF0B35">
        <w:rPr>
          <w:rFonts w:ascii="Arial" w:hAnsi="Arial" w:cs="Arial"/>
          <w:color w:val="212529"/>
          <w:shd w:val="clear" w:color="auto" w:fill="FFFFFF"/>
        </w:rPr>
        <w:t xml:space="preserve"> and attempt to register themselves and thereafter log and schedule their appointment. Malicious external users normally attempt to brute force the ASMIS and also look for vulnerabilities and loopholes</w:t>
      </w:r>
      <w:r w:rsidR="00CC61BB">
        <w:rPr>
          <w:rFonts w:ascii="Arial" w:hAnsi="Arial" w:cs="Arial"/>
          <w:color w:val="212529"/>
          <w:shd w:val="clear" w:color="auto" w:fill="FFFFFF"/>
        </w:rPr>
        <w:t>,</w:t>
      </w:r>
      <w:r w:rsidRPr="00BF0B35">
        <w:rPr>
          <w:rFonts w:ascii="Arial" w:hAnsi="Arial" w:cs="Arial"/>
          <w:color w:val="212529"/>
          <w:shd w:val="clear" w:color="auto" w:fill="FFFFFF"/>
        </w:rPr>
        <w:t xml:space="preserve"> with the primary objective </w:t>
      </w:r>
      <w:r w:rsidR="00CC61BB">
        <w:rPr>
          <w:rFonts w:ascii="Arial" w:hAnsi="Arial" w:cs="Arial"/>
          <w:color w:val="212529"/>
          <w:shd w:val="clear" w:color="auto" w:fill="FFFFFF"/>
        </w:rPr>
        <w:t xml:space="preserve">being the acquirement of </w:t>
      </w:r>
      <w:r w:rsidRPr="00BF0B35">
        <w:rPr>
          <w:rFonts w:ascii="Arial" w:hAnsi="Arial" w:cs="Arial"/>
          <w:color w:val="212529"/>
          <w:shd w:val="clear" w:color="auto" w:fill="FFFFFF"/>
        </w:rPr>
        <w:t>access to private and confidential information.</w:t>
      </w:r>
    </w:p>
    <w:p w14:paraId="6A02C466" w14:textId="073561E9" w:rsidR="00BF0B35" w:rsidRPr="00BF0B35" w:rsidRDefault="00BF0B35" w:rsidP="00BF0B35">
      <w:pPr>
        <w:spacing w:line="480" w:lineRule="auto"/>
        <w:rPr>
          <w:rFonts w:ascii="Arial" w:hAnsi="Arial" w:cs="Arial"/>
          <w:color w:val="212529"/>
          <w:shd w:val="clear" w:color="auto" w:fill="FFFFFF"/>
        </w:rPr>
      </w:pPr>
    </w:p>
    <w:p w14:paraId="25F9EDDB" w14:textId="21CCFB49" w:rsidR="00BF0B35" w:rsidRPr="00BF0B35" w:rsidRDefault="00BF0B35" w:rsidP="00BF0B35">
      <w:pPr>
        <w:spacing w:line="480" w:lineRule="auto"/>
        <w:rPr>
          <w:rFonts w:ascii="Arial" w:hAnsi="Arial" w:cs="Arial"/>
        </w:rPr>
      </w:pPr>
      <w:r w:rsidRPr="00BF0B35">
        <w:rPr>
          <w:rFonts w:ascii="Arial" w:hAnsi="Arial" w:cs="Arial"/>
          <w:color w:val="212529"/>
          <w:shd w:val="clear" w:color="auto" w:fill="FFFFFF"/>
        </w:rPr>
        <w:t>Administrators are provided access and specific privilege</w:t>
      </w:r>
      <w:r w:rsidR="00CC61BB">
        <w:rPr>
          <w:rFonts w:ascii="Arial" w:hAnsi="Arial" w:cs="Arial"/>
          <w:color w:val="212529"/>
          <w:shd w:val="clear" w:color="auto" w:fill="FFFFFF"/>
        </w:rPr>
        <w:t>s</w:t>
      </w:r>
      <w:r w:rsidRPr="00BF0B35">
        <w:rPr>
          <w:rFonts w:ascii="Arial" w:hAnsi="Arial" w:cs="Arial"/>
          <w:color w:val="212529"/>
          <w:shd w:val="clear" w:color="auto" w:fill="FFFFFF"/>
        </w:rPr>
        <w:t xml:space="preserve"> to perform their duties</w:t>
      </w:r>
      <w:r w:rsidR="00CC61BB">
        <w:rPr>
          <w:rFonts w:ascii="Arial" w:hAnsi="Arial" w:cs="Arial"/>
          <w:color w:val="212529"/>
          <w:shd w:val="clear" w:color="auto" w:fill="FFFFFF"/>
        </w:rPr>
        <w:t>.</w:t>
      </w:r>
      <w:r w:rsidRPr="00BF0B35">
        <w:rPr>
          <w:rFonts w:ascii="Arial" w:hAnsi="Arial" w:cs="Arial"/>
          <w:color w:val="212529"/>
          <w:shd w:val="clear" w:color="auto" w:fill="FFFFFF"/>
        </w:rPr>
        <w:t xml:space="preserve"> They are able to update </w:t>
      </w:r>
      <w:r w:rsidR="00CC61BB" w:rsidRPr="00BF0B35">
        <w:rPr>
          <w:rFonts w:ascii="Arial" w:hAnsi="Arial" w:cs="Arial"/>
          <w:color w:val="212529"/>
          <w:shd w:val="clear" w:color="auto" w:fill="FFFFFF"/>
        </w:rPr>
        <w:t>and reschedule</w:t>
      </w:r>
      <w:r w:rsidR="00CC61BB" w:rsidRPr="00BF0B35">
        <w:rPr>
          <w:rFonts w:ascii="Arial" w:hAnsi="Arial" w:cs="Arial"/>
          <w:color w:val="212529"/>
          <w:shd w:val="clear" w:color="auto" w:fill="FFFFFF"/>
        </w:rPr>
        <w:t xml:space="preserve"> </w:t>
      </w:r>
      <w:r w:rsidRPr="00BF0B35">
        <w:rPr>
          <w:rFonts w:ascii="Arial" w:hAnsi="Arial" w:cs="Arial"/>
          <w:color w:val="212529"/>
          <w:shd w:val="clear" w:color="auto" w:fill="FFFFFF"/>
        </w:rPr>
        <w:t>appointment</w:t>
      </w:r>
      <w:r w:rsidR="00CC61BB">
        <w:rPr>
          <w:rFonts w:ascii="Arial" w:hAnsi="Arial" w:cs="Arial"/>
          <w:color w:val="212529"/>
          <w:shd w:val="clear" w:color="auto" w:fill="FFFFFF"/>
        </w:rPr>
        <w:t xml:space="preserve">s </w:t>
      </w:r>
      <w:r w:rsidRPr="00BF0B35">
        <w:rPr>
          <w:rFonts w:ascii="Arial" w:hAnsi="Arial" w:cs="Arial"/>
          <w:color w:val="212529"/>
          <w:shd w:val="clear" w:color="auto" w:fill="FFFFFF"/>
        </w:rPr>
        <w:t>should the patient not be in a position to do so. Malicious administrators pose the biggest threat as their privilege and level of access allows them to sabotage and abuse or leak confidential information</w:t>
      </w:r>
      <w:r w:rsidR="00CC61BB">
        <w:rPr>
          <w:rFonts w:ascii="Arial" w:hAnsi="Arial" w:cs="Arial"/>
          <w:color w:val="212529"/>
          <w:shd w:val="clear" w:color="auto" w:fill="FFFFFF"/>
        </w:rPr>
        <w:t>, and this is the area of most concern to the ASMIS from a cyber security point of view.</w:t>
      </w:r>
    </w:p>
    <w:p w14:paraId="1B021A00" w14:textId="77777777" w:rsidR="00932FAE" w:rsidRDefault="00BF0B35" w:rsidP="006E6847">
      <w:pPr>
        <w:keepNext/>
        <w:spacing w:line="480" w:lineRule="auto"/>
        <w:jc w:val="center"/>
      </w:pPr>
      <w:r w:rsidRPr="00BF0B35">
        <w:rPr>
          <w:rFonts w:ascii="Arial" w:hAnsi="Arial" w:cs="Arial"/>
          <w:b/>
          <w:bCs/>
          <w:noProof/>
        </w:rPr>
        <w:lastRenderedPageBreak/>
        <w:drawing>
          <wp:inline distT="0" distB="0" distL="0" distR="0" wp14:anchorId="0ED0FBDC" wp14:editId="51707AC2">
            <wp:extent cx="3775295" cy="457627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9">
                      <a:extLst>
                        <a:ext uri="{28A0092B-C50C-407E-A947-70E740481C1C}">
                          <a14:useLocalDpi xmlns:a14="http://schemas.microsoft.com/office/drawing/2010/main" val="0"/>
                        </a:ext>
                      </a:extLst>
                    </a:blip>
                    <a:stretch>
                      <a:fillRect/>
                    </a:stretch>
                  </pic:blipFill>
                  <pic:spPr>
                    <a:xfrm>
                      <a:off x="0" y="0"/>
                      <a:ext cx="3801721" cy="4608310"/>
                    </a:xfrm>
                    <a:prstGeom prst="rect">
                      <a:avLst/>
                    </a:prstGeom>
                  </pic:spPr>
                </pic:pic>
              </a:graphicData>
            </a:graphic>
          </wp:inline>
        </w:drawing>
      </w:r>
    </w:p>
    <w:p w14:paraId="4FD83765" w14:textId="02C03E31" w:rsidR="00BF0B35" w:rsidRPr="00932FAE" w:rsidRDefault="00932FAE" w:rsidP="00932FAE">
      <w:pPr>
        <w:pStyle w:val="Caption"/>
        <w:jc w:val="center"/>
        <w:rPr>
          <w:rFonts w:ascii="Arial" w:hAnsi="Arial" w:cs="Arial"/>
          <w:b/>
          <w:bCs/>
          <w:color w:val="222222"/>
          <w:sz w:val="24"/>
          <w:szCs w:val="24"/>
        </w:rPr>
      </w:pPr>
      <w:r w:rsidRPr="00932FAE">
        <w:rPr>
          <w:b/>
          <w:bCs/>
          <w:sz w:val="24"/>
          <w:szCs w:val="24"/>
        </w:rPr>
        <w:t xml:space="preserve">Figure </w:t>
      </w:r>
      <w:r w:rsidRPr="00932FAE">
        <w:rPr>
          <w:b/>
          <w:bCs/>
          <w:sz w:val="24"/>
          <w:szCs w:val="24"/>
        </w:rPr>
        <w:fldChar w:fldCharType="begin"/>
      </w:r>
      <w:r w:rsidRPr="00932FAE">
        <w:rPr>
          <w:b/>
          <w:bCs/>
          <w:sz w:val="24"/>
          <w:szCs w:val="24"/>
        </w:rPr>
        <w:instrText xml:space="preserve"> SEQ Figure \* ARABIC </w:instrText>
      </w:r>
      <w:r w:rsidRPr="00932FAE">
        <w:rPr>
          <w:b/>
          <w:bCs/>
          <w:sz w:val="24"/>
          <w:szCs w:val="24"/>
        </w:rPr>
        <w:fldChar w:fldCharType="separate"/>
      </w:r>
      <w:r w:rsidR="008001B8">
        <w:rPr>
          <w:b/>
          <w:bCs/>
          <w:noProof/>
          <w:sz w:val="24"/>
          <w:szCs w:val="24"/>
        </w:rPr>
        <w:t>2</w:t>
      </w:r>
      <w:r w:rsidRPr="00932FAE">
        <w:rPr>
          <w:b/>
          <w:bCs/>
          <w:sz w:val="24"/>
          <w:szCs w:val="24"/>
        </w:rPr>
        <w:fldChar w:fldCharType="end"/>
      </w:r>
      <w:r w:rsidRPr="00932FAE">
        <w:rPr>
          <w:b/>
          <w:bCs/>
          <w:sz w:val="24"/>
          <w:szCs w:val="24"/>
        </w:rPr>
        <w:t>: ASMIS use case diagram for a Patient</w:t>
      </w:r>
      <w:r w:rsidRPr="00932FAE">
        <w:rPr>
          <w:b/>
          <w:bCs/>
          <w:noProof/>
          <w:sz w:val="24"/>
          <w:szCs w:val="24"/>
        </w:rPr>
        <w:t>.</w:t>
      </w:r>
    </w:p>
    <w:p w14:paraId="0A610EC1" w14:textId="77777777" w:rsidR="00932FAE" w:rsidRDefault="005A464D" w:rsidP="006E6847">
      <w:pPr>
        <w:keepNext/>
        <w:spacing w:line="480" w:lineRule="auto"/>
        <w:jc w:val="center"/>
      </w:pPr>
      <w:r w:rsidRPr="00BF0B35">
        <w:rPr>
          <w:rFonts w:ascii="Arial" w:hAnsi="Arial" w:cs="Arial"/>
          <w:noProof/>
          <w:color w:val="222222"/>
        </w:rPr>
        <w:drawing>
          <wp:inline distT="0" distB="0" distL="0" distR="0" wp14:anchorId="0341FF7F" wp14:editId="60EFEF6A">
            <wp:extent cx="5178582" cy="3438018"/>
            <wp:effectExtent l="0" t="0" r="317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0">
                      <a:extLst>
                        <a:ext uri="{28A0092B-C50C-407E-A947-70E740481C1C}">
                          <a14:useLocalDpi xmlns:a14="http://schemas.microsoft.com/office/drawing/2010/main" val="0"/>
                        </a:ext>
                      </a:extLst>
                    </a:blip>
                    <a:stretch>
                      <a:fillRect/>
                    </a:stretch>
                  </pic:blipFill>
                  <pic:spPr>
                    <a:xfrm>
                      <a:off x="0" y="0"/>
                      <a:ext cx="5186930" cy="3443560"/>
                    </a:xfrm>
                    <a:prstGeom prst="rect">
                      <a:avLst/>
                    </a:prstGeom>
                  </pic:spPr>
                </pic:pic>
              </a:graphicData>
            </a:graphic>
          </wp:inline>
        </w:drawing>
      </w:r>
    </w:p>
    <w:p w14:paraId="174D5D1E" w14:textId="22D85C39" w:rsidR="005A464D" w:rsidRPr="00932FAE" w:rsidRDefault="00932FAE" w:rsidP="00932FAE">
      <w:pPr>
        <w:pStyle w:val="Caption"/>
        <w:jc w:val="center"/>
        <w:rPr>
          <w:rFonts w:ascii="Arial" w:hAnsi="Arial" w:cs="Arial"/>
          <w:b/>
          <w:bCs/>
          <w:color w:val="222222"/>
          <w:sz w:val="24"/>
          <w:szCs w:val="24"/>
        </w:rPr>
      </w:pPr>
      <w:r w:rsidRPr="00932FAE">
        <w:rPr>
          <w:b/>
          <w:bCs/>
          <w:sz w:val="24"/>
          <w:szCs w:val="24"/>
        </w:rPr>
        <w:t xml:space="preserve">Figure </w:t>
      </w:r>
      <w:r w:rsidRPr="00932FAE">
        <w:rPr>
          <w:b/>
          <w:bCs/>
          <w:sz w:val="24"/>
          <w:szCs w:val="24"/>
        </w:rPr>
        <w:fldChar w:fldCharType="begin"/>
      </w:r>
      <w:r w:rsidRPr="00932FAE">
        <w:rPr>
          <w:b/>
          <w:bCs/>
          <w:sz w:val="24"/>
          <w:szCs w:val="24"/>
        </w:rPr>
        <w:instrText xml:space="preserve"> SEQ Figure \* ARABIC </w:instrText>
      </w:r>
      <w:r w:rsidRPr="00932FAE">
        <w:rPr>
          <w:b/>
          <w:bCs/>
          <w:sz w:val="24"/>
          <w:szCs w:val="24"/>
        </w:rPr>
        <w:fldChar w:fldCharType="separate"/>
      </w:r>
      <w:r w:rsidR="008001B8">
        <w:rPr>
          <w:b/>
          <w:bCs/>
          <w:noProof/>
          <w:sz w:val="24"/>
          <w:szCs w:val="24"/>
        </w:rPr>
        <w:t>3</w:t>
      </w:r>
      <w:r w:rsidRPr="00932FAE">
        <w:rPr>
          <w:b/>
          <w:bCs/>
          <w:sz w:val="24"/>
          <w:szCs w:val="24"/>
        </w:rPr>
        <w:fldChar w:fldCharType="end"/>
      </w:r>
      <w:r w:rsidRPr="00932FAE">
        <w:rPr>
          <w:b/>
          <w:bCs/>
          <w:sz w:val="24"/>
          <w:szCs w:val="24"/>
        </w:rPr>
        <w:t>: ASMIS use case diagram for an Admin user.</w:t>
      </w:r>
    </w:p>
    <w:p w14:paraId="52874474" w14:textId="77777777" w:rsidR="00932FAE" w:rsidRDefault="005A464D" w:rsidP="00932FAE">
      <w:pPr>
        <w:keepNext/>
        <w:spacing w:line="480" w:lineRule="auto"/>
        <w:jc w:val="center"/>
      </w:pPr>
      <w:r w:rsidRPr="00BF0B35">
        <w:rPr>
          <w:rFonts w:ascii="Arial" w:hAnsi="Arial" w:cs="Arial"/>
          <w:b/>
          <w:bCs/>
          <w:noProof/>
        </w:rPr>
        <w:lastRenderedPageBreak/>
        <w:drawing>
          <wp:inline distT="0" distB="0" distL="0" distR="0" wp14:anchorId="33754B12" wp14:editId="3A32483C">
            <wp:extent cx="3437048" cy="454201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1">
                      <a:extLst>
                        <a:ext uri="{28A0092B-C50C-407E-A947-70E740481C1C}">
                          <a14:useLocalDpi xmlns:a14="http://schemas.microsoft.com/office/drawing/2010/main" val="0"/>
                        </a:ext>
                      </a:extLst>
                    </a:blip>
                    <a:stretch>
                      <a:fillRect/>
                    </a:stretch>
                  </pic:blipFill>
                  <pic:spPr>
                    <a:xfrm>
                      <a:off x="0" y="0"/>
                      <a:ext cx="3437048" cy="4542012"/>
                    </a:xfrm>
                    <a:prstGeom prst="rect">
                      <a:avLst/>
                    </a:prstGeom>
                  </pic:spPr>
                </pic:pic>
              </a:graphicData>
            </a:graphic>
          </wp:inline>
        </w:drawing>
      </w:r>
    </w:p>
    <w:p w14:paraId="43D25E03" w14:textId="726956BD" w:rsidR="005A464D" w:rsidRPr="00932FAE" w:rsidRDefault="00932FAE" w:rsidP="00932FAE">
      <w:pPr>
        <w:pStyle w:val="Caption"/>
        <w:jc w:val="center"/>
        <w:rPr>
          <w:rFonts w:ascii="Arial" w:hAnsi="Arial" w:cs="Arial"/>
          <w:b/>
          <w:bCs/>
          <w:sz w:val="24"/>
          <w:szCs w:val="24"/>
        </w:rPr>
      </w:pPr>
      <w:r w:rsidRPr="00932FAE">
        <w:rPr>
          <w:b/>
          <w:bCs/>
          <w:sz w:val="24"/>
          <w:szCs w:val="24"/>
        </w:rPr>
        <w:t xml:space="preserve">Figure </w:t>
      </w:r>
      <w:r w:rsidRPr="00932FAE">
        <w:rPr>
          <w:b/>
          <w:bCs/>
          <w:sz w:val="24"/>
          <w:szCs w:val="24"/>
        </w:rPr>
        <w:fldChar w:fldCharType="begin"/>
      </w:r>
      <w:r w:rsidRPr="00932FAE">
        <w:rPr>
          <w:b/>
          <w:bCs/>
          <w:sz w:val="24"/>
          <w:szCs w:val="24"/>
        </w:rPr>
        <w:instrText xml:space="preserve"> SEQ Figure \* ARABIC </w:instrText>
      </w:r>
      <w:r w:rsidRPr="00932FAE">
        <w:rPr>
          <w:b/>
          <w:bCs/>
          <w:sz w:val="24"/>
          <w:szCs w:val="24"/>
        </w:rPr>
        <w:fldChar w:fldCharType="separate"/>
      </w:r>
      <w:r w:rsidR="008001B8">
        <w:rPr>
          <w:b/>
          <w:bCs/>
          <w:noProof/>
          <w:sz w:val="24"/>
          <w:szCs w:val="24"/>
        </w:rPr>
        <w:t>4</w:t>
      </w:r>
      <w:r w:rsidRPr="00932FAE">
        <w:rPr>
          <w:b/>
          <w:bCs/>
          <w:sz w:val="24"/>
          <w:szCs w:val="24"/>
        </w:rPr>
        <w:fldChar w:fldCharType="end"/>
      </w:r>
      <w:r w:rsidRPr="00932FAE">
        <w:rPr>
          <w:b/>
          <w:bCs/>
          <w:sz w:val="24"/>
          <w:szCs w:val="24"/>
        </w:rPr>
        <w:t>: ASMIS use case diagram for a Malicious Physician/Admin user.</w:t>
      </w:r>
    </w:p>
    <w:p w14:paraId="17246590" w14:textId="7BA9B51F" w:rsidR="005A464D" w:rsidRDefault="005A464D" w:rsidP="00BF0B35">
      <w:pPr>
        <w:spacing w:line="480" w:lineRule="auto"/>
        <w:rPr>
          <w:rFonts w:ascii="Arial" w:hAnsi="Arial" w:cs="Arial"/>
          <w:b/>
          <w:bCs/>
        </w:rPr>
      </w:pPr>
    </w:p>
    <w:p w14:paraId="66AD28AF" w14:textId="77777777" w:rsidR="004F0EA6" w:rsidRPr="00BF0B35" w:rsidRDefault="004F0EA6" w:rsidP="00BF0B35">
      <w:pPr>
        <w:spacing w:line="480" w:lineRule="auto"/>
        <w:rPr>
          <w:rFonts w:ascii="Arial" w:hAnsi="Arial" w:cs="Arial"/>
          <w:b/>
          <w:bCs/>
        </w:rPr>
      </w:pPr>
    </w:p>
    <w:p w14:paraId="4E19527D" w14:textId="77777777" w:rsidR="00481FA8" w:rsidRDefault="00481FA8">
      <w:pPr>
        <w:jc w:val="left"/>
        <w:rPr>
          <w:rFonts w:ascii="Arial" w:eastAsiaTheme="majorEastAsia" w:hAnsi="Arial" w:cstheme="majorBidi"/>
          <w:b/>
          <w:bCs/>
          <w:color w:val="000000" w:themeColor="text1"/>
          <w:sz w:val="28"/>
          <w:szCs w:val="32"/>
          <w:lang w:val="en-US"/>
        </w:rPr>
      </w:pPr>
      <w:r>
        <w:rPr>
          <w:b/>
          <w:bCs/>
          <w:lang w:val="en-US"/>
        </w:rPr>
        <w:br w:type="page"/>
      </w:r>
    </w:p>
    <w:p w14:paraId="56B9AC5D" w14:textId="2EDF785D" w:rsidR="005A464D" w:rsidRPr="004F0EA6" w:rsidRDefault="005A464D" w:rsidP="004F0EA6">
      <w:pPr>
        <w:pStyle w:val="Heading1"/>
        <w:numPr>
          <w:ilvl w:val="0"/>
          <w:numId w:val="7"/>
        </w:numPr>
        <w:rPr>
          <w:b/>
          <w:bCs/>
          <w:lang w:val="en-US"/>
        </w:rPr>
      </w:pPr>
      <w:bookmarkStart w:id="4" w:name="_Toc112008440"/>
      <w:r w:rsidRPr="004F0EA6">
        <w:rPr>
          <w:b/>
          <w:bCs/>
          <w:lang w:val="en-US"/>
        </w:rPr>
        <w:lastRenderedPageBreak/>
        <w:t>THREAT MODELLING</w:t>
      </w:r>
      <w:r w:rsidR="00351BBB">
        <w:rPr>
          <w:b/>
          <w:bCs/>
          <w:lang w:val="en-US"/>
        </w:rPr>
        <w:t xml:space="preserve"> ANALYSIS AND MITIGATION STRATEGIES</w:t>
      </w:r>
      <w:bookmarkEnd w:id="4"/>
    </w:p>
    <w:p w14:paraId="1FD2F44C" w14:textId="77777777" w:rsidR="004F0EA6" w:rsidRPr="00BF0B35" w:rsidRDefault="004F0EA6" w:rsidP="004F0EA6">
      <w:pPr>
        <w:rPr>
          <w:rFonts w:ascii="Arial" w:hAnsi="Arial" w:cs="Arial"/>
          <w:b/>
          <w:bCs/>
        </w:rPr>
      </w:pPr>
    </w:p>
    <w:p w14:paraId="46E380BF" w14:textId="77777777" w:rsidR="00DA3B40" w:rsidRDefault="00DA3B40" w:rsidP="008E600A">
      <w:pPr>
        <w:spacing w:line="480" w:lineRule="auto"/>
        <w:rPr>
          <w:rFonts w:ascii="Arial" w:hAnsi="Arial" w:cs="Arial"/>
          <w:lang w:val="en-US"/>
        </w:rPr>
      </w:pPr>
      <w:r>
        <w:rPr>
          <w:rFonts w:ascii="Arial" w:hAnsi="Arial" w:cs="Arial"/>
          <w:lang w:val="en-US"/>
        </w:rPr>
        <w:t>This section provides a detailed analysis of various security threats to the ASMIS as well as providing recommendations on measures that can effectively mitigate these threats.</w:t>
      </w:r>
    </w:p>
    <w:p w14:paraId="5AF2DDB0" w14:textId="77777777" w:rsidR="00DA3B40" w:rsidRDefault="00DA3B40" w:rsidP="008E600A">
      <w:pPr>
        <w:spacing w:line="480" w:lineRule="auto"/>
        <w:rPr>
          <w:rFonts w:ascii="Arial" w:hAnsi="Arial" w:cs="Arial"/>
          <w:lang w:val="en-US"/>
        </w:rPr>
      </w:pPr>
    </w:p>
    <w:p w14:paraId="0227DB83" w14:textId="3DB83123" w:rsidR="003313ED" w:rsidRDefault="00B36C18" w:rsidP="00BF0B35">
      <w:pPr>
        <w:spacing w:line="480" w:lineRule="auto"/>
        <w:rPr>
          <w:rFonts w:ascii="Arial" w:hAnsi="Arial" w:cs="Arial"/>
        </w:rPr>
      </w:pPr>
      <w:r w:rsidRPr="00BF0B35">
        <w:rPr>
          <w:rFonts w:ascii="Arial" w:hAnsi="Arial" w:cs="Arial"/>
          <w:lang w:val="en-US"/>
        </w:rPr>
        <w:t xml:space="preserve">The core reason for threat modeling is to </w:t>
      </w:r>
      <w:r w:rsidRPr="00BF0B35">
        <w:rPr>
          <w:rFonts w:ascii="Arial" w:hAnsi="Arial" w:cs="Arial"/>
          <w:color w:val="222222"/>
        </w:rPr>
        <w:t xml:space="preserve">correctly </w:t>
      </w:r>
      <w:r w:rsidRPr="00B36C18">
        <w:rPr>
          <w:rFonts w:ascii="Arial" w:hAnsi="Arial" w:cs="Arial"/>
          <w:color w:val="222222"/>
        </w:rPr>
        <w:t>define critical use cases</w:t>
      </w:r>
      <w:r w:rsidRPr="00BF0B35">
        <w:rPr>
          <w:rFonts w:ascii="Arial" w:hAnsi="Arial" w:cs="Arial"/>
          <w:color w:val="222222"/>
        </w:rPr>
        <w:t xml:space="preserve"> that are capable of delivering </w:t>
      </w:r>
      <w:r w:rsidRPr="00B36C18">
        <w:rPr>
          <w:rFonts w:ascii="Arial" w:hAnsi="Arial" w:cs="Arial"/>
          <w:color w:val="222222"/>
        </w:rPr>
        <w:t>cybersecurity and privacy risk assessments</w:t>
      </w:r>
      <w:r w:rsidRPr="00BF0B35">
        <w:rPr>
          <w:rFonts w:ascii="Arial" w:hAnsi="Arial" w:cs="Arial"/>
          <w:color w:val="222222"/>
        </w:rPr>
        <w:t xml:space="preserve"> on ASMIS</w:t>
      </w:r>
      <w:r w:rsidR="00E11F8B">
        <w:rPr>
          <w:rFonts w:ascii="Arial" w:hAnsi="Arial" w:cs="Arial"/>
          <w:color w:val="222222"/>
        </w:rPr>
        <w:t xml:space="preserve"> (Steven, 2010)</w:t>
      </w:r>
      <w:r w:rsidRPr="00BF0B35">
        <w:rPr>
          <w:rFonts w:ascii="Arial" w:hAnsi="Arial" w:cs="Arial"/>
          <w:color w:val="222222"/>
        </w:rPr>
        <w:t xml:space="preserve">. For </w:t>
      </w:r>
      <w:r w:rsidR="00E11F8B">
        <w:rPr>
          <w:rFonts w:ascii="Arial" w:hAnsi="Arial" w:cs="Arial"/>
          <w:color w:val="222222"/>
        </w:rPr>
        <w:t xml:space="preserve">the </w:t>
      </w:r>
      <w:r w:rsidRPr="00BF0B35">
        <w:rPr>
          <w:rFonts w:ascii="Arial" w:hAnsi="Arial" w:cs="Arial"/>
          <w:color w:val="222222"/>
        </w:rPr>
        <w:t>purposes of this report</w:t>
      </w:r>
      <w:r w:rsidR="00E11F8B">
        <w:rPr>
          <w:rFonts w:ascii="Arial" w:hAnsi="Arial" w:cs="Arial"/>
          <w:color w:val="222222"/>
        </w:rPr>
        <w:t xml:space="preserve">, </w:t>
      </w:r>
      <w:r w:rsidR="00296C02">
        <w:rPr>
          <w:rFonts w:ascii="Arial" w:hAnsi="Arial" w:cs="Arial"/>
          <w:color w:val="222222"/>
        </w:rPr>
        <w:t xml:space="preserve">the </w:t>
      </w:r>
      <w:r w:rsidRPr="00BF0B35">
        <w:rPr>
          <w:rFonts w:ascii="Arial" w:hAnsi="Arial" w:cs="Arial"/>
        </w:rPr>
        <w:t>threat modelling method</w:t>
      </w:r>
      <w:r w:rsidR="00296C02">
        <w:rPr>
          <w:rFonts w:ascii="Arial" w:hAnsi="Arial" w:cs="Arial"/>
        </w:rPr>
        <w:t xml:space="preserve"> used to</w:t>
      </w:r>
      <w:r w:rsidRPr="00B36C18">
        <w:rPr>
          <w:rFonts w:ascii="Arial" w:hAnsi="Arial" w:cs="Arial"/>
        </w:rPr>
        <w:t xml:space="preserve"> assess </w:t>
      </w:r>
      <w:r w:rsidRPr="00BF0B35">
        <w:rPr>
          <w:rFonts w:ascii="Arial" w:hAnsi="Arial" w:cs="Arial"/>
        </w:rPr>
        <w:t>and mitigat</w:t>
      </w:r>
      <w:r w:rsidR="00296C02">
        <w:rPr>
          <w:rFonts w:ascii="Arial" w:hAnsi="Arial" w:cs="Arial"/>
        </w:rPr>
        <w:t>e</w:t>
      </w:r>
      <w:r w:rsidRPr="00BF0B35">
        <w:rPr>
          <w:rFonts w:ascii="Arial" w:hAnsi="Arial" w:cs="Arial"/>
        </w:rPr>
        <w:t xml:space="preserve"> </w:t>
      </w:r>
      <w:r w:rsidRPr="00B36C18">
        <w:rPr>
          <w:rFonts w:ascii="Arial" w:hAnsi="Arial" w:cs="Arial"/>
        </w:rPr>
        <w:t xml:space="preserve">the security </w:t>
      </w:r>
      <w:r w:rsidRPr="00BF0B35">
        <w:rPr>
          <w:rFonts w:ascii="Arial" w:hAnsi="Arial" w:cs="Arial"/>
        </w:rPr>
        <w:t>risks</w:t>
      </w:r>
      <w:r w:rsidR="00296C02">
        <w:rPr>
          <w:rFonts w:ascii="Arial" w:hAnsi="Arial" w:cs="Arial"/>
        </w:rPr>
        <w:t xml:space="preserve"> to the proposed ASMIS is a combination of an attack tree</w:t>
      </w:r>
      <w:r w:rsidR="008E3715">
        <w:rPr>
          <w:rFonts w:ascii="Arial" w:hAnsi="Arial" w:cs="Arial"/>
        </w:rPr>
        <w:t xml:space="preserve"> (</w:t>
      </w:r>
      <w:proofErr w:type="spellStart"/>
      <w:r w:rsidR="008E3715">
        <w:rPr>
          <w:rFonts w:ascii="Arial" w:hAnsi="Arial" w:cs="Arial"/>
        </w:rPr>
        <w:t>Lallie</w:t>
      </w:r>
      <w:proofErr w:type="spellEnd"/>
      <w:r w:rsidR="008E3715">
        <w:rPr>
          <w:rFonts w:ascii="Arial" w:hAnsi="Arial" w:cs="Arial"/>
        </w:rPr>
        <w:t xml:space="preserve"> et al., 2020)</w:t>
      </w:r>
      <w:r w:rsidR="00296C02">
        <w:rPr>
          <w:rFonts w:ascii="Arial" w:hAnsi="Arial" w:cs="Arial"/>
        </w:rPr>
        <w:t xml:space="preserve"> and STRIDE</w:t>
      </w:r>
      <w:r w:rsidR="008E600A">
        <w:rPr>
          <w:rFonts w:ascii="Arial" w:hAnsi="Arial" w:cs="Arial"/>
        </w:rPr>
        <w:t xml:space="preserve"> </w:t>
      </w:r>
      <w:r w:rsidR="008E600A" w:rsidRPr="008E600A">
        <w:rPr>
          <w:rFonts w:ascii="Arial" w:hAnsi="Arial" w:cs="Arial"/>
        </w:rPr>
        <w:t>(Spoofing, Tampering, Repudiation,</w:t>
      </w:r>
      <w:r w:rsidR="00D83736">
        <w:rPr>
          <w:rFonts w:ascii="Arial" w:hAnsi="Arial" w:cs="Arial"/>
        </w:rPr>
        <w:t xml:space="preserve"> </w:t>
      </w:r>
      <w:r w:rsidR="008E600A" w:rsidRPr="008E600A">
        <w:rPr>
          <w:rFonts w:ascii="Arial" w:hAnsi="Arial" w:cs="Arial"/>
        </w:rPr>
        <w:t>Information Disclosure, Denial of Service, Elevation of Privilege)</w:t>
      </w:r>
      <w:r w:rsidR="008E600A">
        <w:rPr>
          <w:rFonts w:ascii="Arial" w:hAnsi="Arial" w:cs="Arial"/>
        </w:rPr>
        <w:t xml:space="preserve"> threat</w:t>
      </w:r>
      <w:r w:rsidR="00296C02">
        <w:rPr>
          <w:rFonts w:ascii="Arial" w:hAnsi="Arial" w:cs="Arial"/>
        </w:rPr>
        <w:t xml:space="preserve"> analysis</w:t>
      </w:r>
      <w:r w:rsidR="008E600A">
        <w:rPr>
          <w:rFonts w:ascii="Arial" w:hAnsi="Arial" w:cs="Arial"/>
        </w:rPr>
        <w:t xml:space="preserve"> </w:t>
      </w:r>
      <w:r w:rsidR="007F3ABE">
        <w:rPr>
          <w:rFonts w:ascii="Arial" w:hAnsi="Arial" w:cs="Arial"/>
        </w:rPr>
        <w:t>(Khan et al., 2017)</w:t>
      </w:r>
      <w:r w:rsidRPr="00BF0B35">
        <w:rPr>
          <w:rFonts w:ascii="Arial" w:hAnsi="Arial" w:cs="Arial"/>
        </w:rPr>
        <w:t>.</w:t>
      </w:r>
    </w:p>
    <w:p w14:paraId="1B52B8B9" w14:textId="77777777" w:rsidR="00481FA8" w:rsidRDefault="00481FA8" w:rsidP="00481FA8">
      <w:pPr>
        <w:keepNext/>
        <w:spacing w:line="480" w:lineRule="auto"/>
        <w:ind w:left="-567"/>
        <w:jc w:val="center"/>
      </w:pPr>
      <w:r w:rsidRPr="00BF0B35">
        <w:rPr>
          <w:rFonts w:ascii="Arial" w:hAnsi="Arial" w:cs="Arial"/>
          <w:noProof/>
        </w:rPr>
        <w:drawing>
          <wp:inline distT="0" distB="0" distL="0" distR="0" wp14:anchorId="48C526EF" wp14:editId="4E7370B8">
            <wp:extent cx="6280526" cy="3254644"/>
            <wp:effectExtent l="0" t="0" r="6350"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rotWithShape="1">
                    <a:blip r:embed="rId12" cstate="print">
                      <a:extLst>
                        <a:ext uri="{28A0092B-C50C-407E-A947-70E740481C1C}">
                          <a14:useLocalDpi xmlns:a14="http://schemas.microsoft.com/office/drawing/2010/main" val="0"/>
                        </a:ext>
                      </a:extLst>
                    </a:blip>
                    <a:srcRect r="1219" b="3874"/>
                    <a:stretch/>
                  </pic:blipFill>
                  <pic:spPr bwMode="auto">
                    <a:xfrm>
                      <a:off x="0" y="0"/>
                      <a:ext cx="6322389" cy="3276338"/>
                    </a:xfrm>
                    <a:prstGeom prst="rect">
                      <a:avLst/>
                    </a:prstGeom>
                    <a:ln>
                      <a:noFill/>
                    </a:ln>
                    <a:extLst>
                      <a:ext uri="{53640926-AAD7-44D8-BBD7-CCE9431645EC}">
                        <a14:shadowObscured xmlns:a14="http://schemas.microsoft.com/office/drawing/2010/main"/>
                      </a:ext>
                    </a:extLst>
                  </pic:spPr>
                </pic:pic>
              </a:graphicData>
            </a:graphic>
          </wp:inline>
        </w:drawing>
      </w:r>
    </w:p>
    <w:p w14:paraId="4F8552C5" w14:textId="77777777" w:rsidR="00481FA8" w:rsidRPr="00296C02" w:rsidRDefault="00481FA8" w:rsidP="00481FA8">
      <w:pPr>
        <w:pStyle w:val="Caption"/>
        <w:jc w:val="center"/>
        <w:rPr>
          <w:rFonts w:ascii="Arial" w:hAnsi="Arial" w:cs="Arial"/>
          <w:b/>
          <w:bCs/>
          <w:sz w:val="24"/>
          <w:szCs w:val="24"/>
        </w:rPr>
      </w:pPr>
      <w:bookmarkStart w:id="5" w:name="_Ref111970666"/>
      <w:r w:rsidRPr="00296C02">
        <w:rPr>
          <w:b/>
          <w:bCs/>
          <w:sz w:val="24"/>
          <w:szCs w:val="24"/>
        </w:rPr>
        <w:t xml:space="preserve">Figure </w:t>
      </w:r>
      <w:r w:rsidRPr="00296C02">
        <w:rPr>
          <w:b/>
          <w:bCs/>
          <w:sz w:val="24"/>
          <w:szCs w:val="24"/>
        </w:rPr>
        <w:fldChar w:fldCharType="begin"/>
      </w:r>
      <w:r w:rsidRPr="00296C02">
        <w:rPr>
          <w:b/>
          <w:bCs/>
          <w:sz w:val="24"/>
          <w:szCs w:val="24"/>
        </w:rPr>
        <w:instrText xml:space="preserve"> SEQ Figure \* ARABIC </w:instrText>
      </w:r>
      <w:r w:rsidRPr="00296C02">
        <w:rPr>
          <w:b/>
          <w:bCs/>
          <w:sz w:val="24"/>
          <w:szCs w:val="24"/>
        </w:rPr>
        <w:fldChar w:fldCharType="separate"/>
      </w:r>
      <w:r>
        <w:rPr>
          <w:b/>
          <w:bCs/>
          <w:noProof/>
          <w:sz w:val="24"/>
          <w:szCs w:val="24"/>
        </w:rPr>
        <w:t>5</w:t>
      </w:r>
      <w:r w:rsidRPr="00296C02">
        <w:rPr>
          <w:b/>
          <w:bCs/>
          <w:sz w:val="24"/>
          <w:szCs w:val="24"/>
        </w:rPr>
        <w:fldChar w:fldCharType="end"/>
      </w:r>
      <w:bookmarkEnd w:id="5"/>
      <w:r w:rsidRPr="00296C02">
        <w:rPr>
          <w:b/>
          <w:bCs/>
          <w:sz w:val="24"/>
          <w:szCs w:val="24"/>
        </w:rPr>
        <w:t>: ASMIS attack-tree analysis.</w:t>
      </w:r>
    </w:p>
    <w:p w14:paraId="36B00F96" w14:textId="77777777" w:rsidR="00481FA8" w:rsidRPr="00BF0B35" w:rsidRDefault="00481FA8" w:rsidP="00BF0B35">
      <w:pPr>
        <w:spacing w:line="480" w:lineRule="auto"/>
        <w:rPr>
          <w:rFonts w:ascii="Arial" w:hAnsi="Arial" w:cs="Arial"/>
        </w:rPr>
      </w:pPr>
    </w:p>
    <w:p w14:paraId="28613084" w14:textId="2338316E" w:rsidR="005A464D" w:rsidRPr="00BF0B35" w:rsidRDefault="00296C02" w:rsidP="00BF0B35">
      <w:pPr>
        <w:spacing w:line="480" w:lineRule="auto"/>
        <w:rPr>
          <w:rFonts w:ascii="Arial" w:hAnsi="Arial" w:cs="Arial"/>
        </w:rPr>
      </w:pPr>
      <w:r>
        <w:rPr>
          <w:rFonts w:ascii="Arial" w:hAnsi="Arial" w:cs="Arial"/>
        </w:rPr>
        <w:lastRenderedPageBreak/>
        <w:t xml:space="preserve">The </w:t>
      </w:r>
      <w:r w:rsidR="00B36C18" w:rsidRPr="00B36C18">
        <w:rPr>
          <w:rFonts w:ascii="Arial" w:hAnsi="Arial" w:cs="Arial"/>
        </w:rPr>
        <w:t>attack-tree</w:t>
      </w:r>
      <w:r>
        <w:rPr>
          <w:rFonts w:ascii="Arial" w:hAnsi="Arial" w:cs="Arial"/>
        </w:rPr>
        <w:t xml:space="preserve"> depicted in </w:t>
      </w:r>
      <w:r w:rsidRPr="00296C02">
        <w:rPr>
          <w:rFonts w:ascii="Arial" w:hAnsi="Arial" w:cs="Arial"/>
          <w:sz w:val="26"/>
          <w:szCs w:val="26"/>
        </w:rPr>
        <w:fldChar w:fldCharType="begin"/>
      </w:r>
      <w:r w:rsidRPr="00296C02">
        <w:rPr>
          <w:rFonts w:ascii="Arial" w:hAnsi="Arial" w:cs="Arial"/>
          <w:sz w:val="26"/>
          <w:szCs w:val="26"/>
        </w:rPr>
        <w:instrText xml:space="preserve"> REF _Ref111970666 \h </w:instrText>
      </w:r>
      <w:r w:rsidRPr="00296C02">
        <w:rPr>
          <w:rFonts w:ascii="Arial" w:hAnsi="Arial" w:cs="Arial"/>
          <w:sz w:val="26"/>
          <w:szCs w:val="26"/>
        </w:rPr>
      </w:r>
      <w:r w:rsidRPr="00296C02">
        <w:rPr>
          <w:rFonts w:ascii="Arial" w:hAnsi="Arial" w:cs="Arial"/>
          <w:sz w:val="26"/>
          <w:szCs w:val="26"/>
        </w:rPr>
        <w:instrText xml:space="preserve"> \* MERGEFORMAT </w:instrText>
      </w:r>
      <w:r w:rsidRPr="00296C02">
        <w:rPr>
          <w:rFonts w:ascii="Arial" w:hAnsi="Arial" w:cs="Arial"/>
          <w:sz w:val="26"/>
          <w:szCs w:val="26"/>
        </w:rPr>
        <w:fldChar w:fldCharType="separate"/>
      </w:r>
      <w:r w:rsidRPr="00296C02">
        <w:rPr>
          <w:sz w:val="26"/>
          <w:szCs w:val="26"/>
        </w:rPr>
        <w:t xml:space="preserve">Figure </w:t>
      </w:r>
      <w:r w:rsidRPr="00296C02">
        <w:rPr>
          <w:noProof/>
        </w:rPr>
        <w:t>5</w:t>
      </w:r>
      <w:r w:rsidRPr="00296C02">
        <w:rPr>
          <w:rFonts w:ascii="Arial" w:hAnsi="Arial" w:cs="Arial"/>
          <w:sz w:val="26"/>
          <w:szCs w:val="26"/>
        </w:rPr>
        <w:fldChar w:fldCharType="end"/>
      </w:r>
      <w:r w:rsidR="00B36C18" w:rsidRPr="00B36C18">
        <w:rPr>
          <w:rFonts w:ascii="Arial" w:hAnsi="Arial" w:cs="Arial"/>
        </w:rPr>
        <w:t xml:space="preserve"> offers a </w:t>
      </w:r>
      <w:r w:rsidR="00785088">
        <w:rPr>
          <w:rFonts w:ascii="Arial" w:hAnsi="Arial" w:cs="Arial"/>
        </w:rPr>
        <w:t xml:space="preserve">detailed </w:t>
      </w:r>
      <w:r w:rsidR="00B36C18" w:rsidRPr="00B36C18">
        <w:rPr>
          <w:rFonts w:ascii="Arial" w:hAnsi="Arial" w:cs="Arial"/>
        </w:rPr>
        <w:t xml:space="preserve">and highly structured </w:t>
      </w:r>
      <w:r w:rsidR="003E360C">
        <w:rPr>
          <w:rFonts w:ascii="Arial" w:hAnsi="Arial" w:cs="Arial"/>
        </w:rPr>
        <w:t>visualization</w:t>
      </w:r>
      <w:r w:rsidR="00B36C18" w:rsidRPr="00B36C18">
        <w:rPr>
          <w:rFonts w:ascii="Arial" w:hAnsi="Arial" w:cs="Arial"/>
        </w:rPr>
        <w:t xml:space="preserve"> of the strengths and weaknesses of the </w:t>
      </w:r>
      <w:r w:rsidR="00B36C18" w:rsidRPr="00BF0B35">
        <w:rPr>
          <w:rFonts w:ascii="Arial" w:hAnsi="Arial" w:cs="Arial"/>
        </w:rPr>
        <w:t>ASMIS system.</w:t>
      </w:r>
      <w:r w:rsidR="003E360C">
        <w:rPr>
          <w:rFonts w:ascii="Arial" w:hAnsi="Arial" w:cs="Arial"/>
        </w:rPr>
        <w:t xml:space="preserve"> </w:t>
      </w:r>
      <w:r w:rsidR="00B36C18" w:rsidRPr="00BF0B35">
        <w:rPr>
          <w:rFonts w:ascii="Arial" w:hAnsi="Arial" w:cs="Arial"/>
        </w:rPr>
        <w:t xml:space="preserve">Using </w:t>
      </w:r>
      <w:r w:rsidR="003E360C">
        <w:rPr>
          <w:rFonts w:ascii="Arial" w:hAnsi="Arial" w:cs="Arial"/>
        </w:rPr>
        <w:t xml:space="preserve">a </w:t>
      </w:r>
      <w:r w:rsidR="00B36C18" w:rsidRPr="00BF0B35">
        <w:rPr>
          <w:rFonts w:ascii="Arial" w:hAnsi="Arial" w:cs="Arial"/>
        </w:rPr>
        <w:t xml:space="preserve">combination of </w:t>
      </w:r>
      <w:r w:rsidR="003E360C">
        <w:rPr>
          <w:rFonts w:ascii="Arial" w:hAnsi="Arial" w:cs="Arial"/>
        </w:rPr>
        <w:t xml:space="preserve">this attack-tree and STRIDE analysis </w:t>
      </w:r>
      <w:r w:rsidR="00B36C18" w:rsidRPr="00B36C18">
        <w:rPr>
          <w:rFonts w:ascii="Arial" w:hAnsi="Arial" w:cs="Arial"/>
        </w:rPr>
        <w:t xml:space="preserve">has enabled </w:t>
      </w:r>
      <w:r w:rsidR="00B36C18" w:rsidRPr="00BF0B35">
        <w:rPr>
          <w:rFonts w:ascii="Arial" w:hAnsi="Arial" w:cs="Arial"/>
        </w:rPr>
        <w:t>for better</w:t>
      </w:r>
      <w:r w:rsidR="00B36C18" w:rsidRPr="00B36C18">
        <w:rPr>
          <w:rFonts w:ascii="Arial" w:hAnsi="Arial" w:cs="Arial"/>
        </w:rPr>
        <w:t xml:space="preserve"> visualiz</w:t>
      </w:r>
      <w:r w:rsidR="00B36C18" w:rsidRPr="00BF0B35">
        <w:rPr>
          <w:rFonts w:ascii="Arial" w:hAnsi="Arial" w:cs="Arial"/>
        </w:rPr>
        <w:t xml:space="preserve">ation </w:t>
      </w:r>
      <w:r w:rsidR="00B36C18" w:rsidRPr="00B36C18">
        <w:rPr>
          <w:rFonts w:ascii="Arial" w:hAnsi="Arial" w:cs="Arial"/>
        </w:rPr>
        <w:t>of the identified security services and features</w:t>
      </w:r>
      <w:r w:rsidR="00B36C18" w:rsidRPr="00BF0B35">
        <w:rPr>
          <w:rFonts w:ascii="Arial" w:hAnsi="Arial" w:cs="Arial"/>
        </w:rPr>
        <w:t xml:space="preserve"> and this </w:t>
      </w:r>
      <w:r w:rsidR="00B36C18" w:rsidRPr="00B36C18">
        <w:rPr>
          <w:rFonts w:ascii="Arial" w:hAnsi="Arial" w:cs="Arial"/>
        </w:rPr>
        <w:t xml:space="preserve">paves the way for building more robust and secure </w:t>
      </w:r>
      <w:r w:rsidR="003E360C">
        <w:rPr>
          <w:rFonts w:ascii="Arial" w:hAnsi="Arial" w:cs="Arial"/>
        </w:rPr>
        <w:t>systems</w:t>
      </w:r>
      <w:r w:rsidR="005A464D" w:rsidRPr="00BF0B35">
        <w:rPr>
          <w:rFonts w:ascii="Arial" w:hAnsi="Arial" w:cs="Arial"/>
        </w:rPr>
        <w:t>.</w:t>
      </w:r>
      <w:r w:rsidR="007F3ABE">
        <w:rPr>
          <w:rFonts w:ascii="Arial" w:hAnsi="Arial" w:cs="Arial"/>
        </w:rPr>
        <w:t xml:space="preserve"> STRIDE analysis aims to identify threats in specific threat categories, namely, Spoofing, Tampering, Repudiation, Information Disclosure, Denial of Service and Elevation of Privilege</w:t>
      </w:r>
      <w:r w:rsidR="00324738">
        <w:rPr>
          <w:rFonts w:ascii="Arial" w:hAnsi="Arial" w:cs="Arial"/>
        </w:rPr>
        <w:t xml:space="preserve"> </w:t>
      </w:r>
      <w:r w:rsidR="00324738">
        <w:rPr>
          <w:rFonts w:ascii="Arial" w:hAnsi="Arial" w:cs="Arial"/>
        </w:rPr>
        <w:t>(Khan et al., 2017)</w:t>
      </w:r>
      <w:r w:rsidR="007F3ABE">
        <w:rPr>
          <w:rFonts w:ascii="Arial" w:hAnsi="Arial" w:cs="Arial"/>
        </w:rPr>
        <w:t xml:space="preserve">. </w:t>
      </w:r>
    </w:p>
    <w:p w14:paraId="0F323262" w14:textId="77777777" w:rsidR="005A464D" w:rsidRPr="00BF0B35" w:rsidRDefault="005A464D" w:rsidP="00BF0B35">
      <w:pPr>
        <w:spacing w:line="480" w:lineRule="auto"/>
        <w:rPr>
          <w:rFonts w:ascii="Arial" w:hAnsi="Arial" w:cs="Arial"/>
        </w:rPr>
      </w:pPr>
    </w:p>
    <w:p w14:paraId="3E231A76" w14:textId="12C0BEC6" w:rsidR="00B36C18" w:rsidRPr="0014065C" w:rsidRDefault="0014065C" w:rsidP="00BF0B35">
      <w:pPr>
        <w:spacing w:line="480" w:lineRule="auto"/>
        <w:rPr>
          <w:rFonts w:ascii="Arial" w:hAnsi="Arial" w:cs="Arial"/>
        </w:rPr>
      </w:pPr>
      <w:r w:rsidRPr="0014065C">
        <w:rPr>
          <w:rFonts w:ascii="Arial" w:hAnsi="Arial" w:cs="Arial"/>
        </w:rPr>
        <w:fldChar w:fldCharType="begin"/>
      </w:r>
      <w:r w:rsidRPr="0014065C">
        <w:rPr>
          <w:rFonts w:ascii="Arial" w:hAnsi="Arial" w:cs="Arial"/>
        </w:rPr>
        <w:instrText xml:space="preserve"> REF _Ref111971379 \h </w:instrText>
      </w:r>
      <w:r w:rsidRPr="0014065C">
        <w:rPr>
          <w:rFonts w:ascii="Arial" w:hAnsi="Arial" w:cs="Arial"/>
        </w:rPr>
      </w:r>
      <w:r w:rsidRPr="0014065C">
        <w:rPr>
          <w:rFonts w:ascii="Arial" w:hAnsi="Arial" w:cs="Arial"/>
        </w:rPr>
        <w:instrText xml:space="preserve"> \* MERGEFORMAT </w:instrText>
      </w:r>
      <w:r w:rsidRPr="0014065C">
        <w:rPr>
          <w:rFonts w:ascii="Arial" w:hAnsi="Arial" w:cs="Arial"/>
        </w:rPr>
        <w:fldChar w:fldCharType="separate"/>
      </w:r>
      <w:r w:rsidRPr="0014065C">
        <w:t xml:space="preserve">Table </w:t>
      </w:r>
      <w:r w:rsidRPr="0014065C">
        <w:rPr>
          <w:noProof/>
        </w:rPr>
        <w:t>1</w:t>
      </w:r>
      <w:r w:rsidRPr="0014065C">
        <w:rPr>
          <w:rFonts w:ascii="Arial" w:hAnsi="Arial" w:cs="Arial"/>
        </w:rPr>
        <w:fldChar w:fldCharType="end"/>
      </w:r>
      <w:r>
        <w:rPr>
          <w:rFonts w:ascii="Arial" w:hAnsi="Arial" w:cs="Arial"/>
        </w:rPr>
        <w:t xml:space="preserve"> summarizes all of the STRIDE threats, along with explanations and examples of scenarios in which those threats may be realized / actuated.</w:t>
      </w:r>
    </w:p>
    <w:p w14:paraId="7E13CE4D" w14:textId="77777777" w:rsidR="00481FA8" w:rsidRDefault="00481FA8" w:rsidP="008E600A">
      <w:pPr>
        <w:pStyle w:val="Caption"/>
        <w:keepNext/>
        <w:rPr>
          <w:b/>
          <w:bCs/>
          <w:sz w:val="24"/>
          <w:szCs w:val="24"/>
        </w:rPr>
      </w:pPr>
      <w:bookmarkStart w:id="6" w:name="_Ref111971379"/>
    </w:p>
    <w:p w14:paraId="37B83E1C" w14:textId="3DCD0A60" w:rsidR="008E600A" w:rsidRPr="0014065C" w:rsidRDefault="008E600A" w:rsidP="008E600A">
      <w:pPr>
        <w:pStyle w:val="Caption"/>
        <w:keepNext/>
        <w:rPr>
          <w:b/>
          <w:bCs/>
          <w:sz w:val="24"/>
          <w:szCs w:val="24"/>
        </w:rPr>
      </w:pPr>
      <w:r w:rsidRPr="0014065C">
        <w:rPr>
          <w:b/>
          <w:bCs/>
          <w:sz w:val="24"/>
          <w:szCs w:val="24"/>
        </w:rPr>
        <w:t xml:space="preserve">Table </w:t>
      </w:r>
      <w:r w:rsidRPr="0014065C">
        <w:rPr>
          <w:b/>
          <w:bCs/>
          <w:sz w:val="24"/>
          <w:szCs w:val="24"/>
        </w:rPr>
        <w:fldChar w:fldCharType="begin"/>
      </w:r>
      <w:r w:rsidRPr="0014065C">
        <w:rPr>
          <w:b/>
          <w:bCs/>
          <w:sz w:val="24"/>
          <w:szCs w:val="24"/>
        </w:rPr>
        <w:instrText xml:space="preserve"> SEQ Table \* ARABIC </w:instrText>
      </w:r>
      <w:r w:rsidRPr="0014065C">
        <w:rPr>
          <w:b/>
          <w:bCs/>
          <w:sz w:val="24"/>
          <w:szCs w:val="24"/>
        </w:rPr>
        <w:fldChar w:fldCharType="separate"/>
      </w:r>
      <w:r w:rsidRPr="0014065C">
        <w:rPr>
          <w:b/>
          <w:bCs/>
          <w:noProof/>
          <w:sz w:val="24"/>
          <w:szCs w:val="24"/>
        </w:rPr>
        <w:t>1</w:t>
      </w:r>
      <w:r w:rsidRPr="0014065C">
        <w:rPr>
          <w:b/>
          <w:bCs/>
          <w:sz w:val="24"/>
          <w:szCs w:val="24"/>
        </w:rPr>
        <w:fldChar w:fldCharType="end"/>
      </w:r>
      <w:bookmarkEnd w:id="6"/>
      <w:r w:rsidRPr="0014065C">
        <w:rPr>
          <w:b/>
          <w:bCs/>
          <w:sz w:val="24"/>
          <w:szCs w:val="24"/>
        </w:rPr>
        <w:t>: ASMIS STRIDE threat analysis</w:t>
      </w:r>
    </w:p>
    <w:tbl>
      <w:tblPr>
        <w:tblW w:w="895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1879"/>
        <w:gridCol w:w="1497"/>
        <w:gridCol w:w="1938"/>
        <w:gridCol w:w="3643"/>
      </w:tblGrid>
      <w:tr w:rsidR="004F0EA6" w:rsidRPr="004F0EA6" w14:paraId="52C94661" w14:textId="77777777" w:rsidTr="00524B39">
        <w:trPr>
          <w:trHeight w:val="430"/>
          <w:jc w:val="center"/>
        </w:trPr>
        <w:tc>
          <w:tcPr>
            <w:tcW w:w="1879" w:type="dxa"/>
            <w:shd w:val="clear" w:color="auto" w:fill="4F81BD"/>
            <w:tcMar>
              <w:top w:w="72" w:type="dxa"/>
              <w:left w:w="144" w:type="dxa"/>
              <w:bottom w:w="72" w:type="dxa"/>
              <w:right w:w="144" w:type="dxa"/>
            </w:tcMar>
            <w:vAlign w:val="center"/>
            <w:hideMark/>
          </w:tcPr>
          <w:p w14:paraId="3B806B7B" w14:textId="77777777" w:rsidR="00B36C18" w:rsidRPr="006C622B" w:rsidRDefault="00B36C18" w:rsidP="006C622B">
            <w:pPr>
              <w:spacing w:line="480" w:lineRule="auto"/>
              <w:jc w:val="center"/>
              <w:rPr>
                <w:rFonts w:ascii="Arial" w:hAnsi="Arial" w:cs="Arial"/>
                <w:color w:val="FFFFFF" w:themeColor="background1"/>
              </w:rPr>
            </w:pPr>
            <w:r w:rsidRPr="006C622B">
              <w:rPr>
                <w:rFonts w:ascii="Arial" w:hAnsi="Arial" w:cs="Arial"/>
                <w:color w:val="FFFFFF" w:themeColor="background1"/>
              </w:rPr>
              <w:t>Property</w:t>
            </w:r>
          </w:p>
        </w:tc>
        <w:tc>
          <w:tcPr>
            <w:tcW w:w="1497" w:type="dxa"/>
            <w:shd w:val="clear" w:color="auto" w:fill="4F81BD"/>
            <w:tcMar>
              <w:top w:w="72" w:type="dxa"/>
              <w:left w:w="144" w:type="dxa"/>
              <w:bottom w:w="72" w:type="dxa"/>
              <w:right w:w="144" w:type="dxa"/>
            </w:tcMar>
            <w:vAlign w:val="center"/>
            <w:hideMark/>
          </w:tcPr>
          <w:p w14:paraId="48A82F51" w14:textId="77777777" w:rsidR="00B36C18" w:rsidRPr="006C622B" w:rsidRDefault="00B36C18" w:rsidP="006C622B">
            <w:pPr>
              <w:spacing w:line="480" w:lineRule="auto"/>
              <w:jc w:val="center"/>
              <w:rPr>
                <w:rFonts w:ascii="Arial" w:hAnsi="Arial" w:cs="Arial"/>
                <w:color w:val="FFFFFF" w:themeColor="background1"/>
              </w:rPr>
            </w:pPr>
            <w:r w:rsidRPr="006C622B">
              <w:rPr>
                <w:rFonts w:ascii="Arial" w:hAnsi="Arial" w:cs="Arial"/>
                <w:color w:val="FFFFFF" w:themeColor="background1"/>
              </w:rPr>
              <w:t>Threat</w:t>
            </w:r>
          </w:p>
        </w:tc>
        <w:tc>
          <w:tcPr>
            <w:tcW w:w="1938" w:type="dxa"/>
            <w:shd w:val="clear" w:color="auto" w:fill="4F81BD"/>
            <w:tcMar>
              <w:top w:w="72" w:type="dxa"/>
              <w:left w:w="144" w:type="dxa"/>
              <w:bottom w:w="72" w:type="dxa"/>
              <w:right w:w="144" w:type="dxa"/>
            </w:tcMar>
            <w:vAlign w:val="center"/>
            <w:hideMark/>
          </w:tcPr>
          <w:p w14:paraId="772C03E6" w14:textId="77777777" w:rsidR="00B36C18" w:rsidRPr="006C622B" w:rsidRDefault="00B36C18" w:rsidP="006C622B">
            <w:pPr>
              <w:spacing w:line="480" w:lineRule="auto"/>
              <w:jc w:val="center"/>
              <w:rPr>
                <w:rFonts w:ascii="Arial" w:hAnsi="Arial" w:cs="Arial"/>
                <w:color w:val="FFFFFF" w:themeColor="background1"/>
              </w:rPr>
            </w:pPr>
            <w:r w:rsidRPr="006C622B">
              <w:rPr>
                <w:rFonts w:ascii="Arial" w:hAnsi="Arial" w:cs="Arial"/>
                <w:color w:val="FFFFFF" w:themeColor="background1"/>
              </w:rPr>
              <w:t>Definition</w:t>
            </w:r>
          </w:p>
        </w:tc>
        <w:tc>
          <w:tcPr>
            <w:tcW w:w="3643" w:type="dxa"/>
            <w:shd w:val="clear" w:color="auto" w:fill="4F81BD"/>
            <w:tcMar>
              <w:top w:w="72" w:type="dxa"/>
              <w:left w:w="144" w:type="dxa"/>
              <w:bottom w:w="72" w:type="dxa"/>
              <w:right w:w="144" w:type="dxa"/>
            </w:tcMar>
            <w:vAlign w:val="center"/>
            <w:hideMark/>
          </w:tcPr>
          <w:p w14:paraId="6E9E87B6" w14:textId="77777777" w:rsidR="00B36C18" w:rsidRPr="006C622B" w:rsidRDefault="00B36C18" w:rsidP="006C622B">
            <w:pPr>
              <w:spacing w:line="480" w:lineRule="auto"/>
              <w:jc w:val="center"/>
              <w:rPr>
                <w:rFonts w:ascii="Arial" w:hAnsi="Arial" w:cs="Arial"/>
                <w:color w:val="FFFFFF" w:themeColor="background1"/>
              </w:rPr>
            </w:pPr>
            <w:r w:rsidRPr="006C622B">
              <w:rPr>
                <w:rFonts w:ascii="Arial" w:hAnsi="Arial" w:cs="Arial"/>
                <w:color w:val="FFFFFF" w:themeColor="background1"/>
              </w:rPr>
              <w:t>Example</w:t>
            </w:r>
          </w:p>
        </w:tc>
      </w:tr>
      <w:tr w:rsidR="004F0EA6" w:rsidRPr="004F0EA6" w14:paraId="2D7F24F3" w14:textId="77777777" w:rsidTr="00524B39">
        <w:trPr>
          <w:trHeight w:val="1296"/>
          <w:jc w:val="center"/>
        </w:trPr>
        <w:tc>
          <w:tcPr>
            <w:tcW w:w="1879" w:type="dxa"/>
            <w:shd w:val="clear" w:color="auto" w:fill="D0D8E8"/>
            <w:tcMar>
              <w:top w:w="15" w:type="dxa"/>
              <w:left w:w="108" w:type="dxa"/>
              <w:bottom w:w="0" w:type="dxa"/>
              <w:right w:w="108" w:type="dxa"/>
            </w:tcMar>
            <w:hideMark/>
          </w:tcPr>
          <w:p w14:paraId="0E9DDB6C" w14:textId="77777777" w:rsidR="00B36C18" w:rsidRPr="00B36C18" w:rsidRDefault="00B36C18" w:rsidP="00BF0B35">
            <w:pPr>
              <w:rPr>
                <w:rFonts w:ascii="Arial" w:hAnsi="Arial" w:cs="Arial"/>
                <w:color w:val="000000" w:themeColor="text1"/>
              </w:rPr>
            </w:pPr>
            <w:r w:rsidRPr="00B36C18">
              <w:rPr>
                <w:rFonts w:ascii="Arial" w:hAnsi="Arial" w:cs="Arial"/>
                <w:color w:val="000000" w:themeColor="text1"/>
              </w:rPr>
              <w:t>Authentication</w:t>
            </w:r>
          </w:p>
        </w:tc>
        <w:tc>
          <w:tcPr>
            <w:tcW w:w="1497" w:type="dxa"/>
            <w:shd w:val="clear" w:color="auto" w:fill="D0D8E8"/>
            <w:tcMar>
              <w:top w:w="15" w:type="dxa"/>
              <w:left w:w="108" w:type="dxa"/>
              <w:bottom w:w="0" w:type="dxa"/>
              <w:right w:w="108" w:type="dxa"/>
            </w:tcMar>
            <w:hideMark/>
          </w:tcPr>
          <w:p w14:paraId="58F76C17" w14:textId="77777777" w:rsidR="00B36C18" w:rsidRPr="00B36C18" w:rsidRDefault="00B36C18" w:rsidP="00BF0B35">
            <w:pPr>
              <w:rPr>
                <w:rFonts w:ascii="Arial" w:hAnsi="Arial" w:cs="Arial"/>
                <w:color w:val="000000" w:themeColor="text1"/>
              </w:rPr>
            </w:pPr>
            <w:r w:rsidRPr="00B36C18">
              <w:rPr>
                <w:rFonts w:ascii="Arial" w:hAnsi="Arial" w:cs="Arial"/>
                <w:b/>
                <w:bCs/>
                <w:color w:val="000000" w:themeColor="text1"/>
              </w:rPr>
              <w:t>S</w:t>
            </w:r>
            <w:r w:rsidRPr="00B36C18">
              <w:rPr>
                <w:rFonts w:ascii="Arial" w:hAnsi="Arial" w:cs="Arial"/>
                <w:color w:val="000000" w:themeColor="text1"/>
              </w:rPr>
              <w:t>poofing</w:t>
            </w:r>
          </w:p>
        </w:tc>
        <w:tc>
          <w:tcPr>
            <w:tcW w:w="1938" w:type="dxa"/>
            <w:shd w:val="clear" w:color="auto" w:fill="D0D8E8"/>
            <w:tcMar>
              <w:top w:w="15" w:type="dxa"/>
              <w:left w:w="108" w:type="dxa"/>
              <w:bottom w:w="0" w:type="dxa"/>
              <w:right w:w="108" w:type="dxa"/>
            </w:tcMar>
            <w:hideMark/>
          </w:tcPr>
          <w:p w14:paraId="26FA8E7E" w14:textId="77777777" w:rsidR="00B36C18" w:rsidRPr="00B36C18" w:rsidRDefault="00B36C18" w:rsidP="00BF0B35">
            <w:pPr>
              <w:rPr>
                <w:rFonts w:ascii="Arial" w:hAnsi="Arial" w:cs="Arial"/>
                <w:color w:val="000000" w:themeColor="text1"/>
              </w:rPr>
            </w:pPr>
            <w:r w:rsidRPr="00B36C18">
              <w:rPr>
                <w:rFonts w:ascii="Arial" w:hAnsi="Arial" w:cs="Arial"/>
                <w:color w:val="000000" w:themeColor="text1"/>
              </w:rPr>
              <w:t>Impersonating something or someone else.</w:t>
            </w:r>
          </w:p>
        </w:tc>
        <w:tc>
          <w:tcPr>
            <w:tcW w:w="3643" w:type="dxa"/>
            <w:shd w:val="clear" w:color="auto" w:fill="D0D8E8"/>
            <w:tcMar>
              <w:top w:w="15" w:type="dxa"/>
              <w:left w:w="108" w:type="dxa"/>
              <w:bottom w:w="0" w:type="dxa"/>
              <w:right w:w="108" w:type="dxa"/>
            </w:tcMar>
            <w:hideMark/>
          </w:tcPr>
          <w:p w14:paraId="5F1DF5A8" w14:textId="5A3A9B38" w:rsidR="00B36C18" w:rsidRPr="004F0EA6" w:rsidRDefault="00B36C18" w:rsidP="00BF0B35">
            <w:pPr>
              <w:rPr>
                <w:rFonts w:ascii="Arial" w:hAnsi="Arial" w:cs="Arial"/>
                <w:color w:val="000000" w:themeColor="text1"/>
              </w:rPr>
            </w:pPr>
            <w:r w:rsidRPr="00B36C18">
              <w:rPr>
                <w:rFonts w:ascii="Arial" w:hAnsi="Arial" w:cs="Arial"/>
                <w:color w:val="000000" w:themeColor="text1"/>
              </w:rPr>
              <w:t xml:space="preserve">Pretending to be </w:t>
            </w:r>
            <w:r w:rsidRPr="004F0EA6">
              <w:rPr>
                <w:rFonts w:ascii="Arial" w:hAnsi="Arial" w:cs="Arial"/>
                <w:color w:val="000000" w:themeColor="text1"/>
              </w:rPr>
              <w:t xml:space="preserve">any of the role players. </w:t>
            </w:r>
            <w:r w:rsidR="005A464D" w:rsidRPr="004F0EA6">
              <w:rPr>
                <w:rFonts w:ascii="Arial" w:hAnsi="Arial" w:cs="Arial"/>
                <w:color w:val="000000" w:themeColor="text1"/>
              </w:rPr>
              <w:t>i.e.</w:t>
            </w:r>
            <w:r w:rsidRPr="004F0EA6">
              <w:rPr>
                <w:rFonts w:ascii="Arial" w:hAnsi="Arial" w:cs="Arial"/>
                <w:color w:val="000000" w:themeColor="text1"/>
              </w:rPr>
              <w:t xml:space="preserve"> doctor, administrator ,patient.</w:t>
            </w:r>
          </w:p>
          <w:p w14:paraId="75392CF8" w14:textId="5956D889" w:rsidR="00B36C18" w:rsidRPr="00B36C18" w:rsidRDefault="00B36C18" w:rsidP="00BF0B35">
            <w:pPr>
              <w:rPr>
                <w:rFonts w:ascii="Arial" w:hAnsi="Arial" w:cs="Arial"/>
                <w:color w:val="000000" w:themeColor="text1"/>
              </w:rPr>
            </w:pPr>
            <w:r w:rsidRPr="004F0EA6">
              <w:rPr>
                <w:rFonts w:ascii="Arial" w:hAnsi="Arial" w:cs="Arial"/>
                <w:color w:val="000000" w:themeColor="text1"/>
              </w:rPr>
              <w:t xml:space="preserve">Brute forcing, </w:t>
            </w:r>
            <w:r w:rsidR="005A464D" w:rsidRPr="004F0EA6">
              <w:rPr>
                <w:rFonts w:ascii="Arial" w:hAnsi="Arial" w:cs="Arial"/>
                <w:color w:val="000000" w:themeColor="text1"/>
              </w:rPr>
              <w:t>Phishing, social</w:t>
            </w:r>
            <w:r w:rsidRPr="004F0EA6">
              <w:rPr>
                <w:rFonts w:ascii="Arial" w:hAnsi="Arial" w:cs="Arial"/>
                <w:color w:val="000000" w:themeColor="text1"/>
              </w:rPr>
              <w:t xml:space="preserve"> engineering</w:t>
            </w:r>
          </w:p>
        </w:tc>
      </w:tr>
      <w:tr w:rsidR="004F0EA6" w:rsidRPr="004F0EA6" w14:paraId="22BCD4B7" w14:textId="77777777" w:rsidTr="00524B39">
        <w:trPr>
          <w:trHeight w:val="864"/>
          <w:jc w:val="center"/>
        </w:trPr>
        <w:tc>
          <w:tcPr>
            <w:tcW w:w="1879" w:type="dxa"/>
            <w:shd w:val="clear" w:color="auto" w:fill="E9EDF4"/>
            <w:tcMar>
              <w:top w:w="15" w:type="dxa"/>
              <w:left w:w="108" w:type="dxa"/>
              <w:bottom w:w="0" w:type="dxa"/>
              <w:right w:w="108" w:type="dxa"/>
            </w:tcMar>
            <w:hideMark/>
          </w:tcPr>
          <w:p w14:paraId="01B945B0" w14:textId="77777777" w:rsidR="00B36C18" w:rsidRPr="00B36C18" w:rsidRDefault="00B36C18" w:rsidP="00BF0B35">
            <w:pPr>
              <w:rPr>
                <w:rFonts w:ascii="Arial" w:hAnsi="Arial" w:cs="Arial"/>
                <w:color w:val="000000" w:themeColor="text1"/>
              </w:rPr>
            </w:pPr>
            <w:r w:rsidRPr="00B36C18">
              <w:rPr>
                <w:rFonts w:ascii="Arial" w:hAnsi="Arial" w:cs="Arial"/>
                <w:color w:val="000000" w:themeColor="text1"/>
              </w:rPr>
              <w:t>Integrity</w:t>
            </w:r>
          </w:p>
        </w:tc>
        <w:tc>
          <w:tcPr>
            <w:tcW w:w="1497" w:type="dxa"/>
            <w:shd w:val="clear" w:color="auto" w:fill="E9EDF4"/>
            <w:tcMar>
              <w:top w:w="15" w:type="dxa"/>
              <w:left w:w="108" w:type="dxa"/>
              <w:bottom w:w="0" w:type="dxa"/>
              <w:right w:w="108" w:type="dxa"/>
            </w:tcMar>
            <w:hideMark/>
          </w:tcPr>
          <w:p w14:paraId="3BB32863" w14:textId="77777777" w:rsidR="00B36C18" w:rsidRPr="00B36C18" w:rsidRDefault="00B36C18" w:rsidP="00BF0B35">
            <w:pPr>
              <w:rPr>
                <w:rFonts w:ascii="Arial" w:hAnsi="Arial" w:cs="Arial"/>
                <w:color w:val="000000" w:themeColor="text1"/>
              </w:rPr>
            </w:pPr>
            <w:r w:rsidRPr="00B36C18">
              <w:rPr>
                <w:rFonts w:ascii="Arial" w:hAnsi="Arial" w:cs="Arial"/>
                <w:b/>
                <w:bCs/>
                <w:color w:val="000000" w:themeColor="text1"/>
              </w:rPr>
              <w:t>T</w:t>
            </w:r>
            <w:r w:rsidRPr="00B36C18">
              <w:rPr>
                <w:rFonts w:ascii="Arial" w:hAnsi="Arial" w:cs="Arial"/>
                <w:color w:val="000000" w:themeColor="text1"/>
              </w:rPr>
              <w:t>ampering</w:t>
            </w:r>
          </w:p>
        </w:tc>
        <w:tc>
          <w:tcPr>
            <w:tcW w:w="1938" w:type="dxa"/>
            <w:shd w:val="clear" w:color="auto" w:fill="E9EDF4"/>
            <w:tcMar>
              <w:top w:w="15" w:type="dxa"/>
              <w:left w:w="108" w:type="dxa"/>
              <w:bottom w:w="0" w:type="dxa"/>
              <w:right w:w="108" w:type="dxa"/>
            </w:tcMar>
            <w:hideMark/>
          </w:tcPr>
          <w:p w14:paraId="63212153" w14:textId="77777777" w:rsidR="00B36C18" w:rsidRPr="00B36C18" w:rsidRDefault="00B36C18" w:rsidP="00BF0B35">
            <w:pPr>
              <w:rPr>
                <w:rFonts w:ascii="Arial" w:hAnsi="Arial" w:cs="Arial"/>
                <w:color w:val="000000" w:themeColor="text1"/>
              </w:rPr>
            </w:pPr>
            <w:r w:rsidRPr="00B36C18">
              <w:rPr>
                <w:rFonts w:ascii="Arial" w:hAnsi="Arial" w:cs="Arial"/>
                <w:color w:val="000000" w:themeColor="text1"/>
              </w:rPr>
              <w:t>Modifying data or code</w:t>
            </w:r>
          </w:p>
        </w:tc>
        <w:tc>
          <w:tcPr>
            <w:tcW w:w="3643" w:type="dxa"/>
            <w:shd w:val="clear" w:color="auto" w:fill="E9EDF4"/>
            <w:tcMar>
              <w:top w:w="15" w:type="dxa"/>
              <w:left w:w="108" w:type="dxa"/>
              <w:bottom w:w="0" w:type="dxa"/>
              <w:right w:w="108" w:type="dxa"/>
            </w:tcMar>
            <w:hideMark/>
          </w:tcPr>
          <w:p w14:paraId="09086950" w14:textId="6B8A7364" w:rsidR="00B36C18" w:rsidRPr="00B36C18" w:rsidRDefault="00B36C18" w:rsidP="00BF0B35">
            <w:pPr>
              <w:rPr>
                <w:rFonts w:ascii="Arial" w:hAnsi="Arial" w:cs="Arial"/>
                <w:color w:val="000000" w:themeColor="text1"/>
              </w:rPr>
            </w:pPr>
            <w:r w:rsidRPr="00B36C18">
              <w:rPr>
                <w:rFonts w:ascii="Arial" w:hAnsi="Arial" w:cs="Arial"/>
                <w:color w:val="000000" w:themeColor="text1"/>
              </w:rPr>
              <w:t xml:space="preserve">Modifying </w:t>
            </w:r>
            <w:r w:rsidRPr="004F0EA6">
              <w:rPr>
                <w:rFonts w:ascii="Arial" w:hAnsi="Arial" w:cs="Arial"/>
                <w:color w:val="000000" w:themeColor="text1"/>
              </w:rPr>
              <w:t>patient or doctor information. Modifying the clinic patient database</w:t>
            </w:r>
            <w:r w:rsidR="00A8660A">
              <w:rPr>
                <w:rFonts w:ascii="Arial" w:hAnsi="Arial" w:cs="Arial"/>
                <w:color w:val="000000" w:themeColor="text1"/>
              </w:rPr>
              <w:t>. Modifying unencrypted data in transit. Modifying ASMIS framework code.</w:t>
            </w:r>
          </w:p>
        </w:tc>
      </w:tr>
      <w:tr w:rsidR="004F0EA6" w:rsidRPr="004F0EA6" w14:paraId="44661DCB" w14:textId="77777777" w:rsidTr="00524B39">
        <w:trPr>
          <w:trHeight w:val="1296"/>
          <w:jc w:val="center"/>
        </w:trPr>
        <w:tc>
          <w:tcPr>
            <w:tcW w:w="1879" w:type="dxa"/>
            <w:shd w:val="clear" w:color="auto" w:fill="D0D8E8"/>
            <w:tcMar>
              <w:top w:w="15" w:type="dxa"/>
              <w:left w:w="108" w:type="dxa"/>
              <w:bottom w:w="0" w:type="dxa"/>
              <w:right w:w="108" w:type="dxa"/>
            </w:tcMar>
            <w:hideMark/>
          </w:tcPr>
          <w:p w14:paraId="4139423A" w14:textId="77777777" w:rsidR="00B36C18" w:rsidRPr="00B36C18" w:rsidRDefault="00B36C18" w:rsidP="00BF0B35">
            <w:pPr>
              <w:rPr>
                <w:rFonts w:ascii="Arial" w:hAnsi="Arial" w:cs="Arial"/>
                <w:color w:val="000000" w:themeColor="text1"/>
              </w:rPr>
            </w:pPr>
            <w:r w:rsidRPr="00B36C18">
              <w:rPr>
                <w:rFonts w:ascii="Arial" w:hAnsi="Arial" w:cs="Arial"/>
                <w:color w:val="000000" w:themeColor="text1"/>
              </w:rPr>
              <w:t>Non-repudiation</w:t>
            </w:r>
          </w:p>
        </w:tc>
        <w:tc>
          <w:tcPr>
            <w:tcW w:w="1497" w:type="dxa"/>
            <w:shd w:val="clear" w:color="auto" w:fill="D0D8E8"/>
            <w:tcMar>
              <w:top w:w="15" w:type="dxa"/>
              <w:left w:w="108" w:type="dxa"/>
              <w:bottom w:w="0" w:type="dxa"/>
              <w:right w:w="108" w:type="dxa"/>
            </w:tcMar>
            <w:hideMark/>
          </w:tcPr>
          <w:p w14:paraId="4CAE8B6D" w14:textId="77777777" w:rsidR="00B36C18" w:rsidRPr="00B36C18" w:rsidRDefault="00B36C18" w:rsidP="00BF0B35">
            <w:pPr>
              <w:rPr>
                <w:rFonts w:ascii="Arial" w:hAnsi="Arial" w:cs="Arial"/>
                <w:color w:val="000000" w:themeColor="text1"/>
              </w:rPr>
            </w:pPr>
            <w:r w:rsidRPr="00B36C18">
              <w:rPr>
                <w:rFonts w:ascii="Arial" w:hAnsi="Arial" w:cs="Arial"/>
                <w:b/>
                <w:bCs/>
                <w:color w:val="000000" w:themeColor="text1"/>
              </w:rPr>
              <w:t>R</w:t>
            </w:r>
            <w:r w:rsidRPr="00B36C18">
              <w:rPr>
                <w:rFonts w:ascii="Arial" w:hAnsi="Arial" w:cs="Arial"/>
                <w:color w:val="000000" w:themeColor="text1"/>
              </w:rPr>
              <w:t>epudiation</w:t>
            </w:r>
          </w:p>
        </w:tc>
        <w:tc>
          <w:tcPr>
            <w:tcW w:w="1938" w:type="dxa"/>
            <w:shd w:val="clear" w:color="auto" w:fill="D0D8E8"/>
            <w:tcMar>
              <w:top w:w="15" w:type="dxa"/>
              <w:left w:w="108" w:type="dxa"/>
              <w:bottom w:w="0" w:type="dxa"/>
              <w:right w:w="108" w:type="dxa"/>
            </w:tcMar>
            <w:hideMark/>
          </w:tcPr>
          <w:p w14:paraId="5F27C510" w14:textId="77777777" w:rsidR="00B36C18" w:rsidRPr="00B36C18" w:rsidRDefault="00B36C18" w:rsidP="00BF0B35">
            <w:pPr>
              <w:rPr>
                <w:rFonts w:ascii="Arial" w:hAnsi="Arial" w:cs="Arial"/>
                <w:color w:val="000000" w:themeColor="text1"/>
              </w:rPr>
            </w:pPr>
            <w:r w:rsidRPr="00B36C18">
              <w:rPr>
                <w:rFonts w:ascii="Arial" w:hAnsi="Arial" w:cs="Arial"/>
                <w:color w:val="000000" w:themeColor="text1"/>
              </w:rPr>
              <w:t>Claiming to have not performed an action.</w:t>
            </w:r>
          </w:p>
        </w:tc>
        <w:tc>
          <w:tcPr>
            <w:tcW w:w="3643" w:type="dxa"/>
            <w:shd w:val="clear" w:color="auto" w:fill="D0D8E8"/>
            <w:tcMar>
              <w:top w:w="15" w:type="dxa"/>
              <w:left w:w="108" w:type="dxa"/>
              <w:bottom w:w="0" w:type="dxa"/>
              <w:right w:w="108" w:type="dxa"/>
            </w:tcMar>
            <w:hideMark/>
          </w:tcPr>
          <w:p w14:paraId="13BFE94E" w14:textId="2D882DC9" w:rsidR="00B36C18" w:rsidRPr="00B36C18" w:rsidRDefault="0045622B" w:rsidP="00BF0B35">
            <w:pPr>
              <w:rPr>
                <w:rFonts w:ascii="Arial" w:hAnsi="Arial" w:cs="Arial"/>
                <w:color w:val="000000" w:themeColor="text1"/>
              </w:rPr>
            </w:pPr>
            <w:r>
              <w:rPr>
                <w:rFonts w:ascii="Arial" w:hAnsi="Arial" w:cs="Arial"/>
                <w:color w:val="000000" w:themeColor="text1"/>
              </w:rPr>
              <w:t>Removal of event and activity logs to destroy evidence trails leading to perpetrators of malicious activity</w:t>
            </w:r>
            <w:r w:rsidR="00B36C18" w:rsidRPr="004F0EA6">
              <w:rPr>
                <w:rFonts w:ascii="Arial" w:hAnsi="Arial" w:cs="Arial"/>
                <w:color w:val="000000" w:themeColor="text1"/>
              </w:rPr>
              <w:t>.</w:t>
            </w:r>
          </w:p>
        </w:tc>
      </w:tr>
      <w:tr w:rsidR="004F0EA6" w:rsidRPr="004F0EA6" w14:paraId="1B840B60" w14:textId="77777777" w:rsidTr="00524B39">
        <w:trPr>
          <w:trHeight w:val="1296"/>
          <w:jc w:val="center"/>
        </w:trPr>
        <w:tc>
          <w:tcPr>
            <w:tcW w:w="1879" w:type="dxa"/>
            <w:shd w:val="clear" w:color="auto" w:fill="E9EDF4"/>
            <w:tcMar>
              <w:top w:w="15" w:type="dxa"/>
              <w:left w:w="108" w:type="dxa"/>
              <w:bottom w:w="0" w:type="dxa"/>
              <w:right w:w="108" w:type="dxa"/>
            </w:tcMar>
            <w:hideMark/>
          </w:tcPr>
          <w:p w14:paraId="1C91C107" w14:textId="77777777" w:rsidR="00B36C18" w:rsidRPr="00B36C18" w:rsidRDefault="00B36C18" w:rsidP="00BF0B35">
            <w:pPr>
              <w:rPr>
                <w:rFonts w:ascii="Arial" w:hAnsi="Arial" w:cs="Arial"/>
                <w:color w:val="000000" w:themeColor="text1"/>
              </w:rPr>
            </w:pPr>
            <w:r w:rsidRPr="00B36C18">
              <w:rPr>
                <w:rFonts w:ascii="Arial" w:hAnsi="Arial" w:cs="Arial"/>
                <w:color w:val="000000" w:themeColor="text1"/>
              </w:rPr>
              <w:t>Confidentiality</w:t>
            </w:r>
          </w:p>
        </w:tc>
        <w:tc>
          <w:tcPr>
            <w:tcW w:w="1497" w:type="dxa"/>
            <w:shd w:val="clear" w:color="auto" w:fill="E9EDF4"/>
            <w:tcMar>
              <w:top w:w="15" w:type="dxa"/>
              <w:left w:w="108" w:type="dxa"/>
              <w:bottom w:w="0" w:type="dxa"/>
              <w:right w:w="108" w:type="dxa"/>
            </w:tcMar>
            <w:hideMark/>
          </w:tcPr>
          <w:p w14:paraId="1EA6D993" w14:textId="77777777" w:rsidR="00B36C18" w:rsidRPr="00B36C18" w:rsidRDefault="00B36C18" w:rsidP="00BF0B35">
            <w:pPr>
              <w:rPr>
                <w:rFonts w:ascii="Arial" w:hAnsi="Arial" w:cs="Arial"/>
                <w:color w:val="000000" w:themeColor="text1"/>
              </w:rPr>
            </w:pPr>
            <w:r w:rsidRPr="00B36C18">
              <w:rPr>
                <w:rFonts w:ascii="Arial" w:hAnsi="Arial" w:cs="Arial"/>
                <w:b/>
                <w:bCs/>
                <w:color w:val="000000" w:themeColor="text1"/>
              </w:rPr>
              <w:t>I</w:t>
            </w:r>
            <w:r w:rsidRPr="00B36C18">
              <w:rPr>
                <w:rFonts w:ascii="Arial" w:hAnsi="Arial" w:cs="Arial"/>
                <w:color w:val="000000" w:themeColor="text1"/>
              </w:rPr>
              <w:t>nformation Disclosure</w:t>
            </w:r>
          </w:p>
        </w:tc>
        <w:tc>
          <w:tcPr>
            <w:tcW w:w="1938" w:type="dxa"/>
            <w:shd w:val="clear" w:color="auto" w:fill="E9EDF4"/>
            <w:tcMar>
              <w:top w:w="15" w:type="dxa"/>
              <w:left w:w="108" w:type="dxa"/>
              <w:bottom w:w="0" w:type="dxa"/>
              <w:right w:w="108" w:type="dxa"/>
            </w:tcMar>
            <w:hideMark/>
          </w:tcPr>
          <w:p w14:paraId="01F5A071" w14:textId="77777777" w:rsidR="00B36C18" w:rsidRPr="00B36C18" w:rsidRDefault="00B36C18" w:rsidP="00BF0B35">
            <w:pPr>
              <w:rPr>
                <w:rFonts w:ascii="Arial" w:hAnsi="Arial" w:cs="Arial"/>
                <w:color w:val="000000" w:themeColor="text1"/>
              </w:rPr>
            </w:pPr>
            <w:r w:rsidRPr="00B36C18">
              <w:rPr>
                <w:rFonts w:ascii="Arial" w:hAnsi="Arial" w:cs="Arial"/>
                <w:color w:val="000000" w:themeColor="text1"/>
              </w:rPr>
              <w:t>Exposing information to someone not authorized to see it</w:t>
            </w:r>
          </w:p>
        </w:tc>
        <w:tc>
          <w:tcPr>
            <w:tcW w:w="3643" w:type="dxa"/>
            <w:shd w:val="clear" w:color="auto" w:fill="E9EDF4"/>
            <w:tcMar>
              <w:top w:w="15" w:type="dxa"/>
              <w:left w:w="108" w:type="dxa"/>
              <w:bottom w:w="0" w:type="dxa"/>
              <w:right w:w="108" w:type="dxa"/>
            </w:tcMar>
            <w:hideMark/>
          </w:tcPr>
          <w:p w14:paraId="4718BFD4" w14:textId="42B4228E" w:rsidR="00B36C18" w:rsidRPr="00B36C18" w:rsidRDefault="0022297C" w:rsidP="00BF0B35">
            <w:pPr>
              <w:rPr>
                <w:rFonts w:ascii="Arial" w:hAnsi="Arial" w:cs="Arial"/>
                <w:color w:val="000000" w:themeColor="text1"/>
              </w:rPr>
            </w:pPr>
            <w:r>
              <w:rPr>
                <w:rFonts w:ascii="Arial" w:hAnsi="Arial" w:cs="Arial"/>
                <w:color w:val="000000" w:themeColor="text1"/>
              </w:rPr>
              <w:t xml:space="preserve">Exposing sensitive information to unauthorized users </w:t>
            </w:r>
            <w:proofErr w:type="gramStart"/>
            <w:r>
              <w:rPr>
                <w:rFonts w:ascii="Arial" w:hAnsi="Arial" w:cs="Arial"/>
                <w:color w:val="000000" w:themeColor="text1"/>
              </w:rPr>
              <w:t>e.g.</w:t>
            </w:r>
            <w:proofErr w:type="gramEnd"/>
            <w:r>
              <w:rPr>
                <w:rFonts w:ascii="Arial" w:hAnsi="Arial" w:cs="Arial"/>
                <w:color w:val="000000" w:themeColor="text1"/>
              </w:rPr>
              <w:t xml:space="preserve"> displaying patient personal or consultation information due to ASMIS code errors, interception of unencrypted data in transit or in the database</w:t>
            </w:r>
            <w:r w:rsidR="00B36C18" w:rsidRPr="004F0EA6">
              <w:rPr>
                <w:rFonts w:ascii="Arial" w:hAnsi="Arial" w:cs="Arial"/>
                <w:color w:val="000000" w:themeColor="text1"/>
              </w:rPr>
              <w:t>.</w:t>
            </w:r>
          </w:p>
        </w:tc>
      </w:tr>
      <w:tr w:rsidR="00E07288" w:rsidRPr="004F0EA6" w14:paraId="5147A576" w14:textId="77777777" w:rsidTr="00524B39">
        <w:trPr>
          <w:trHeight w:val="543"/>
          <w:jc w:val="center"/>
        </w:trPr>
        <w:tc>
          <w:tcPr>
            <w:tcW w:w="1879" w:type="dxa"/>
            <w:shd w:val="clear" w:color="auto" w:fill="4F81BD"/>
            <w:tcMar>
              <w:top w:w="15" w:type="dxa"/>
              <w:left w:w="108" w:type="dxa"/>
              <w:bottom w:w="0" w:type="dxa"/>
              <w:right w:w="108" w:type="dxa"/>
            </w:tcMar>
            <w:vAlign w:val="center"/>
          </w:tcPr>
          <w:p w14:paraId="59CE9060" w14:textId="77977C4B" w:rsidR="00E07288" w:rsidRPr="00B36C18" w:rsidRDefault="00E07288" w:rsidP="00033578">
            <w:pPr>
              <w:jc w:val="center"/>
              <w:rPr>
                <w:rFonts w:ascii="Arial" w:hAnsi="Arial" w:cs="Arial"/>
                <w:color w:val="000000" w:themeColor="text1"/>
              </w:rPr>
            </w:pPr>
            <w:r w:rsidRPr="006C622B">
              <w:rPr>
                <w:rFonts w:ascii="Arial" w:hAnsi="Arial" w:cs="Arial"/>
                <w:color w:val="FFFFFF" w:themeColor="background1"/>
              </w:rPr>
              <w:lastRenderedPageBreak/>
              <w:t>Property</w:t>
            </w:r>
          </w:p>
        </w:tc>
        <w:tc>
          <w:tcPr>
            <w:tcW w:w="1497" w:type="dxa"/>
            <w:shd w:val="clear" w:color="auto" w:fill="4F81BD"/>
            <w:tcMar>
              <w:top w:w="15" w:type="dxa"/>
              <w:left w:w="108" w:type="dxa"/>
              <w:bottom w:w="0" w:type="dxa"/>
              <w:right w:w="108" w:type="dxa"/>
            </w:tcMar>
            <w:vAlign w:val="center"/>
          </w:tcPr>
          <w:p w14:paraId="6485879E" w14:textId="4BB31B51" w:rsidR="00E07288" w:rsidRPr="00B36C18" w:rsidRDefault="00E07288" w:rsidP="00033578">
            <w:pPr>
              <w:jc w:val="center"/>
              <w:rPr>
                <w:rFonts w:ascii="Arial" w:hAnsi="Arial" w:cs="Arial"/>
                <w:b/>
                <w:bCs/>
                <w:color w:val="000000" w:themeColor="text1"/>
              </w:rPr>
            </w:pPr>
            <w:r w:rsidRPr="006C622B">
              <w:rPr>
                <w:rFonts w:ascii="Arial" w:hAnsi="Arial" w:cs="Arial"/>
                <w:color w:val="FFFFFF" w:themeColor="background1"/>
              </w:rPr>
              <w:t>Threat</w:t>
            </w:r>
          </w:p>
        </w:tc>
        <w:tc>
          <w:tcPr>
            <w:tcW w:w="1938" w:type="dxa"/>
            <w:shd w:val="clear" w:color="auto" w:fill="4F81BD"/>
            <w:tcMar>
              <w:top w:w="15" w:type="dxa"/>
              <w:left w:w="108" w:type="dxa"/>
              <w:bottom w:w="0" w:type="dxa"/>
              <w:right w:w="108" w:type="dxa"/>
            </w:tcMar>
            <w:vAlign w:val="center"/>
          </w:tcPr>
          <w:p w14:paraId="71B0A2F2" w14:textId="7B029EF2" w:rsidR="00E07288" w:rsidRPr="00B36C18" w:rsidRDefault="00E07288" w:rsidP="00033578">
            <w:pPr>
              <w:jc w:val="center"/>
              <w:rPr>
                <w:rFonts w:ascii="Arial" w:hAnsi="Arial" w:cs="Arial"/>
                <w:color w:val="000000" w:themeColor="text1"/>
              </w:rPr>
            </w:pPr>
            <w:r w:rsidRPr="006C622B">
              <w:rPr>
                <w:rFonts w:ascii="Arial" w:hAnsi="Arial" w:cs="Arial"/>
                <w:color w:val="FFFFFF" w:themeColor="background1"/>
              </w:rPr>
              <w:t>Definition</w:t>
            </w:r>
          </w:p>
        </w:tc>
        <w:tc>
          <w:tcPr>
            <w:tcW w:w="3643" w:type="dxa"/>
            <w:shd w:val="clear" w:color="auto" w:fill="4F81BD"/>
            <w:tcMar>
              <w:top w:w="15" w:type="dxa"/>
              <w:left w:w="108" w:type="dxa"/>
              <w:bottom w:w="0" w:type="dxa"/>
              <w:right w:w="108" w:type="dxa"/>
            </w:tcMar>
            <w:vAlign w:val="center"/>
          </w:tcPr>
          <w:p w14:paraId="206802FF" w14:textId="31197A34" w:rsidR="00E07288" w:rsidRDefault="00E07288" w:rsidP="00033578">
            <w:pPr>
              <w:jc w:val="center"/>
              <w:rPr>
                <w:rFonts w:ascii="Arial" w:hAnsi="Arial" w:cs="Arial"/>
                <w:color w:val="000000" w:themeColor="text1"/>
              </w:rPr>
            </w:pPr>
            <w:r w:rsidRPr="006C622B">
              <w:rPr>
                <w:rFonts w:ascii="Arial" w:hAnsi="Arial" w:cs="Arial"/>
                <w:color w:val="FFFFFF" w:themeColor="background1"/>
              </w:rPr>
              <w:t>Example</w:t>
            </w:r>
          </w:p>
        </w:tc>
      </w:tr>
      <w:tr w:rsidR="004F0EA6" w:rsidRPr="004F0EA6" w14:paraId="0365F828" w14:textId="77777777" w:rsidTr="00524B39">
        <w:trPr>
          <w:trHeight w:val="1843"/>
          <w:jc w:val="center"/>
        </w:trPr>
        <w:tc>
          <w:tcPr>
            <w:tcW w:w="1879" w:type="dxa"/>
            <w:shd w:val="clear" w:color="auto" w:fill="D0D8E8"/>
            <w:tcMar>
              <w:top w:w="15" w:type="dxa"/>
              <w:left w:w="108" w:type="dxa"/>
              <w:bottom w:w="0" w:type="dxa"/>
              <w:right w:w="108" w:type="dxa"/>
            </w:tcMar>
            <w:hideMark/>
          </w:tcPr>
          <w:p w14:paraId="33B526CF" w14:textId="77777777" w:rsidR="00B36C18" w:rsidRPr="00B36C18" w:rsidRDefault="00B36C18" w:rsidP="00BF0B35">
            <w:pPr>
              <w:rPr>
                <w:rFonts w:ascii="Arial" w:hAnsi="Arial" w:cs="Arial"/>
                <w:color w:val="000000" w:themeColor="text1"/>
              </w:rPr>
            </w:pPr>
            <w:r w:rsidRPr="00B36C18">
              <w:rPr>
                <w:rFonts w:ascii="Arial" w:hAnsi="Arial" w:cs="Arial"/>
                <w:color w:val="000000" w:themeColor="text1"/>
              </w:rPr>
              <w:t>Availability</w:t>
            </w:r>
          </w:p>
        </w:tc>
        <w:tc>
          <w:tcPr>
            <w:tcW w:w="1497" w:type="dxa"/>
            <w:shd w:val="clear" w:color="auto" w:fill="D0D8E8"/>
            <w:tcMar>
              <w:top w:w="15" w:type="dxa"/>
              <w:left w:w="108" w:type="dxa"/>
              <w:bottom w:w="0" w:type="dxa"/>
              <w:right w:w="108" w:type="dxa"/>
            </w:tcMar>
            <w:hideMark/>
          </w:tcPr>
          <w:p w14:paraId="479EB13C" w14:textId="77777777" w:rsidR="00B36C18" w:rsidRPr="00B36C18" w:rsidRDefault="00B36C18" w:rsidP="00BF0B35">
            <w:pPr>
              <w:rPr>
                <w:rFonts w:ascii="Arial" w:hAnsi="Arial" w:cs="Arial"/>
                <w:color w:val="000000" w:themeColor="text1"/>
              </w:rPr>
            </w:pPr>
            <w:r w:rsidRPr="00B36C18">
              <w:rPr>
                <w:rFonts w:ascii="Arial" w:hAnsi="Arial" w:cs="Arial"/>
                <w:b/>
                <w:bCs/>
                <w:color w:val="000000" w:themeColor="text1"/>
              </w:rPr>
              <w:t>D</w:t>
            </w:r>
            <w:r w:rsidRPr="00B36C18">
              <w:rPr>
                <w:rFonts w:ascii="Arial" w:hAnsi="Arial" w:cs="Arial"/>
                <w:color w:val="000000" w:themeColor="text1"/>
              </w:rPr>
              <w:t>enial of Service</w:t>
            </w:r>
          </w:p>
        </w:tc>
        <w:tc>
          <w:tcPr>
            <w:tcW w:w="1938" w:type="dxa"/>
            <w:shd w:val="clear" w:color="auto" w:fill="D0D8E8"/>
            <w:tcMar>
              <w:top w:w="15" w:type="dxa"/>
              <w:left w:w="108" w:type="dxa"/>
              <w:bottom w:w="0" w:type="dxa"/>
              <w:right w:w="108" w:type="dxa"/>
            </w:tcMar>
            <w:hideMark/>
          </w:tcPr>
          <w:p w14:paraId="2E022310" w14:textId="77777777" w:rsidR="00B36C18" w:rsidRPr="00B36C18" w:rsidRDefault="00B36C18" w:rsidP="00BF0B35">
            <w:pPr>
              <w:rPr>
                <w:rFonts w:ascii="Arial" w:hAnsi="Arial" w:cs="Arial"/>
                <w:color w:val="000000" w:themeColor="text1"/>
              </w:rPr>
            </w:pPr>
            <w:r w:rsidRPr="00B36C18">
              <w:rPr>
                <w:rFonts w:ascii="Arial" w:hAnsi="Arial" w:cs="Arial"/>
                <w:color w:val="000000" w:themeColor="text1"/>
              </w:rPr>
              <w:t>Deny or degrade service to users</w:t>
            </w:r>
          </w:p>
        </w:tc>
        <w:tc>
          <w:tcPr>
            <w:tcW w:w="3643" w:type="dxa"/>
            <w:shd w:val="clear" w:color="auto" w:fill="D0D8E8"/>
            <w:tcMar>
              <w:top w:w="15" w:type="dxa"/>
              <w:left w:w="108" w:type="dxa"/>
              <w:bottom w:w="0" w:type="dxa"/>
              <w:right w:w="108" w:type="dxa"/>
            </w:tcMar>
            <w:hideMark/>
          </w:tcPr>
          <w:p w14:paraId="2307F59B" w14:textId="1BC504A9" w:rsidR="00B36C18" w:rsidRPr="00B36C18" w:rsidRDefault="0022297C" w:rsidP="00BF0B35">
            <w:pPr>
              <w:rPr>
                <w:rFonts w:ascii="Arial" w:hAnsi="Arial" w:cs="Arial"/>
                <w:color w:val="000000" w:themeColor="text1"/>
              </w:rPr>
            </w:pPr>
            <w:r>
              <w:rPr>
                <w:rFonts w:ascii="Arial" w:hAnsi="Arial" w:cs="Arial"/>
                <w:color w:val="000000" w:themeColor="text1"/>
              </w:rPr>
              <w:t>Flooding the ASMIS with illegitimate simulated requests</w:t>
            </w:r>
            <w:r w:rsidR="00B36C18" w:rsidRPr="00B36C18">
              <w:rPr>
                <w:rFonts w:ascii="Arial" w:hAnsi="Arial" w:cs="Arial"/>
                <w:color w:val="000000" w:themeColor="text1"/>
              </w:rPr>
              <w:t xml:space="preserve">, </w:t>
            </w:r>
            <w:r>
              <w:rPr>
                <w:rFonts w:ascii="Arial" w:hAnsi="Arial" w:cs="Arial"/>
                <w:color w:val="000000" w:themeColor="text1"/>
              </w:rPr>
              <w:t xml:space="preserve">consuming and overworking the server </w:t>
            </w:r>
            <w:r w:rsidR="00B36C18" w:rsidRPr="00B36C18">
              <w:rPr>
                <w:rFonts w:ascii="Arial" w:hAnsi="Arial" w:cs="Arial"/>
                <w:color w:val="000000" w:themeColor="text1"/>
              </w:rPr>
              <w:t>CP</w:t>
            </w:r>
            <w:r>
              <w:rPr>
                <w:rFonts w:ascii="Arial" w:hAnsi="Arial" w:cs="Arial"/>
                <w:color w:val="000000" w:themeColor="text1"/>
              </w:rPr>
              <w:t>U</w:t>
            </w:r>
            <w:r w:rsidR="00B36C18" w:rsidRPr="00B36C18">
              <w:rPr>
                <w:rFonts w:ascii="Arial" w:hAnsi="Arial" w:cs="Arial"/>
                <w:color w:val="000000" w:themeColor="text1"/>
              </w:rPr>
              <w:t xml:space="preserve">, </w:t>
            </w:r>
            <w:r>
              <w:rPr>
                <w:rFonts w:ascii="Arial" w:hAnsi="Arial" w:cs="Arial"/>
                <w:color w:val="000000" w:themeColor="text1"/>
              </w:rPr>
              <w:t>and making the ASMIS unusably slow or even unresponsive</w:t>
            </w:r>
            <w:r w:rsidR="00B36C18" w:rsidRPr="00B36C18">
              <w:rPr>
                <w:rFonts w:ascii="Arial" w:hAnsi="Arial" w:cs="Arial"/>
                <w:color w:val="000000" w:themeColor="text1"/>
              </w:rPr>
              <w:t>.</w:t>
            </w:r>
          </w:p>
        </w:tc>
      </w:tr>
      <w:tr w:rsidR="004F0EA6" w:rsidRPr="004F0EA6" w14:paraId="6A2F202C" w14:textId="77777777" w:rsidTr="00524B39">
        <w:trPr>
          <w:trHeight w:val="684"/>
          <w:jc w:val="center"/>
        </w:trPr>
        <w:tc>
          <w:tcPr>
            <w:tcW w:w="1879" w:type="dxa"/>
            <w:shd w:val="clear" w:color="auto" w:fill="E9EDF4"/>
            <w:tcMar>
              <w:top w:w="15" w:type="dxa"/>
              <w:left w:w="108" w:type="dxa"/>
              <w:bottom w:w="0" w:type="dxa"/>
              <w:right w:w="108" w:type="dxa"/>
            </w:tcMar>
            <w:hideMark/>
          </w:tcPr>
          <w:p w14:paraId="79EDB686" w14:textId="77777777" w:rsidR="00B36C18" w:rsidRPr="00B36C18" w:rsidRDefault="00B36C18" w:rsidP="00BF0B35">
            <w:pPr>
              <w:rPr>
                <w:rFonts w:ascii="Arial" w:hAnsi="Arial" w:cs="Arial"/>
                <w:color w:val="000000" w:themeColor="text1"/>
              </w:rPr>
            </w:pPr>
            <w:r w:rsidRPr="00B36C18">
              <w:rPr>
                <w:rFonts w:ascii="Arial" w:hAnsi="Arial" w:cs="Arial"/>
                <w:color w:val="000000" w:themeColor="text1"/>
              </w:rPr>
              <w:t>Authorization</w:t>
            </w:r>
          </w:p>
        </w:tc>
        <w:tc>
          <w:tcPr>
            <w:tcW w:w="1497" w:type="dxa"/>
            <w:shd w:val="clear" w:color="auto" w:fill="E9EDF4"/>
            <w:hideMark/>
          </w:tcPr>
          <w:p w14:paraId="2F802206" w14:textId="77777777" w:rsidR="00B36C18" w:rsidRPr="00B36C18" w:rsidRDefault="00B36C18" w:rsidP="00BF0B35">
            <w:pPr>
              <w:rPr>
                <w:rFonts w:ascii="Arial" w:hAnsi="Arial" w:cs="Arial"/>
                <w:color w:val="000000" w:themeColor="text1"/>
              </w:rPr>
            </w:pPr>
            <w:r w:rsidRPr="00B36C18">
              <w:rPr>
                <w:rFonts w:ascii="Arial" w:hAnsi="Arial" w:cs="Arial"/>
                <w:b/>
                <w:bCs/>
                <w:color w:val="000000" w:themeColor="text1"/>
              </w:rPr>
              <w:t>E</w:t>
            </w:r>
            <w:r w:rsidRPr="00B36C18">
              <w:rPr>
                <w:rFonts w:ascii="Arial" w:hAnsi="Arial" w:cs="Arial"/>
                <w:color w:val="000000" w:themeColor="text1"/>
              </w:rPr>
              <w:t>levation of Privilege</w:t>
            </w:r>
          </w:p>
        </w:tc>
        <w:tc>
          <w:tcPr>
            <w:tcW w:w="1938" w:type="dxa"/>
            <w:shd w:val="clear" w:color="auto" w:fill="E9EDF4"/>
            <w:tcMar>
              <w:top w:w="15" w:type="dxa"/>
              <w:left w:w="108" w:type="dxa"/>
              <w:bottom w:w="0" w:type="dxa"/>
              <w:right w:w="108" w:type="dxa"/>
            </w:tcMar>
            <w:hideMark/>
          </w:tcPr>
          <w:p w14:paraId="61A61705" w14:textId="77777777" w:rsidR="00B36C18" w:rsidRPr="00B36C18" w:rsidRDefault="00B36C18" w:rsidP="00BF0B35">
            <w:pPr>
              <w:rPr>
                <w:rFonts w:ascii="Arial" w:hAnsi="Arial" w:cs="Arial"/>
                <w:color w:val="000000" w:themeColor="text1"/>
              </w:rPr>
            </w:pPr>
            <w:r w:rsidRPr="00B36C18">
              <w:rPr>
                <w:rFonts w:ascii="Arial" w:hAnsi="Arial" w:cs="Arial"/>
                <w:color w:val="000000" w:themeColor="text1"/>
              </w:rPr>
              <w:t>Gain capabilities without proper authorization</w:t>
            </w:r>
          </w:p>
        </w:tc>
        <w:tc>
          <w:tcPr>
            <w:tcW w:w="3643" w:type="dxa"/>
            <w:shd w:val="clear" w:color="auto" w:fill="E9EDF4"/>
            <w:tcMar>
              <w:top w:w="15" w:type="dxa"/>
              <w:left w:w="108" w:type="dxa"/>
              <w:bottom w:w="0" w:type="dxa"/>
              <w:right w:w="108" w:type="dxa"/>
            </w:tcMar>
            <w:hideMark/>
          </w:tcPr>
          <w:p w14:paraId="3BCE08A9" w14:textId="609EA7F2" w:rsidR="00B36C18" w:rsidRPr="00B36C18" w:rsidRDefault="00B36C18" w:rsidP="00BF0B35">
            <w:pPr>
              <w:rPr>
                <w:rFonts w:ascii="Arial" w:hAnsi="Arial" w:cs="Arial"/>
                <w:color w:val="000000" w:themeColor="text1"/>
              </w:rPr>
            </w:pPr>
            <w:r w:rsidRPr="00B36C18">
              <w:rPr>
                <w:rFonts w:ascii="Arial" w:hAnsi="Arial" w:cs="Arial"/>
                <w:color w:val="000000" w:themeColor="text1"/>
              </w:rPr>
              <w:t xml:space="preserve">Allowing a remote </w:t>
            </w:r>
            <w:proofErr w:type="gramStart"/>
            <w:r w:rsidRPr="004F0EA6">
              <w:rPr>
                <w:rFonts w:ascii="Arial" w:hAnsi="Arial" w:cs="Arial"/>
                <w:color w:val="000000" w:themeColor="text1"/>
              </w:rPr>
              <w:t xml:space="preserve">unauthorised </w:t>
            </w:r>
            <w:r w:rsidRPr="00B36C18">
              <w:rPr>
                <w:rFonts w:ascii="Arial" w:hAnsi="Arial" w:cs="Arial"/>
                <w:color w:val="000000" w:themeColor="text1"/>
              </w:rPr>
              <w:t xml:space="preserve"> user</w:t>
            </w:r>
            <w:proofErr w:type="gramEnd"/>
            <w:r w:rsidRPr="00B36C18">
              <w:rPr>
                <w:rFonts w:ascii="Arial" w:hAnsi="Arial" w:cs="Arial"/>
                <w:color w:val="000000" w:themeColor="text1"/>
              </w:rPr>
              <w:t xml:space="preserve"> to run commands </w:t>
            </w:r>
            <w:r w:rsidRPr="004F0EA6">
              <w:rPr>
                <w:rFonts w:ascii="Arial" w:hAnsi="Arial" w:cs="Arial"/>
                <w:color w:val="000000" w:themeColor="text1"/>
              </w:rPr>
              <w:t>on the system</w:t>
            </w:r>
            <w:r w:rsidR="00DB3616">
              <w:rPr>
                <w:rFonts w:ascii="Arial" w:hAnsi="Arial" w:cs="Arial"/>
                <w:color w:val="000000" w:themeColor="text1"/>
              </w:rPr>
              <w:t xml:space="preserve"> OS or</w:t>
            </w:r>
            <w:r w:rsidRPr="004F0EA6">
              <w:rPr>
                <w:rFonts w:ascii="Arial" w:hAnsi="Arial" w:cs="Arial"/>
                <w:color w:val="000000" w:themeColor="text1"/>
              </w:rPr>
              <w:t xml:space="preserve"> database like amending patient records. Patient getting privileges or full access </w:t>
            </w:r>
            <w:r w:rsidR="00DB3616">
              <w:rPr>
                <w:rFonts w:ascii="Arial" w:hAnsi="Arial" w:cs="Arial"/>
                <w:color w:val="000000" w:themeColor="text1"/>
              </w:rPr>
              <w:t xml:space="preserve">usually </w:t>
            </w:r>
            <w:r w:rsidRPr="004F0EA6">
              <w:rPr>
                <w:rFonts w:ascii="Arial" w:hAnsi="Arial" w:cs="Arial"/>
                <w:color w:val="000000" w:themeColor="text1"/>
              </w:rPr>
              <w:t xml:space="preserve">only accessible </w:t>
            </w:r>
            <w:r w:rsidR="00DB3616">
              <w:rPr>
                <w:rFonts w:ascii="Arial" w:hAnsi="Arial" w:cs="Arial"/>
                <w:color w:val="000000" w:themeColor="text1"/>
              </w:rPr>
              <w:t>to a privileged admin user</w:t>
            </w:r>
            <w:r w:rsidRPr="004F0EA6">
              <w:rPr>
                <w:rFonts w:ascii="Arial" w:hAnsi="Arial" w:cs="Arial"/>
                <w:color w:val="000000" w:themeColor="text1"/>
              </w:rPr>
              <w:t>.</w:t>
            </w:r>
          </w:p>
        </w:tc>
      </w:tr>
    </w:tbl>
    <w:p w14:paraId="2CF21D97" w14:textId="77777777" w:rsidR="00B36C18" w:rsidRPr="00B36C18" w:rsidRDefault="00B36C18" w:rsidP="00BF0B35">
      <w:pPr>
        <w:spacing w:line="480" w:lineRule="auto"/>
        <w:rPr>
          <w:rFonts w:ascii="Arial" w:hAnsi="Arial" w:cs="Arial"/>
        </w:rPr>
      </w:pPr>
    </w:p>
    <w:p w14:paraId="5025F5F1" w14:textId="1EDF3F2A" w:rsidR="00063DAA" w:rsidRDefault="00063DAA" w:rsidP="00BF0B35">
      <w:pPr>
        <w:spacing w:line="480" w:lineRule="auto"/>
        <w:rPr>
          <w:rFonts w:ascii="Arial" w:hAnsi="Arial" w:cs="Arial"/>
          <w:color w:val="444547"/>
          <w:shd w:val="clear" w:color="auto" w:fill="FFFFFF"/>
        </w:rPr>
      </w:pPr>
      <w:r>
        <w:rPr>
          <w:rFonts w:ascii="Arial" w:hAnsi="Arial" w:cs="Arial"/>
          <w:color w:val="444547"/>
          <w:shd w:val="clear" w:color="auto" w:fill="FFFFFF"/>
        </w:rPr>
        <w:t xml:space="preserve">With reference to </w:t>
      </w:r>
      <w:r w:rsidRPr="00063DAA">
        <w:rPr>
          <w:rFonts w:ascii="Arial" w:hAnsi="Arial" w:cs="Arial"/>
          <w:color w:val="444547"/>
          <w:sz w:val="26"/>
          <w:szCs w:val="26"/>
          <w:shd w:val="clear" w:color="auto" w:fill="FFFFFF"/>
        </w:rPr>
        <w:fldChar w:fldCharType="begin"/>
      </w:r>
      <w:r w:rsidRPr="00063DAA">
        <w:rPr>
          <w:rFonts w:ascii="Arial" w:hAnsi="Arial" w:cs="Arial"/>
          <w:color w:val="444547"/>
          <w:sz w:val="26"/>
          <w:szCs w:val="26"/>
          <w:shd w:val="clear" w:color="auto" w:fill="FFFFFF"/>
        </w:rPr>
        <w:instrText xml:space="preserve"> REF _Ref111971379 \h </w:instrText>
      </w:r>
      <w:r w:rsidRPr="00063DAA">
        <w:rPr>
          <w:rFonts w:ascii="Arial" w:hAnsi="Arial" w:cs="Arial"/>
          <w:color w:val="444547"/>
          <w:sz w:val="26"/>
          <w:szCs w:val="26"/>
          <w:shd w:val="clear" w:color="auto" w:fill="FFFFFF"/>
        </w:rPr>
      </w:r>
      <w:r w:rsidRPr="00063DAA">
        <w:rPr>
          <w:rFonts w:ascii="Arial" w:hAnsi="Arial" w:cs="Arial"/>
          <w:color w:val="444547"/>
          <w:sz w:val="26"/>
          <w:szCs w:val="26"/>
          <w:shd w:val="clear" w:color="auto" w:fill="FFFFFF"/>
        </w:rPr>
        <w:instrText xml:space="preserve"> \* MERGEFORMAT </w:instrText>
      </w:r>
      <w:r w:rsidRPr="00063DAA">
        <w:rPr>
          <w:rFonts w:ascii="Arial" w:hAnsi="Arial" w:cs="Arial"/>
          <w:color w:val="444547"/>
          <w:sz w:val="26"/>
          <w:szCs w:val="26"/>
          <w:shd w:val="clear" w:color="auto" w:fill="FFFFFF"/>
        </w:rPr>
        <w:fldChar w:fldCharType="separate"/>
      </w:r>
      <w:r w:rsidRPr="00063DAA">
        <w:rPr>
          <w:sz w:val="26"/>
          <w:szCs w:val="26"/>
        </w:rPr>
        <w:t xml:space="preserve">Table </w:t>
      </w:r>
      <w:r w:rsidRPr="00063DAA">
        <w:rPr>
          <w:noProof/>
          <w:sz w:val="26"/>
          <w:szCs w:val="26"/>
        </w:rPr>
        <w:t>1</w:t>
      </w:r>
      <w:r w:rsidRPr="00063DAA">
        <w:rPr>
          <w:rFonts w:ascii="Arial" w:hAnsi="Arial" w:cs="Arial"/>
          <w:color w:val="444547"/>
          <w:sz w:val="26"/>
          <w:szCs w:val="26"/>
          <w:shd w:val="clear" w:color="auto" w:fill="FFFFFF"/>
        </w:rPr>
        <w:fldChar w:fldCharType="end"/>
      </w:r>
      <w:r>
        <w:rPr>
          <w:rFonts w:ascii="Arial" w:hAnsi="Arial" w:cs="Arial"/>
          <w:color w:val="444547"/>
          <w:shd w:val="clear" w:color="auto" w:fill="FFFFFF"/>
        </w:rPr>
        <w:t xml:space="preserve">, the threats </w:t>
      </w:r>
      <w:r w:rsidR="00FB695E">
        <w:rPr>
          <w:rFonts w:ascii="Arial" w:hAnsi="Arial" w:cs="Arial"/>
          <w:color w:val="444547"/>
          <w:shd w:val="clear" w:color="auto" w:fill="FFFFFF"/>
        </w:rPr>
        <w:t>of concern</w:t>
      </w:r>
      <w:r w:rsidR="00BD0837">
        <w:rPr>
          <w:rFonts w:ascii="Arial" w:hAnsi="Arial" w:cs="Arial"/>
          <w:color w:val="444547"/>
          <w:shd w:val="clear" w:color="auto" w:fill="FFFFFF"/>
        </w:rPr>
        <w:t xml:space="preserve"> along with mitigating solutions</w:t>
      </w:r>
      <w:r w:rsidR="00FB695E">
        <w:rPr>
          <w:rFonts w:ascii="Arial" w:hAnsi="Arial" w:cs="Arial"/>
          <w:color w:val="444547"/>
          <w:shd w:val="clear" w:color="auto" w:fill="FFFFFF"/>
        </w:rPr>
        <w:t xml:space="preserve"> </w:t>
      </w:r>
      <w:r>
        <w:rPr>
          <w:rFonts w:ascii="Arial" w:hAnsi="Arial" w:cs="Arial"/>
          <w:color w:val="444547"/>
          <w:shd w:val="clear" w:color="auto" w:fill="FFFFFF"/>
        </w:rPr>
        <w:t>are described below:</w:t>
      </w:r>
    </w:p>
    <w:p w14:paraId="02BEBDA8" w14:textId="77777777" w:rsidR="00063DAA" w:rsidRDefault="00063DAA" w:rsidP="00BF0B35">
      <w:pPr>
        <w:spacing w:line="480" w:lineRule="auto"/>
        <w:rPr>
          <w:rFonts w:ascii="Arial" w:hAnsi="Arial" w:cs="Arial"/>
          <w:color w:val="444547"/>
          <w:shd w:val="clear" w:color="auto" w:fill="FFFFFF"/>
        </w:rPr>
      </w:pPr>
    </w:p>
    <w:p w14:paraId="726D2882" w14:textId="77777777" w:rsidR="00951F07" w:rsidRDefault="00BF0B35" w:rsidP="00BF0B35">
      <w:pPr>
        <w:spacing w:line="480" w:lineRule="auto"/>
        <w:rPr>
          <w:rFonts w:ascii="Arial" w:hAnsi="Arial" w:cs="Arial"/>
          <w:color w:val="444547"/>
          <w:shd w:val="clear" w:color="auto" w:fill="FFFFFF"/>
        </w:rPr>
      </w:pPr>
      <w:r w:rsidRPr="00EB08F1">
        <w:rPr>
          <w:rFonts w:ascii="Arial" w:hAnsi="Arial" w:cs="Arial"/>
          <w:b/>
          <w:bCs/>
          <w:color w:val="444547"/>
          <w:shd w:val="clear" w:color="auto" w:fill="FFFFFF"/>
        </w:rPr>
        <w:t>Spoofing</w:t>
      </w:r>
      <w:r w:rsidR="00951F07">
        <w:rPr>
          <w:rFonts w:ascii="Arial" w:hAnsi="Arial" w:cs="Arial"/>
          <w:b/>
          <w:bCs/>
          <w:color w:val="444547"/>
          <w:shd w:val="clear" w:color="auto" w:fill="FFFFFF"/>
        </w:rPr>
        <w:t>:</w:t>
      </w:r>
      <w:r w:rsidRPr="00BF0B35">
        <w:rPr>
          <w:rFonts w:ascii="Arial" w:hAnsi="Arial" w:cs="Arial"/>
          <w:color w:val="444547"/>
          <w:shd w:val="clear" w:color="auto" w:fill="FFFFFF"/>
        </w:rPr>
        <w:t xml:space="preserve"> </w:t>
      </w:r>
    </w:p>
    <w:p w14:paraId="482F6571" w14:textId="35CBD6FB" w:rsidR="00B544FA" w:rsidRDefault="00951F07" w:rsidP="00BF0B35">
      <w:pPr>
        <w:spacing w:line="480" w:lineRule="auto"/>
        <w:rPr>
          <w:rFonts w:ascii="Arial" w:hAnsi="Arial" w:cs="Arial"/>
          <w:color w:val="444547"/>
          <w:shd w:val="clear" w:color="auto" w:fill="FFFFFF"/>
        </w:rPr>
      </w:pPr>
      <w:r>
        <w:rPr>
          <w:rFonts w:ascii="Arial" w:hAnsi="Arial" w:cs="Arial"/>
          <w:color w:val="444547"/>
          <w:shd w:val="clear" w:color="auto" w:fill="FFFFFF"/>
        </w:rPr>
        <w:t>Spoofing a</w:t>
      </w:r>
      <w:r w:rsidR="00BF0B35" w:rsidRPr="00BF0B35">
        <w:rPr>
          <w:rFonts w:ascii="Arial" w:hAnsi="Arial" w:cs="Arial"/>
          <w:color w:val="444547"/>
          <w:shd w:val="clear" w:color="auto" w:fill="FFFFFF"/>
        </w:rPr>
        <w:t xml:space="preserve">llows a user to impersonate another </w:t>
      </w:r>
      <w:r w:rsidR="00FB695E">
        <w:rPr>
          <w:rFonts w:ascii="Arial" w:hAnsi="Arial" w:cs="Arial"/>
          <w:color w:val="444547"/>
          <w:shd w:val="clear" w:color="auto" w:fill="FFFFFF"/>
        </w:rPr>
        <w:t>user</w:t>
      </w:r>
      <w:r w:rsidR="00446DDC">
        <w:rPr>
          <w:rFonts w:ascii="Arial" w:hAnsi="Arial" w:cs="Arial"/>
          <w:color w:val="444547"/>
          <w:shd w:val="clear" w:color="auto" w:fill="FFFFFF"/>
        </w:rPr>
        <w:t>,</w:t>
      </w:r>
      <w:r w:rsidR="00FB695E">
        <w:rPr>
          <w:rFonts w:ascii="Arial" w:hAnsi="Arial" w:cs="Arial"/>
          <w:color w:val="444547"/>
          <w:shd w:val="clear" w:color="auto" w:fill="FFFFFF"/>
        </w:rPr>
        <w:t xml:space="preserve"> </w:t>
      </w:r>
      <w:r w:rsidR="00446DDC">
        <w:rPr>
          <w:rFonts w:ascii="Arial" w:hAnsi="Arial" w:cs="Arial"/>
          <w:color w:val="444547"/>
          <w:shd w:val="clear" w:color="auto" w:fill="FFFFFF"/>
        </w:rPr>
        <w:t xml:space="preserve">thereby </w:t>
      </w:r>
      <w:r w:rsidR="00081106">
        <w:rPr>
          <w:rFonts w:ascii="Arial" w:hAnsi="Arial" w:cs="Arial"/>
          <w:color w:val="444547"/>
          <w:shd w:val="clear" w:color="auto" w:fill="FFFFFF"/>
        </w:rPr>
        <w:t>obtain</w:t>
      </w:r>
      <w:r w:rsidR="00446DDC">
        <w:rPr>
          <w:rFonts w:ascii="Arial" w:hAnsi="Arial" w:cs="Arial"/>
          <w:color w:val="444547"/>
          <w:shd w:val="clear" w:color="auto" w:fill="FFFFFF"/>
        </w:rPr>
        <w:t>ing unsolicited</w:t>
      </w:r>
      <w:r w:rsidR="00BF0B35" w:rsidRPr="00BF0B35">
        <w:rPr>
          <w:rFonts w:ascii="Arial" w:hAnsi="Arial" w:cs="Arial"/>
          <w:color w:val="444547"/>
          <w:shd w:val="clear" w:color="auto" w:fill="FFFFFF"/>
        </w:rPr>
        <w:t xml:space="preserve"> access to a system</w:t>
      </w:r>
      <w:r w:rsidR="00081106">
        <w:rPr>
          <w:rFonts w:ascii="Arial" w:hAnsi="Arial" w:cs="Arial"/>
          <w:color w:val="444547"/>
          <w:shd w:val="clear" w:color="auto" w:fill="FFFFFF"/>
        </w:rPr>
        <w:t xml:space="preserve">, </w:t>
      </w:r>
      <w:r w:rsidR="00446DDC">
        <w:rPr>
          <w:rFonts w:ascii="Arial" w:hAnsi="Arial" w:cs="Arial"/>
          <w:color w:val="444547"/>
          <w:shd w:val="clear" w:color="auto" w:fill="FFFFFF"/>
        </w:rPr>
        <w:t xml:space="preserve">and gaining </w:t>
      </w:r>
      <w:r w:rsidR="00081106">
        <w:rPr>
          <w:rFonts w:ascii="Arial" w:hAnsi="Arial" w:cs="Arial"/>
          <w:color w:val="444547"/>
          <w:shd w:val="clear" w:color="auto" w:fill="FFFFFF"/>
        </w:rPr>
        <w:t>access to</w:t>
      </w:r>
      <w:r w:rsidR="00BF0B35" w:rsidRPr="00BF0B35">
        <w:rPr>
          <w:rFonts w:ascii="Arial" w:hAnsi="Arial" w:cs="Arial"/>
          <w:color w:val="444547"/>
          <w:shd w:val="clear" w:color="auto" w:fill="FFFFFF"/>
        </w:rPr>
        <w:t xml:space="preserve"> </w:t>
      </w:r>
      <w:r w:rsidR="00446DDC">
        <w:rPr>
          <w:rFonts w:ascii="Arial" w:hAnsi="Arial" w:cs="Arial"/>
          <w:color w:val="444547"/>
          <w:shd w:val="clear" w:color="auto" w:fill="FFFFFF"/>
        </w:rPr>
        <w:t xml:space="preserve">potentially sensitive </w:t>
      </w:r>
      <w:r w:rsidR="00BF0B35" w:rsidRPr="00BF0B35">
        <w:rPr>
          <w:rFonts w:ascii="Arial" w:hAnsi="Arial" w:cs="Arial"/>
          <w:color w:val="444547"/>
          <w:shd w:val="clear" w:color="auto" w:fill="FFFFFF"/>
        </w:rPr>
        <w:t xml:space="preserve">data </w:t>
      </w:r>
      <w:r w:rsidR="00081106">
        <w:rPr>
          <w:rFonts w:ascii="Arial" w:hAnsi="Arial" w:cs="Arial"/>
          <w:color w:val="444547"/>
          <w:shd w:val="clear" w:color="auto" w:fill="FFFFFF"/>
        </w:rPr>
        <w:t xml:space="preserve">that </w:t>
      </w:r>
      <w:r w:rsidR="00BF0B35" w:rsidRPr="00BF0B35">
        <w:rPr>
          <w:rFonts w:ascii="Arial" w:hAnsi="Arial" w:cs="Arial"/>
          <w:color w:val="444547"/>
          <w:shd w:val="clear" w:color="auto" w:fill="FFFFFF"/>
        </w:rPr>
        <w:t>they might not ordinarily have access to.</w:t>
      </w:r>
    </w:p>
    <w:p w14:paraId="05DCC3BF" w14:textId="520D01DE" w:rsidR="0036649E" w:rsidRDefault="0036649E" w:rsidP="00BF0B35">
      <w:pPr>
        <w:spacing w:line="480" w:lineRule="auto"/>
        <w:rPr>
          <w:rFonts w:ascii="Arial" w:hAnsi="Arial" w:cs="Arial"/>
          <w:color w:val="444547"/>
          <w:shd w:val="clear" w:color="auto" w:fill="FFFFFF"/>
        </w:rPr>
      </w:pPr>
    </w:p>
    <w:p w14:paraId="2D494DBA" w14:textId="511D554F" w:rsidR="00B544FA" w:rsidRDefault="00951F07" w:rsidP="00BF0B35">
      <w:pPr>
        <w:spacing w:line="480" w:lineRule="auto"/>
        <w:rPr>
          <w:rFonts w:ascii="Arial" w:hAnsi="Arial" w:cs="Arial"/>
          <w:color w:val="444547"/>
          <w:shd w:val="clear" w:color="auto" w:fill="FFFFFF"/>
        </w:rPr>
      </w:pPr>
      <w:r w:rsidRPr="00951F07">
        <w:rPr>
          <w:rFonts w:ascii="Arial" w:hAnsi="Arial" w:cs="Arial"/>
          <w:b/>
          <w:bCs/>
          <w:color w:val="444547"/>
          <w:shd w:val="clear" w:color="auto" w:fill="FFFFFF"/>
        </w:rPr>
        <w:t>Threat:</w:t>
      </w:r>
      <w:r>
        <w:rPr>
          <w:rFonts w:ascii="Arial" w:hAnsi="Arial" w:cs="Arial"/>
          <w:b/>
          <w:bCs/>
          <w:color w:val="444547"/>
          <w:shd w:val="clear" w:color="auto" w:fill="FFFFFF"/>
        </w:rPr>
        <w:t xml:space="preserve"> </w:t>
      </w:r>
      <w:r w:rsidR="0047105A">
        <w:rPr>
          <w:rFonts w:ascii="Arial" w:hAnsi="Arial" w:cs="Arial"/>
          <w:color w:val="444547"/>
          <w:shd w:val="clear" w:color="auto" w:fill="FFFFFF"/>
        </w:rPr>
        <w:t xml:space="preserve">One form of spoofing </w:t>
      </w:r>
      <w:r w:rsidR="00B544FA">
        <w:rPr>
          <w:rFonts w:ascii="Arial" w:hAnsi="Arial" w:cs="Arial"/>
          <w:color w:val="444547"/>
          <w:shd w:val="clear" w:color="auto" w:fill="FFFFFF"/>
        </w:rPr>
        <w:t xml:space="preserve">attacks </w:t>
      </w:r>
      <w:proofErr w:type="gramStart"/>
      <w:r w:rsidR="00B544FA">
        <w:rPr>
          <w:rFonts w:ascii="Arial" w:hAnsi="Arial" w:cs="Arial"/>
          <w:color w:val="444547"/>
          <w:shd w:val="clear" w:color="auto" w:fill="FFFFFF"/>
        </w:rPr>
        <w:t>involve</w:t>
      </w:r>
      <w:proofErr w:type="gramEnd"/>
      <w:r w:rsidR="00B544FA">
        <w:rPr>
          <w:rFonts w:ascii="Arial" w:hAnsi="Arial" w:cs="Arial"/>
          <w:color w:val="444547"/>
          <w:shd w:val="clear" w:color="auto" w:fill="FFFFFF"/>
        </w:rPr>
        <w:t xml:space="preserve"> hackers</w:t>
      </w:r>
      <w:r w:rsidR="00446DDC">
        <w:rPr>
          <w:rFonts w:ascii="Arial" w:hAnsi="Arial" w:cs="Arial"/>
          <w:color w:val="444547"/>
          <w:shd w:val="clear" w:color="auto" w:fill="FFFFFF"/>
        </w:rPr>
        <w:t xml:space="preserve"> </w:t>
      </w:r>
      <w:r w:rsidR="00B544FA">
        <w:rPr>
          <w:rFonts w:ascii="Arial" w:hAnsi="Arial" w:cs="Arial"/>
          <w:color w:val="444547"/>
          <w:shd w:val="clear" w:color="auto" w:fill="FFFFFF"/>
        </w:rPr>
        <w:t xml:space="preserve">making </w:t>
      </w:r>
      <w:r w:rsidR="00446DDC">
        <w:rPr>
          <w:rFonts w:ascii="Arial" w:hAnsi="Arial" w:cs="Arial"/>
          <w:color w:val="444547"/>
          <w:shd w:val="clear" w:color="auto" w:fill="FFFFFF"/>
        </w:rPr>
        <w:t xml:space="preserve">use </w:t>
      </w:r>
      <w:r w:rsidR="00B544FA">
        <w:rPr>
          <w:rFonts w:ascii="Arial" w:hAnsi="Arial" w:cs="Arial"/>
          <w:color w:val="444547"/>
          <w:shd w:val="clear" w:color="auto" w:fill="FFFFFF"/>
        </w:rPr>
        <w:t xml:space="preserve">of attacks such as </w:t>
      </w:r>
      <w:r w:rsidR="00BF0B35" w:rsidRPr="00BF0B35">
        <w:rPr>
          <w:rFonts w:ascii="Arial" w:hAnsi="Arial" w:cs="Arial"/>
          <w:color w:val="444547"/>
          <w:shd w:val="clear" w:color="auto" w:fill="FFFFFF"/>
        </w:rPr>
        <w:t>phishing</w:t>
      </w:r>
      <w:r w:rsidR="00FB695E">
        <w:rPr>
          <w:rFonts w:ascii="Arial" w:hAnsi="Arial" w:cs="Arial"/>
          <w:color w:val="444547"/>
          <w:shd w:val="clear" w:color="auto" w:fill="FFFFFF"/>
        </w:rPr>
        <w:t xml:space="preserve"> and</w:t>
      </w:r>
      <w:r w:rsidR="00BF0B35" w:rsidRPr="00BF0B35">
        <w:rPr>
          <w:rFonts w:ascii="Arial" w:hAnsi="Arial" w:cs="Arial"/>
          <w:color w:val="444547"/>
          <w:shd w:val="clear" w:color="auto" w:fill="FFFFFF"/>
        </w:rPr>
        <w:t xml:space="preserve"> pretexting</w:t>
      </w:r>
      <w:r w:rsidR="00446DDC">
        <w:rPr>
          <w:rFonts w:ascii="Arial" w:hAnsi="Arial" w:cs="Arial"/>
          <w:color w:val="444547"/>
          <w:shd w:val="clear" w:color="auto" w:fill="FFFFFF"/>
        </w:rPr>
        <w:t xml:space="preserve"> attacks</w:t>
      </w:r>
      <w:r w:rsidR="00BF0B35" w:rsidRPr="00BF0B35">
        <w:rPr>
          <w:rFonts w:ascii="Arial" w:hAnsi="Arial" w:cs="Arial"/>
          <w:color w:val="444547"/>
          <w:shd w:val="clear" w:color="auto" w:fill="FFFFFF"/>
        </w:rPr>
        <w:t xml:space="preserve">. </w:t>
      </w:r>
      <w:r w:rsidR="00B544FA">
        <w:rPr>
          <w:rFonts w:ascii="Arial" w:hAnsi="Arial" w:cs="Arial"/>
          <w:color w:val="444547"/>
          <w:shd w:val="clear" w:color="auto" w:fill="FFFFFF"/>
        </w:rPr>
        <w:t xml:space="preserve">Phishing attacks involve the attacker sending seemingly genuine emails </w:t>
      </w:r>
      <w:r w:rsidR="00B544FA">
        <w:rPr>
          <w:rFonts w:ascii="Arial" w:hAnsi="Arial" w:cs="Arial"/>
          <w:color w:val="444547"/>
          <w:shd w:val="clear" w:color="auto" w:fill="FFFFFF"/>
        </w:rPr>
        <w:t>or at times carrying out phone calls</w:t>
      </w:r>
      <w:r w:rsidR="00B544FA">
        <w:rPr>
          <w:rFonts w:ascii="Arial" w:hAnsi="Arial" w:cs="Arial"/>
          <w:color w:val="444547"/>
          <w:shd w:val="clear" w:color="auto" w:fill="FFFFFF"/>
        </w:rPr>
        <w:t xml:space="preserve"> on behalf of the organization to key system users, thereby deceiving these users to disclose their credentials </w:t>
      </w:r>
      <w:r w:rsidR="00A61248">
        <w:rPr>
          <w:rFonts w:ascii="Arial" w:hAnsi="Arial" w:cs="Arial"/>
          <w:color w:val="444547"/>
          <w:shd w:val="clear" w:color="auto" w:fill="FFFFFF"/>
        </w:rPr>
        <w:t>(Gupta et al., 2016)</w:t>
      </w:r>
      <w:r w:rsidR="00B544FA">
        <w:rPr>
          <w:rFonts w:ascii="Arial" w:hAnsi="Arial" w:cs="Arial"/>
          <w:color w:val="444547"/>
          <w:shd w:val="clear" w:color="auto" w:fill="FFFFFF"/>
        </w:rPr>
        <w:t>.</w:t>
      </w:r>
      <w:r w:rsidR="0047105A">
        <w:rPr>
          <w:rFonts w:ascii="Arial" w:hAnsi="Arial" w:cs="Arial"/>
          <w:color w:val="444547"/>
          <w:shd w:val="clear" w:color="auto" w:fill="FFFFFF"/>
        </w:rPr>
        <w:t xml:space="preserve"> </w:t>
      </w:r>
      <w:r w:rsidR="0047105A" w:rsidRPr="00BF0B35">
        <w:rPr>
          <w:rFonts w:ascii="Arial" w:hAnsi="Arial" w:cs="Arial"/>
          <w:color w:val="444547"/>
          <w:shd w:val="clear" w:color="auto" w:fill="FFFFFF"/>
        </w:rPr>
        <w:t xml:space="preserve">Phishing </w:t>
      </w:r>
      <w:r w:rsidR="0047105A">
        <w:rPr>
          <w:rFonts w:ascii="Arial" w:hAnsi="Arial" w:cs="Arial"/>
          <w:color w:val="444547"/>
          <w:shd w:val="clear" w:color="auto" w:fill="FFFFFF"/>
        </w:rPr>
        <w:t xml:space="preserve">attacks are </w:t>
      </w:r>
      <w:r w:rsidR="0047105A" w:rsidRPr="00BF0B35">
        <w:rPr>
          <w:rFonts w:ascii="Arial" w:hAnsi="Arial" w:cs="Arial"/>
          <w:color w:val="444547"/>
          <w:shd w:val="clear" w:color="auto" w:fill="FFFFFF"/>
        </w:rPr>
        <w:t xml:space="preserve">the most common type of social engineering attack, occurring either verbally or electronically. </w:t>
      </w:r>
      <w:r w:rsidR="00B544FA">
        <w:rPr>
          <w:rFonts w:ascii="Arial" w:hAnsi="Arial" w:cs="Arial"/>
          <w:color w:val="444547"/>
          <w:shd w:val="clear" w:color="auto" w:fill="FFFFFF"/>
        </w:rPr>
        <w:t xml:space="preserve"> </w:t>
      </w:r>
      <w:r w:rsidR="00F14612">
        <w:rPr>
          <w:rFonts w:ascii="Arial" w:hAnsi="Arial" w:cs="Arial"/>
          <w:color w:val="444547"/>
          <w:shd w:val="clear" w:color="auto" w:fill="FFFFFF"/>
        </w:rPr>
        <w:t xml:space="preserve">Pretexting attacks are very similar to phishing attacks and have the same goal, but differ in that the attacker </w:t>
      </w:r>
      <w:r w:rsidR="00F14612">
        <w:rPr>
          <w:rFonts w:ascii="Arial" w:hAnsi="Arial" w:cs="Arial"/>
          <w:color w:val="444547"/>
          <w:shd w:val="clear" w:color="auto" w:fill="FFFFFF"/>
        </w:rPr>
        <w:lastRenderedPageBreak/>
        <w:t>in this case aims to deceive the user that he/she requires key information to authenticate them.</w:t>
      </w:r>
    </w:p>
    <w:p w14:paraId="6895B350" w14:textId="74A89489" w:rsidR="00951F07" w:rsidRPr="00951F07" w:rsidRDefault="00951F07" w:rsidP="00BF0B35">
      <w:pPr>
        <w:spacing w:line="480" w:lineRule="auto"/>
        <w:rPr>
          <w:rFonts w:ascii="Arial" w:hAnsi="Arial" w:cs="Arial"/>
          <w:color w:val="444547"/>
          <w:shd w:val="clear" w:color="auto" w:fill="FFFFFF"/>
        </w:rPr>
      </w:pPr>
      <w:r w:rsidRPr="00951F07">
        <w:rPr>
          <w:rFonts w:ascii="Arial" w:hAnsi="Arial" w:cs="Arial"/>
          <w:b/>
          <w:bCs/>
          <w:color w:val="444547"/>
          <w:shd w:val="clear" w:color="auto" w:fill="FFFFFF"/>
        </w:rPr>
        <w:t>Mitigation:</w:t>
      </w:r>
      <w:r>
        <w:rPr>
          <w:rFonts w:ascii="Arial" w:hAnsi="Arial" w:cs="Arial"/>
          <w:b/>
          <w:bCs/>
          <w:color w:val="444547"/>
          <w:shd w:val="clear" w:color="auto" w:fill="FFFFFF"/>
        </w:rPr>
        <w:t xml:space="preserve"> </w:t>
      </w:r>
      <w:r w:rsidR="001E519B">
        <w:rPr>
          <w:rFonts w:ascii="Arial" w:hAnsi="Arial" w:cs="Arial"/>
          <w:color w:val="444547"/>
          <w:shd w:val="clear" w:color="auto" w:fill="FFFFFF"/>
        </w:rPr>
        <w:t xml:space="preserve">IT security personnel should regularly educate staff at all levels, but especially users with elevated access rights, on the realities of these kinds of attacks. This can involve email and video communications, but also scheduled workshops. The human aspect of the organization has been noted as being a major source of vulnerability in an ASMIS-type system </w:t>
      </w:r>
      <w:r w:rsidR="00D7290B">
        <w:rPr>
          <w:rFonts w:ascii="Arial" w:hAnsi="Arial" w:cs="Arial"/>
          <w:color w:val="444547"/>
          <w:shd w:val="clear" w:color="auto" w:fill="FFFFFF"/>
        </w:rPr>
        <w:t>(</w:t>
      </w:r>
      <w:proofErr w:type="spellStart"/>
      <w:r w:rsidR="00D7290B" w:rsidRPr="00D7290B">
        <w:rPr>
          <w:rFonts w:ascii="Arial" w:hAnsi="Arial" w:cs="Arial"/>
          <w:color w:val="333333"/>
          <w:shd w:val="clear" w:color="auto" w:fill="FCFCFC"/>
        </w:rPr>
        <w:t>Tsochev</w:t>
      </w:r>
      <w:proofErr w:type="spellEnd"/>
      <w:r w:rsidR="00D7290B">
        <w:rPr>
          <w:rFonts w:ascii="Arial" w:hAnsi="Arial" w:cs="Arial"/>
          <w:color w:val="333333"/>
          <w:shd w:val="clear" w:color="auto" w:fill="FCFCFC"/>
        </w:rPr>
        <w:t xml:space="preserve"> et al., 2020)</w:t>
      </w:r>
      <w:r w:rsidR="001E519B">
        <w:rPr>
          <w:rFonts w:ascii="Arial" w:hAnsi="Arial" w:cs="Arial"/>
          <w:color w:val="444547"/>
          <w:shd w:val="clear" w:color="auto" w:fill="FFFFFF"/>
        </w:rPr>
        <w:t>.</w:t>
      </w:r>
      <w:r w:rsidR="00084E53">
        <w:rPr>
          <w:rFonts w:ascii="Arial" w:hAnsi="Arial" w:cs="Arial"/>
          <w:color w:val="444547"/>
          <w:shd w:val="clear" w:color="auto" w:fill="FFFFFF"/>
        </w:rPr>
        <w:t xml:space="preserve"> Carrying out regular simulated phishing and pre-texting attacks on users within the organization to assess and address weak links can also help mitigate this threat.</w:t>
      </w:r>
      <w:r w:rsidR="00670E9B">
        <w:rPr>
          <w:rFonts w:ascii="Arial" w:hAnsi="Arial" w:cs="Arial"/>
          <w:color w:val="444547"/>
          <w:shd w:val="clear" w:color="auto" w:fill="FFFFFF"/>
        </w:rPr>
        <w:t xml:space="preserve"> Various third-party software installed on internal client devices such as </w:t>
      </w:r>
      <w:r w:rsidR="00670E9B">
        <w:rPr>
          <w:rFonts w:ascii="Arial" w:hAnsi="Arial" w:cs="Arial"/>
          <w:color w:val="444547"/>
          <w:shd w:val="clear" w:color="auto" w:fill="FFFFFF"/>
        </w:rPr>
        <w:t>firewall</w:t>
      </w:r>
      <w:r w:rsidR="00670E9B">
        <w:rPr>
          <w:rFonts w:ascii="Arial" w:hAnsi="Arial" w:cs="Arial"/>
          <w:color w:val="444547"/>
          <w:shd w:val="clear" w:color="auto" w:fill="FFFFFF"/>
        </w:rPr>
        <w:t>s, anti-malware and</w:t>
      </w:r>
      <w:r w:rsidR="00670E9B" w:rsidRPr="00670E9B">
        <w:rPr>
          <w:rFonts w:ascii="Arial" w:hAnsi="Arial" w:cs="Arial"/>
          <w:color w:val="444547"/>
          <w:shd w:val="clear" w:color="auto" w:fill="FFFFFF"/>
        </w:rPr>
        <w:t xml:space="preserve"> </w:t>
      </w:r>
      <w:r w:rsidR="00670E9B">
        <w:rPr>
          <w:rFonts w:ascii="Arial" w:hAnsi="Arial" w:cs="Arial"/>
          <w:color w:val="444547"/>
          <w:shd w:val="clear" w:color="auto" w:fill="FFFFFF"/>
        </w:rPr>
        <w:t>anti-virus</w:t>
      </w:r>
      <w:r w:rsidR="00670E9B">
        <w:rPr>
          <w:rFonts w:ascii="Arial" w:hAnsi="Arial" w:cs="Arial"/>
          <w:color w:val="444547"/>
          <w:shd w:val="clear" w:color="auto" w:fill="FFFFFF"/>
        </w:rPr>
        <w:t xml:space="preserve"> software</w:t>
      </w:r>
      <w:r w:rsidR="005A2B38">
        <w:rPr>
          <w:rFonts w:ascii="Arial" w:hAnsi="Arial" w:cs="Arial"/>
          <w:color w:val="444547"/>
          <w:shd w:val="clear" w:color="auto" w:fill="FFFFFF"/>
        </w:rPr>
        <w:t xml:space="preserve"> can help filter out email and software-based phishing attacks to a large extent.</w:t>
      </w:r>
      <w:r w:rsidR="0057062B">
        <w:rPr>
          <w:rFonts w:ascii="Arial" w:hAnsi="Arial" w:cs="Arial"/>
          <w:color w:val="444547"/>
          <w:shd w:val="clear" w:color="auto" w:fill="FFFFFF"/>
        </w:rPr>
        <w:t xml:space="preserve"> Such software should be updated regularly in order to ensure that up-to-date protection is provided. </w:t>
      </w:r>
    </w:p>
    <w:p w14:paraId="1E60B438" w14:textId="77777777" w:rsidR="00951F07" w:rsidRDefault="00951F07" w:rsidP="00BF0B35">
      <w:pPr>
        <w:spacing w:line="480" w:lineRule="auto"/>
        <w:rPr>
          <w:rFonts w:ascii="Arial" w:hAnsi="Arial" w:cs="Arial"/>
          <w:color w:val="444547"/>
          <w:shd w:val="clear" w:color="auto" w:fill="FFFFFF"/>
        </w:rPr>
      </w:pPr>
    </w:p>
    <w:p w14:paraId="68BC4642" w14:textId="69452A47" w:rsidR="0047105A" w:rsidRDefault="00631A55" w:rsidP="00BF0B35">
      <w:pPr>
        <w:spacing w:line="480" w:lineRule="auto"/>
        <w:rPr>
          <w:rFonts w:ascii="Arial" w:hAnsi="Arial" w:cs="Arial"/>
          <w:color w:val="444547"/>
          <w:shd w:val="clear" w:color="auto" w:fill="FFFFFF"/>
        </w:rPr>
      </w:pPr>
      <w:r>
        <w:rPr>
          <w:rFonts w:ascii="Arial" w:hAnsi="Arial" w:cs="Arial"/>
          <w:b/>
          <w:bCs/>
          <w:color w:val="444547"/>
          <w:shd w:val="clear" w:color="auto" w:fill="FFFFFF"/>
        </w:rPr>
        <w:t xml:space="preserve">Threat: </w:t>
      </w:r>
      <w:r w:rsidR="0047105A">
        <w:rPr>
          <w:rFonts w:ascii="Arial" w:hAnsi="Arial" w:cs="Arial"/>
          <w:color w:val="444547"/>
          <w:shd w:val="clear" w:color="auto" w:fill="FFFFFF"/>
        </w:rPr>
        <w:t xml:space="preserve">Another form of spoofing involves the attackers using social engineering techniques to gain physical access to the server(s) hosting the ASMIS. The attacker will typically pose as </w:t>
      </w:r>
      <w:proofErr w:type="gramStart"/>
      <w:r w:rsidR="0047105A">
        <w:rPr>
          <w:rFonts w:ascii="Arial" w:hAnsi="Arial" w:cs="Arial"/>
          <w:color w:val="444547"/>
          <w:shd w:val="clear" w:color="auto" w:fill="FFFFFF"/>
        </w:rPr>
        <w:t>an employee or maintenance personnel</w:t>
      </w:r>
      <w:proofErr w:type="gramEnd"/>
      <w:r w:rsidR="0047105A">
        <w:rPr>
          <w:rFonts w:ascii="Arial" w:hAnsi="Arial" w:cs="Arial"/>
          <w:color w:val="444547"/>
          <w:shd w:val="clear" w:color="auto" w:fill="FFFFFF"/>
        </w:rPr>
        <w:t>, thereby circumventing any physical access control policies.</w:t>
      </w:r>
      <w:r w:rsidR="00BF0B35" w:rsidRPr="00BF0B35">
        <w:rPr>
          <w:rFonts w:ascii="Arial" w:hAnsi="Arial" w:cs="Arial"/>
          <w:color w:val="444547"/>
          <w:shd w:val="clear" w:color="auto" w:fill="FFFFFF"/>
        </w:rPr>
        <w:t xml:space="preserve"> </w:t>
      </w:r>
    </w:p>
    <w:p w14:paraId="1D73E16D" w14:textId="39FFC681" w:rsidR="00631A55" w:rsidRPr="00631A55" w:rsidRDefault="00631A55" w:rsidP="00BF0B35">
      <w:pPr>
        <w:spacing w:line="480" w:lineRule="auto"/>
        <w:rPr>
          <w:rFonts w:ascii="Arial" w:hAnsi="Arial" w:cs="Arial"/>
          <w:color w:val="444547"/>
          <w:shd w:val="clear" w:color="auto" w:fill="FFFFFF"/>
        </w:rPr>
      </w:pPr>
      <w:r>
        <w:rPr>
          <w:rFonts w:ascii="Arial" w:hAnsi="Arial" w:cs="Arial"/>
          <w:b/>
          <w:bCs/>
          <w:color w:val="444547"/>
          <w:shd w:val="clear" w:color="auto" w:fill="FFFFFF"/>
        </w:rPr>
        <w:t>Mitigation:</w:t>
      </w:r>
      <w:r>
        <w:rPr>
          <w:rFonts w:ascii="Arial" w:hAnsi="Arial" w:cs="Arial"/>
          <w:color w:val="444547"/>
          <w:shd w:val="clear" w:color="auto" w:fill="FFFFFF"/>
        </w:rPr>
        <w:t xml:space="preserve"> </w:t>
      </w:r>
      <w:r w:rsidR="00084E53">
        <w:rPr>
          <w:rFonts w:ascii="Arial" w:hAnsi="Arial" w:cs="Arial"/>
          <w:color w:val="444547"/>
          <w:shd w:val="clear" w:color="auto" w:fill="FFFFFF"/>
        </w:rPr>
        <w:t xml:space="preserve">Educational activities and </w:t>
      </w:r>
      <w:r w:rsidR="00896FFD">
        <w:rPr>
          <w:rFonts w:ascii="Arial" w:hAnsi="Arial" w:cs="Arial"/>
          <w:color w:val="444547"/>
          <w:shd w:val="clear" w:color="auto" w:fill="FFFFFF"/>
        </w:rPr>
        <w:t xml:space="preserve">controlled </w:t>
      </w:r>
      <w:r w:rsidR="00084E53">
        <w:rPr>
          <w:rFonts w:ascii="Arial" w:hAnsi="Arial" w:cs="Arial"/>
          <w:color w:val="444547"/>
          <w:shd w:val="clear" w:color="auto" w:fill="FFFFFF"/>
        </w:rPr>
        <w:t xml:space="preserve">drills will also </w:t>
      </w:r>
      <w:r w:rsidR="00896FFD">
        <w:rPr>
          <w:rFonts w:ascii="Arial" w:hAnsi="Arial" w:cs="Arial"/>
          <w:color w:val="444547"/>
          <w:shd w:val="clear" w:color="auto" w:fill="FFFFFF"/>
        </w:rPr>
        <w:t>help mitigate this threat. Furthermore, instituting strict access control and logging policies,</w:t>
      </w:r>
      <w:r w:rsidR="00CE5769">
        <w:rPr>
          <w:rFonts w:ascii="Arial" w:hAnsi="Arial" w:cs="Arial"/>
          <w:color w:val="444547"/>
          <w:shd w:val="clear" w:color="auto" w:fill="FFFFFF"/>
        </w:rPr>
        <w:t xml:space="preserve"> including access cards and biometric access</w:t>
      </w:r>
      <w:r w:rsidR="00896FFD">
        <w:rPr>
          <w:rFonts w:ascii="Arial" w:hAnsi="Arial" w:cs="Arial"/>
          <w:color w:val="444547"/>
          <w:shd w:val="clear" w:color="auto" w:fill="FFFFFF"/>
        </w:rPr>
        <w:t xml:space="preserve"> along with video monitoring, over the server room will help mitigate this threat.</w:t>
      </w:r>
    </w:p>
    <w:p w14:paraId="535E0974" w14:textId="77777777" w:rsidR="00670E9B" w:rsidRDefault="00670E9B" w:rsidP="00BF0B35">
      <w:pPr>
        <w:spacing w:line="480" w:lineRule="auto"/>
        <w:rPr>
          <w:rFonts w:ascii="Arial" w:hAnsi="Arial" w:cs="Arial"/>
          <w:color w:val="444547"/>
          <w:shd w:val="clear" w:color="auto" w:fill="FFFFFF"/>
        </w:rPr>
      </w:pPr>
    </w:p>
    <w:p w14:paraId="6D42EC62" w14:textId="77777777" w:rsidR="00670E9B" w:rsidRDefault="00670E9B" w:rsidP="00BF0B35">
      <w:pPr>
        <w:spacing w:line="480" w:lineRule="auto"/>
        <w:rPr>
          <w:rFonts w:ascii="Arial" w:hAnsi="Arial" w:cs="Arial"/>
          <w:color w:val="444547"/>
          <w:shd w:val="clear" w:color="auto" w:fill="FFFFFF"/>
        </w:rPr>
      </w:pPr>
      <w:r>
        <w:rPr>
          <w:rFonts w:ascii="Arial" w:hAnsi="Arial" w:cs="Arial"/>
          <w:b/>
          <w:bCs/>
          <w:color w:val="444547"/>
          <w:shd w:val="clear" w:color="auto" w:fill="FFFFFF"/>
        </w:rPr>
        <w:lastRenderedPageBreak/>
        <w:t xml:space="preserve">Threat: </w:t>
      </w:r>
      <w:r>
        <w:rPr>
          <w:rFonts w:ascii="Arial" w:hAnsi="Arial" w:cs="Arial"/>
          <w:color w:val="444547"/>
          <w:shd w:val="clear" w:color="auto" w:fill="FFFFFF"/>
        </w:rPr>
        <w:t>S</w:t>
      </w:r>
      <w:r w:rsidR="0047105A">
        <w:rPr>
          <w:rFonts w:ascii="Arial" w:hAnsi="Arial" w:cs="Arial"/>
          <w:color w:val="444547"/>
          <w:shd w:val="clear" w:color="auto" w:fill="FFFFFF"/>
        </w:rPr>
        <w:t>poofing attacks may also take the form of dictionary / b</w:t>
      </w:r>
      <w:r w:rsidR="00BF0B35" w:rsidRPr="00BF0B35">
        <w:rPr>
          <w:rFonts w:ascii="Arial" w:hAnsi="Arial" w:cs="Arial"/>
          <w:color w:val="444547"/>
          <w:shd w:val="clear" w:color="auto" w:fill="FFFFFF"/>
        </w:rPr>
        <w:t>rute force attacks</w:t>
      </w:r>
      <w:r w:rsidR="0047105A">
        <w:rPr>
          <w:rFonts w:ascii="Arial" w:hAnsi="Arial" w:cs="Arial"/>
          <w:color w:val="444547"/>
          <w:shd w:val="clear" w:color="auto" w:fill="FFFFFF"/>
        </w:rPr>
        <w:t xml:space="preserve"> which</w:t>
      </w:r>
      <w:r w:rsidR="00BF0B35" w:rsidRPr="00BF0B35">
        <w:rPr>
          <w:rFonts w:ascii="Arial" w:hAnsi="Arial" w:cs="Arial"/>
          <w:color w:val="444547"/>
          <w:shd w:val="clear" w:color="auto" w:fill="FFFFFF"/>
        </w:rPr>
        <w:t xml:space="preserve"> </w:t>
      </w:r>
      <w:r w:rsidR="00F7082E">
        <w:rPr>
          <w:rFonts w:ascii="Arial" w:hAnsi="Arial" w:cs="Arial"/>
          <w:color w:val="444547"/>
          <w:shd w:val="clear" w:color="auto" w:fill="FFFFFF"/>
        </w:rPr>
        <w:t xml:space="preserve">involve </w:t>
      </w:r>
      <w:r w:rsidR="0047105A">
        <w:rPr>
          <w:rFonts w:ascii="Arial" w:hAnsi="Arial" w:cs="Arial"/>
          <w:color w:val="444547"/>
          <w:shd w:val="clear" w:color="auto" w:fill="FFFFFF"/>
        </w:rPr>
        <w:t>the use of software automation tools to attempt</w:t>
      </w:r>
      <w:r w:rsidR="00F7082E">
        <w:rPr>
          <w:rFonts w:ascii="Arial" w:hAnsi="Arial" w:cs="Arial"/>
          <w:color w:val="444547"/>
          <w:shd w:val="clear" w:color="auto" w:fill="FFFFFF"/>
        </w:rPr>
        <w:t xml:space="preserve"> </w:t>
      </w:r>
      <w:r w:rsidR="00BF0B35" w:rsidRPr="00BF0B35">
        <w:rPr>
          <w:rFonts w:ascii="Arial" w:hAnsi="Arial" w:cs="Arial"/>
          <w:color w:val="444547"/>
          <w:shd w:val="clear" w:color="auto" w:fill="FFFFFF"/>
        </w:rPr>
        <w:t>multiple username and password combinations until a match is achieved</w:t>
      </w:r>
      <w:r w:rsidR="0047105A">
        <w:rPr>
          <w:rFonts w:ascii="Arial" w:hAnsi="Arial" w:cs="Arial"/>
          <w:color w:val="444547"/>
          <w:shd w:val="clear" w:color="auto" w:fill="FFFFFF"/>
        </w:rPr>
        <w:t>, and unsolicited access is obtained</w:t>
      </w:r>
      <w:r w:rsidR="00F7082E">
        <w:rPr>
          <w:rFonts w:ascii="Arial" w:hAnsi="Arial" w:cs="Arial"/>
          <w:color w:val="444547"/>
          <w:shd w:val="clear" w:color="auto" w:fill="FFFFFF"/>
        </w:rPr>
        <w:t>.</w:t>
      </w:r>
    </w:p>
    <w:p w14:paraId="11D37488" w14:textId="22D5F190" w:rsidR="00BF0B35" w:rsidRPr="00BF0B35" w:rsidRDefault="00670E9B" w:rsidP="00BF0B35">
      <w:pPr>
        <w:spacing w:line="480" w:lineRule="auto"/>
        <w:rPr>
          <w:rFonts w:ascii="Arial" w:hAnsi="Arial" w:cs="Arial"/>
          <w:color w:val="444547"/>
          <w:shd w:val="clear" w:color="auto" w:fill="FFFFFF"/>
        </w:rPr>
      </w:pPr>
      <w:r>
        <w:rPr>
          <w:rFonts w:ascii="Arial" w:hAnsi="Arial" w:cs="Arial"/>
          <w:b/>
          <w:bCs/>
          <w:color w:val="444547"/>
          <w:shd w:val="clear" w:color="auto" w:fill="FFFFFF"/>
        </w:rPr>
        <w:t>Mitigation:</w:t>
      </w:r>
      <w:r>
        <w:rPr>
          <w:rFonts w:ascii="Arial" w:hAnsi="Arial" w:cs="Arial"/>
          <w:color w:val="444547"/>
          <w:shd w:val="clear" w:color="auto" w:fill="FFFFFF"/>
        </w:rPr>
        <w:t xml:space="preserve"> </w:t>
      </w:r>
      <w:r w:rsidR="00BF0B35" w:rsidRPr="00BF0B35">
        <w:rPr>
          <w:rFonts w:ascii="Arial" w:hAnsi="Arial" w:cs="Arial"/>
          <w:color w:val="444547"/>
          <w:shd w:val="clear" w:color="auto" w:fill="FFFFFF"/>
        </w:rPr>
        <w:t xml:space="preserve"> </w:t>
      </w:r>
      <w:r w:rsidR="000306E8">
        <w:rPr>
          <w:rFonts w:ascii="Arial" w:hAnsi="Arial" w:cs="Arial"/>
          <w:color w:val="444547"/>
          <w:shd w:val="clear" w:color="auto" w:fill="FFFFFF"/>
        </w:rPr>
        <w:t>A combination of captcha when logging in, coupled with a strict password policy (</w:t>
      </w:r>
      <w:proofErr w:type="gramStart"/>
      <w:r w:rsidR="000306E8">
        <w:rPr>
          <w:rFonts w:ascii="Arial" w:hAnsi="Arial" w:cs="Arial"/>
          <w:color w:val="444547"/>
          <w:shd w:val="clear" w:color="auto" w:fill="FFFFFF"/>
        </w:rPr>
        <w:t>e.g.</w:t>
      </w:r>
      <w:proofErr w:type="gramEnd"/>
      <w:r w:rsidR="000306E8">
        <w:rPr>
          <w:rFonts w:ascii="Arial" w:hAnsi="Arial" w:cs="Arial"/>
          <w:color w:val="444547"/>
          <w:shd w:val="clear" w:color="auto" w:fill="FFFFFF"/>
        </w:rPr>
        <w:t xml:space="preserve"> minimum of 10 characters, at least one special, upper-case and lower-case character, and at least one digit) and </w:t>
      </w:r>
      <w:r w:rsidR="00A73128">
        <w:rPr>
          <w:rFonts w:ascii="Arial" w:hAnsi="Arial" w:cs="Arial"/>
          <w:color w:val="444547"/>
          <w:shd w:val="clear" w:color="auto" w:fill="FFFFFF"/>
        </w:rPr>
        <w:t>a login delay policy (e.g. increasing periods of time between successive failed login attempts after a given minimum of three tries) for unsuccessful login attempts can help mitigate this threat.</w:t>
      </w:r>
    </w:p>
    <w:p w14:paraId="0CE3435D" w14:textId="77777777" w:rsidR="00BF0B35" w:rsidRPr="00BF0B35" w:rsidRDefault="00BF0B35" w:rsidP="00BF0B35">
      <w:pPr>
        <w:spacing w:line="480" w:lineRule="auto"/>
        <w:rPr>
          <w:rFonts w:ascii="Arial" w:hAnsi="Arial" w:cs="Arial"/>
          <w:color w:val="444547"/>
          <w:shd w:val="clear" w:color="auto" w:fill="FFFFFF"/>
        </w:rPr>
      </w:pPr>
    </w:p>
    <w:p w14:paraId="4CC221CE" w14:textId="77777777" w:rsidR="00CA1AE4" w:rsidRDefault="00BF0B35" w:rsidP="00BF0B35">
      <w:pPr>
        <w:spacing w:line="480" w:lineRule="auto"/>
        <w:rPr>
          <w:rFonts w:ascii="Arial" w:hAnsi="Arial" w:cs="Arial"/>
          <w:color w:val="444547"/>
          <w:shd w:val="clear" w:color="auto" w:fill="FFFFFF"/>
        </w:rPr>
      </w:pPr>
      <w:r w:rsidRPr="00EB08F1">
        <w:rPr>
          <w:rFonts w:ascii="Arial" w:hAnsi="Arial" w:cs="Arial"/>
          <w:b/>
          <w:bCs/>
          <w:color w:val="444547"/>
          <w:shd w:val="clear" w:color="auto" w:fill="FFFFFF"/>
        </w:rPr>
        <w:t>T</w:t>
      </w:r>
      <w:r w:rsidR="00757A9D" w:rsidRPr="00EB08F1">
        <w:rPr>
          <w:rFonts w:ascii="Arial" w:hAnsi="Arial" w:cs="Arial"/>
          <w:b/>
          <w:bCs/>
          <w:color w:val="444547"/>
          <w:shd w:val="clear" w:color="auto" w:fill="FFFFFF"/>
        </w:rPr>
        <w:t>a</w:t>
      </w:r>
      <w:r w:rsidRPr="00EB08F1">
        <w:rPr>
          <w:rFonts w:ascii="Arial" w:hAnsi="Arial" w:cs="Arial"/>
          <w:b/>
          <w:bCs/>
          <w:color w:val="444547"/>
          <w:shd w:val="clear" w:color="auto" w:fill="FFFFFF"/>
        </w:rPr>
        <w:t>mpering</w:t>
      </w:r>
      <w:r w:rsidR="00CA1AE4">
        <w:rPr>
          <w:rFonts w:ascii="Arial" w:hAnsi="Arial" w:cs="Arial"/>
          <w:color w:val="444547"/>
          <w:shd w:val="clear" w:color="auto" w:fill="FFFFFF"/>
        </w:rPr>
        <w:t>:</w:t>
      </w:r>
    </w:p>
    <w:p w14:paraId="40CE5188" w14:textId="590949D4" w:rsidR="00794B3E" w:rsidRDefault="00CA1AE4" w:rsidP="00BF0B35">
      <w:pPr>
        <w:spacing w:line="480" w:lineRule="auto"/>
        <w:rPr>
          <w:rFonts w:ascii="Arial" w:hAnsi="Arial" w:cs="Arial"/>
          <w:color w:val="444547"/>
          <w:shd w:val="clear" w:color="auto" w:fill="FFFFFF"/>
        </w:rPr>
      </w:pPr>
      <w:r>
        <w:rPr>
          <w:rFonts w:ascii="Arial" w:hAnsi="Arial" w:cs="Arial"/>
          <w:color w:val="444547"/>
          <w:shd w:val="clear" w:color="auto" w:fill="FFFFFF"/>
        </w:rPr>
        <w:t>Tampering s</w:t>
      </w:r>
      <w:r w:rsidR="00BF0B35" w:rsidRPr="00BF0B35">
        <w:rPr>
          <w:rFonts w:ascii="Arial" w:hAnsi="Arial" w:cs="Arial"/>
          <w:color w:val="444547"/>
          <w:shd w:val="clear" w:color="auto" w:fill="FFFFFF"/>
        </w:rPr>
        <w:t xml:space="preserve">peaks to </w:t>
      </w:r>
      <w:r w:rsidR="0047105A">
        <w:rPr>
          <w:rFonts w:ascii="Arial" w:hAnsi="Arial" w:cs="Arial"/>
          <w:color w:val="444547"/>
          <w:shd w:val="clear" w:color="auto" w:fill="FFFFFF"/>
        </w:rPr>
        <w:t xml:space="preserve">the </w:t>
      </w:r>
      <w:r w:rsidR="00BF0B35" w:rsidRPr="00BF0B35">
        <w:rPr>
          <w:rFonts w:ascii="Arial" w:hAnsi="Arial" w:cs="Arial"/>
          <w:color w:val="444547"/>
          <w:shd w:val="clear" w:color="auto" w:fill="FFFFFF"/>
        </w:rPr>
        <w:t>modification and manipulati</w:t>
      </w:r>
      <w:r w:rsidR="0047105A">
        <w:rPr>
          <w:rFonts w:ascii="Arial" w:hAnsi="Arial" w:cs="Arial"/>
          <w:color w:val="444547"/>
          <w:shd w:val="clear" w:color="auto" w:fill="FFFFFF"/>
        </w:rPr>
        <w:t>on</w:t>
      </w:r>
      <w:r w:rsidR="00BF0B35" w:rsidRPr="00BF0B35">
        <w:rPr>
          <w:rFonts w:ascii="Arial" w:hAnsi="Arial" w:cs="Arial"/>
          <w:color w:val="444547"/>
          <w:shd w:val="clear" w:color="auto" w:fill="FFFFFF"/>
        </w:rPr>
        <w:t xml:space="preserve"> of </w:t>
      </w:r>
      <w:r w:rsidR="0047105A">
        <w:rPr>
          <w:rFonts w:ascii="Arial" w:hAnsi="Arial" w:cs="Arial"/>
          <w:color w:val="444547"/>
          <w:shd w:val="clear" w:color="auto" w:fill="FFFFFF"/>
        </w:rPr>
        <w:t xml:space="preserve">exposed </w:t>
      </w:r>
      <w:r w:rsidR="00BF0B35" w:rsidRPr="00BF0B35">
        <w:rPr>
          <w:rFonts w:ascii="Arial" w:hAnsi="Arial" w:cs="Arial"/>
          <w:color w:val="444547"/>
          <w:shd w:val="clear" w:color="auto" w:fill="FFFFFF"/>
        </w:rPr>
        <w:t>data or code</w:t>
      </w:r>
      <w:r w:rsidR="00794B3E">
        <w:rPr>
          <w:rFonts w:ascii="Arial" w:hAnsi="Arial" w:cs="Arial"/>
          <w:color w:val="444547"/>
          <w:shd w:val="clear" w:color="auto" w:fill="FFFFFF"/>
        </w:rPr>
        <w:t>. This can affect the underlying code of the ASMIS itself, the operations of the ASMIS and/or the data moved around by the ASMIS as it operates</w:t>
      </w:r>
      <w:r w:rsidR="00481FA8">
        <w:rPr>
          <w:rFonts w:ascii="Arial" w:hAnsi="Arial" w:cs="Arial"/>
          <w:color w:val="444547"/>
          <w:shd w:val="clear" w:color="auto" w:fill="FFFFFF"/>
        </w:rPr>
        <w:t xml:space="preserve"> (De Souza et al., 2020)</w:t>
      </w:r>
      <w:r w:rsidR="00794B3E">
        <w:rPr>
          <w:rFonts w:ascii="Arial" w:hAnsi="Arial" w:cs="Arial"/>
          <w:color w:val="444547"/>
          <w:shd w:val="clear" w:color="auto" w:fill="FFFFFF"/>
        </w:rPr>
        <w:t>.</w:t>
      </w:r>
    </w:p>
    <w:p w14:paraId="052BA7CA" w14:textId="77777777" w:rsidR="00794B3E" w:rsidRDefault="00794B3E" w:rsidP="00BF0B35">
      <w:pPr>
        <w:spacing w:line="480" w:lineRule="auto"/>
        <w:rPr>
          <w:rFonts w:ascii="Arial" w:hAnsi="Arial" w:cs="Arial"/>
          <w:color w:val="444547"/>
          <w:shd w:val="clear" w:color="auto" w:fill="FFFFFF"/>
        </w:rPr>
      </w:pPr>
    </w:p>
    <w:p w14:paraId="49985E74" w14:textId="64BE65FD" w:rsidR="00BF0B35" w:rsidRDefault="009C224C" w:rsidP="00BF0B35">
      <w:pPr>
        <w:spacing w:line="480" w:lineRule="auto"/>
        <w:rPr>
          <w:rFonts w:ascii="Arial" w:hAnsi="Arial" w:cs="Arial"/>
          <w:color w:val="444547"/>
          <w:shd w:val="clear" w:color="auto" w:fill="FFFFFF"/>
        </w:rPr>
      </w:pPr>
      <w:r>
        <w:rPr>
          <w:rFonts w:ascii="Arial" w:hAnsi="Arial" w:cs="Arial"/>
          <w:b/>
          <w:bCs/>
          <w:color w:val="444547"/>
          <w:shd w:val="clear" w:color="auto" w:fill="FFFFFF"/>
        </w:rPr>
        <w:t xml:space="preserve">Threat: </w:t>
      </w:r>
      <w:r w:rsidR="00794B3E">
        <w:rPr>
          <w:rFonts w:ascii="Arial" w:hAnsi="Arial" w:cs="Arial"/>
          <w:color w:val="444547"/>
          <w:shd w:val="clear" w:color="auto" w:fill="FFFFFF"/>
        </w:rPr>
        <w:t>Web-based frameworks are developed with security in mind, but bugs and unknown vulnerabilities in this code are an accepted fact of life. These bugs and vulnerabilities are known as exploits since, once they are known to attackers, can be exploited to circumvent and gain potentially complete access to the system.</w:t>
      </w:r>
    </w:p>
    <w:p w14:paraId="775B817C" w14:textId="08985DFD" w:rsidR="009C224C" w:rsidRDefault="009C224C" w:rsidP="00BF0B35">
      <w:pPr>
        <w:spacing w:line="480" w:lineRule="auto"/>
        <w:rPr>
          <w:rFonts w:ascii="Arial" w:hAnsi="Arial" w:cs="Arial"/>
          <w:color w:val="444547"/>
          <w:shd w:val="clear" w:color="auto" w:fill="FFFFFF"/>
        </w:rPr>
      </w:pPr>
      <w:r>
        <w:rPr>
          <w:rFonts w:ascii="Arial" w:hAnsi="Arial" w:cs="Arial"/>
          <w:b/>
          <w:bCs/>
          <w:color w:val="444547"/>
          <w:shd w:val="clear" w:color="auto" w:fill="FFFFFF"/>
        </w:rPr>
        <w:t>Mitigation:</w:t>
      </w:r>
      <w:r>
        <w:rPr>
          <w:rFonts w:ascii="Arial" w:hAnsi="Arial" w:cs="Arial"/>
          <w:color w:val="444547"/>
          <w:shd w:val="clear" w:color="auto" w:fill="FFFFFF"/>
        </w:rPr>
        <w:t xml:space="preserve"> The IT team must schedule regular updates to the underlying ASMIS framework, including the </w:t>
      </w:r>
      <w:r w:rsidR="00BA51E5" w:rsidRPr="00BA51E5">
        <w:rPr>
          <w:rFonts w:ascii="Arial" w:hAnsi="Arial" w:cs="Arial"/>
          <w:color w:val="444547"/>
          <w:shd w:val="clear" w:color="auto" w:fill="FFFFFF"/>
        </w:rPr>
        <w:t>database management software</w:t>
      </w:r>
      <w:r w:rsidR="00BA51E5">
        <w:rPr>
          <w:rFonts w:ascii="Arial" w:hAnsi="Arial" w:cs="Arial"/>
          <w:color w:val="444547"/>
          <w:shd w:val="clear" w:color="auto" w:fill="FFFFFF"/>
        </w:rPr>
        <w:t xml:space="preserve"> (DBMS)</w:t>
      </w:r>
      <w:r>
        <w:rPr>
          <w:rFonts w:ascii="Arial" w:hAnsi="Arial" w:cs="Arial"/>
          <w:color w:val="444547"/>
          <w:shd w:val="clear" w:color="auto" w:fill="FFFFFF"/>
        </w:rPr>
        <w:t xml:space="preserve"> and server software to ensure that all known security vulnerabilities have been patched.</w:t>
      </w:r>
    </w:p>
    <w:p w14:paraId="1BEA0C35" w14:textId="77777777" w:rsidR="009C224C" w:rsidRPr="009C224C" w:rsidRDefault="009C224C" w:rsidP="00BF0B35">
      <w:pPr>
        <w:spacing w:line="480" w:lineRule="auto"/>
        <w:rPr>
          <w:rFonts w:ascii="Arial" w:hAnsi="Arial" w:cs="Arial"/>
          <w:color w:val="444547"/>
          <w:shd w:val="clear" w:color="auto" w:fill="FFFFFF"/>
        </w:rPr>
      </w:pPr>
    </w:p>
    <w:p w14:paraId="1B5FBCB7" w14:textId="1BF1E5C7" w:rsidR="00794B3E" w:rsidRDefault="009C224C" w:rsidP="00BF0B35">
      <w:pPr>
        <w:spacing w:line="480" w:lineRule="auto"/>
        <w:rPr>
          <w:rFonts w:ascii="Arial" w:hAnsi="Arial" w:cs="Arial"/>
          <w:color w:val="444547"/>
          <w:shd w:val="clear" w:color="auto" w:fill="FFFFFF"/>
        </w:rPr>
      </w:pPr>
      <w:r>
        <w:rPr>
          <w:rFonts w:ascii="Arial" w:hAnsi="Arial" w:cs="Arial"/>
          <w:b/>
          <w:bCs/>
          <w:color w:val="444547"/>
          <w:shd w:val="clear" w:color="auto" w:fill="FFFFFF"/>
        </w:rPr>
        <w:t xml:space="preserve">Threat: </w:t>
      </w:r>
      <w:r w:rsidR="00794B3E">
        <w:rPr>
          <w:rFonts w:ascii="Arial" w:hAnsi="Arial" w:cs="Arial"/>
          <w:color w:val="444547"/>
          <w:shd w:val="clear" w:color="auto" w:fill="FFFFFF"/>
        </w:rPr>
        <w:t xml:space="preserve">Another class of tampering attacks are code-injection techniques such as cross-site scripting (XSS or CSS) and SQL injection attacks. In these cases, attackers </w:t>
      </w:r>
      <w:r w:rsidR="00794B3E">
        <w:rPr>
          <w:rFonts w:ascii="Arial" w:hAnsi="Arial" w:cs="Arial"/>
          <w:color w:val="444547"/>
          <w:shd w:val="clear" w:color="auto" w:fill="FFFFFF"/>
        </w:rPr>
        <w:lastRenderedPageBreak/>
        <w:t>capitalize on insecure</w:t>
      </w:r>
      <w:r w:rsidR="00AA0E9E">
        <w:rPr>
          <w:rFonts w:ascii="Arial" w:hAnsi="Arial" w:cs="Arial"/>
          <w:color w:val="444547"/>
          <w:shd w:val="clear" w:color="auto" w:fill="FFFFFF"/>
        </w:rPr>
        <w:t xml:space="preserve"> user</w:t>
      </w:r>
      <w:r w:rsidR="00794B3E">
        <w:rPr>
          <w:rFonts w:ascii="Arial" w:hAnsi="Arial" w:cs="Arial"/>
          <w:color w:val="444547"/>
          <w:shd w:val="clear" w:color="auto" w:fill="FFFFFF"/>
        </w:rPr>
        <w:t xml:space="preserve"> </w:t>
      </w:r>
      <w:r w:rsidR="00AA0E9E">
        <w:rPr>
          <w:rFonts w:ascii="Arial" w:hAnsi="Arial" w:cs="Arial"/>
          <w:color w:val="444547"/>
          <w:shd w:val="clear" w:color="auto" w:fill="FFFFFF"/>
        </w:rPr>
        <w:t>input policies to inject malicious code into the server, thereby, running commands, stealing information and impersonating other users.</w:t>
      </w:r>
    </w:p>
    <w:p w14:paraId="2A08BD70" w14:textId="5DCB778B" w:rsidR="009C224C" w:rsidRDefault="009C224C" w:rsidP="00BF0B35">
      <w:pPr>
        <w:spacing w:line="480" w:lineRule="auto"/>
        <w:rPr>
          <w:rFonts w:ascii="Arial" w:hAnsi="Arial" w:cs="Arial"/>
          <w:color w:val="444547"/>
          <w:shd w:val="clear" w:color="auto" w:fill="FFFFFF"/>
        </w:rPr>
      </w:pPr>
      <w:r>
        <w:rPr>
          <w:rFonts w:ascii="Arial" w:hAnsi="Arial" w:cs="Arial"/>
          <w:b/>
          <w:bCs/>
          <w:color w:val="444547"/>
          <w:shd w:val="clear" w:color="auto" w:fill="FFFFFF"/>
        </w:rPr>
        <w:t xml:space="preserve">Mitigation: </w:t>
      </w:r>
      <w:r w:rsidR="00C01F3B">
        <w:rPr>
          <w:rFonts w:ascii="Arial" w:hAnsi="Arial" w:cs="Arial"/>
          <w:color w:val="444547"/>
          <w:shd w:val="clear" w:color="auto" w:fill="FFFFFF"/>
        </w:rPr>
        <w:t>The ASMIS acquired must be built on top of a reputable secure framework, as such frameworks will automatically include measures/code that sanitizes all user input in the ASMIS to prevent XSS or SQL injection attacks.</w:t>
      </w:r>
    </w:p>
    <w:p w14:paraId="61B5FA0B" w14:textId="77777777" w:rsidR="001A0029" w:rsidRPr="00C01F3B" w:rsidRDefault="001A0029" w:rsidP="00BF0B35">
      <w:pPr>
        <w:spacing w:line="480" w:lineRule="auto"/>
        <w:rPr>
          <w:rFonts w:ascii="Arial" w:hAnsi="Arial" w:cs="Arial"/>
          <w:color w:val="444547"/>
          <w:shd w:val="clear" w:color="auto" w:fill="FFFFFF"/>
        </w:rPr>
      </w:pPr>
    </w:p>
    <w:p w14:paraId="63ED6A0C" w14:textId="505EE04E" w:rsidR="00E4210A" w:rsidRDefault="003B5130" w:rsidP="00BF0B35">
      <w:pPr>
        <w:spacing w:line="480" w:lineRule="auto"/>
        <w:rPr>
          <w:rFonts w:ascii="Arial" w:hAnsi="Arial" w:cs="Arial"/>
          <w:color w:val="444547"/>
          <w:shd w:val="clear" w:color="auto" w:fill="FFFFFF"/>
        </w:rPr>
      </w:pPr>
      <w:r>
        <w:rPr>
          <w:rFonts w:ascii="Arial" w:hAnsi="Arial" w:cs="Arial"/>
          <w:b/>
          <w:bCs/>
          <w:color w:val="444547"/>
          <w:shd w:val="clear" w:color="auto" w:fill="FFFFFF"/>
        </w:rPr>
        <w:t xml:space="preserve">Threat: </w:t>
      </w:r>
      <w:r>
        <w:rPr>
          <w:rFonts w:ascii="Arial" w:hAnsi="Arial" w:cs="Arial"/>
          <w:color w:val="444547"/>
          <w:shd w:val="clear" w:color="auto" w:fill="FFFFFF"/>
        </w:rPr>
        <w:t>T</w:t>
      </w:r>
      <w:r w:rsidR="00E4210A">
        <w:rPr>
          <w:rFonts w:ascii="Arial" w:hAnsi="Arial" w:cs="Arial"/>
          <w:color w:val="444547"/>
          <w:shd w:val="clear" w:color="auto" w:fill="FFFFFF"/>
        </w:rPr>
        <w:t>ampering may also involve the interception and modification of insecure data in transit, thereby obtaining sensitive information such as credentials, and/or gaining access.</w:t>
      </w:r>
    </w:p>
    <w:p w14:paraId="62CFE813" w14:textId="71BB0CA2" w:rsidR="00D93AF0" w:rsidRPr="00D93AF0" w:rsidRDefault="00D93AF0" w:rsidP="00BF0B35">
      <w:pPr>
        <w:spacing w:line="480" w:lineRule="auto"/>
        <w:rPr>
          <w:rFonts w:ascii="Arial" w:hAnsi="Arial" w:cs="Arial"/>
          <w:color w:val="444547"/>
          <w:shd w:val="clear" w:color="auto" w:fill="FFFFFF"/>
        </w:rPr>
      </w:pPr>
      <w:r>
        <w:rPr>
          <w:rFonts w:ascii="Arial" w:hAnsi="Arial" w:cs="Arial"/>
          <w:b/>
          <w:bCs/>
          <w:color w:val="444547"/>
          <w:shd w:val="clear" w:color="auto" w:fill="FFFFFF"/>
        </w:rPr>
        <w:t xml:space="preserve">Mitigation: </w:t>
      </w:r>
      <w:r w:rsidR="00045670">
        <w:rPr>
          <w:rFonts w:ascii="Arial" w:hAnsi="Arial" w:cs="Arial"/>
          <w:color w:val="444547"/>
          <w:shd w:val="clear" w:color="auto" w:fill="FFFFFF"/>
        </w:rPr>
        <w:t xml:space="preserve">TLS should be implemented on the ASMIS server to consistently encrypt all messages sent to and from the ASMIS server. Care must be taken when doing so as an incorrect configuration of TLS will have compromised security </w:t>
      </w:r>
      <w:proofErr w:type="gramStart"/>
      <w:r w:rsidR="00045670">
        <w:rPr>
          <w:rFonts w:ascii="Arial" w:hAnsi="Arial" w:cs="Arial"/>
          <w:color w:val="444547"/>
          <w:shd w:val="clear" w:color="auto" w:fill="FFFFFF"/>
        </w:rPr>
        <w:t>e.g.</w:t>
      </w:r>
      <w:proofErr w:type="gramEnd"/>
      <w:r w:rsidR="00045670">
        <w:rPr>
          <w:rFonts w:ascii="Arial" w:hAnsi="Arial" w:cs="Arial"/>
          <w:color w:val="444547"/>
          <w:shd w:val="clear" w:color="auto" w:fill="FFFFFF"/>
        </w:rPr>
        <w:t xml:space="preserve"> using an obsolete version.</w:t>
      </w:r>
    </w:p>
    <w:p w14:paraId="3F4671BE" w14:textId="0715A1D0" w:rsidR="00BF0B35" w:rsidRPr="00BF0B35" w:rsidRDefault="00794B3E" w:rsidP="00BF0B35">
      <w:pPr>
        <w:spacing w:line="480" w:lineRule="auto"/>
        <w:rPr>
          <w:rFonts w:ascii="Arial" w:hAnsi="Arial" w:cs="Arial"/>
          <w:color w:val="444547"/>
          <w:shd w:val="clear" w:color="auto" w:fill="FFFFFF"/>
        </w:rPr>
      </w:pPr>
      <w:r>
        <w:rPr>
          <w:rFonts w:ascii="Arial" w:hAnsi="Arial" w:cs="Arial"/>
          <w:color w:val="444547"/>
          <w:shd w:val="clear" w:color="auto" w:fill="FFFFFF"/>
        </w:rPr>
        <w:t xml:space="preserve">  </w:t>
      </w:r>
    </w:p>
    <w:p w14:paraId="74F2EB4D" w14:textId="77777777" w:rsidR="00FC35C5" w:rsidRDefault="00BF0B35" w:rsidP="00BF0B35">
      <w:pPr>
        <w:spacing w:line="480" w:lineRule="auto"/>
        <w:rPr>
          <w:rFonts w:ascii="Arial" w:hAnsi="Arial" w:cs="Arial"/>
          <w:color w:val="444547"/>
          <w:shd w:val="clear" w:color="auto" w:fill="FFFFFF"/>
        </w:rPr>
      </w:pPr>
      <w:r w:rsidRPr="00EB08F1">
        <w:rPr>
          <w:rFonts w:ascii="Arial" w:hAnsi="Arial" w:cs="Arial"/>
          <w:b/>
          <w:bCs/>
          <w:color w:val="444547"/>
          <w:shd w:val="clear" w:color="auto" w:fill="FFFFFF"/>
        </w:rPr>
        <w:t>Repudiation</w:t>
      </w:r>
      <w:r w:rsidR="00FC35C5">
        <w:rPr>
          <w:rFonts w:ascii="Arial" w:hAnsi="Arial" w:cs="Arial"/>
          <w:color w:val="444547"/>
          <w:shd w:val="clear" w:color="auto" w:fill="FFFFFF"/>
        </w:rPr>
        <w:t>:</w:t>
      </w:r>
    </w:p>
    <w:p w14:paraId="18ECDE62" w14:textId="51C6E0C7" w:rsidR="00BF0B35" w:rsidRDefault="00452006" w:rsidP="00BF0B35">
      <w:pPr>
        <w:spacing w:line="480" w:lineRule="auto"/>
        <w:rPr>
          <w:rFonts w:ascii="Arial" w:hAnsi="Arial" w:cs="Arial"/>
        </w:rPr>
      </w:pPr>
      <w:r>
        <w:rPr>
          <w:rFonts w:ascii="Arial" w:hAnsi="Arial" w:cs="Arial"/>
          <w:b/>
          <w:bCs/>
          <w:color w:val="444547"/>
          <w:shd w:val="clear" w:color="auto" w:fill="FFFFFF"/>
        </w:rPr>
        <w:t xml:space="preserve">Threat: </w:t>
      </w:r>
      <w:r w:rsidR="00BF0B35" w:rsidRPr="00BF0B35">
        <w:rPr>
          <w:rFonts w:ascii="Arial" w:hAnsi="Arial" w:cs="Arial"/>
          <w:color w:val="444547"/>
          <w:shd w:val="clear" w:color="auto" w:fill="FFFFFF"/>
        </w:rPr>
        <w:t xml:space="preserve">This is when threat events and activity logs are erased in order to destroy </w:t>
      </w:r>
      <w:r w:rsidR="000517D0">
        <w:rPr>
          <w:rFonts w:ascii="Arial" w:hAnsi="Arial" w:cs="Arial"/>
          <w:color w:val="444547"/>
          <w:shd w:val="clear" w:color="auto" w:fill="FFFFFF"/>
        </w:rPr>
        <w:t>evidence trails leading to perpetrators</w:t>
      </w:r>
      <w:r w:rsidR="00952A6B">
        <w:rPr>
          <w:rFonts w:ascii="Arial" w:hAnsi="Arial" w:cs="Arial"/>
          <w:color w:val="444547"/>
          <w:shd w:val="clear" w:color="auto" w:fill="FFFFFF"/>
        </w:rPr>
        <w:t xml:space="preserve"> (Khan et al., 2017) (Shevchenko et al., 2018)</w:t>
      </w:r>
      <w:r w:rsidR="00BF0B35" w:rsidRPr="00BF0B35">
        <w:rPr>
          <w:rFonts w:ascii="Arial" w:hAnsi="Arial" w:cs="Arial"/>
          <w:color w:val="444547"/>
          <w:shd w:val="clear" w:color="auto" w:fill="FFFFFF"/>
        </w:rPr>
        <w:t xml:space="preserve">.  </w:t>
      </w:r>
      <w:r w:rsidR="00F23691">
        <w:rPr>
          <w:rFonts w:ascii="Arial" w:hAnsi="Arial" w:cs="Arial"/>
          <w:color w:val="444547"/>
          <w:shd w:val="clear" w:color="auto" w:fill="FFFFFF"/>
        </w:rPr>
        <w:t xml:space="preserve">In so doing, </w:t>
      </w:r>
      <w:r w:rsidR="00BF0B35" w:rsidRPr="00BF0B35">
        <w:rPr>
          <w:rFonts w:ascii="Arial" w:hAnsi="Arial" w:cs="Arial"/>
          <w:color w:val="444547"/>
          <w:shd w:val="clear" w:color="auto" w:fill="FFFFFF"/>
        </w:rPr>
        <w:t xml:space="preserve">the </w:t>
      </w:r>
      <w:r w:rsidR="00F23691">
        <w:rPr>
          <w:rFonts w:ascii="Arial" w:hAnsi="Arial" w:cs="Arial"/>
          <w:color w:val="444547"/>
          <w:shd w:val="clear" w:color="auto" w:fill="FFFFFF"/>
        </w:rPr>
        <w:t>ASMIS may not have any record of</w:t>
      </w:r>
      <w:r w:rsidR="00BF0B35" w:rsidRPr="00BF0B35">
        <w:rPr>
          <w:rFonts w:ascii="Arial" w:hAnsi="Arial" w:cs="Arial"/>
          <w:color w:val="444547"/>
          <w:shd w:val="clear" w:color="auto" w:fill="FFFFFF"/>
        </w:rPr>
        <w:t xml:space="preserve"> </w:t>
      </w:r>
      <w:r w:rsidR="00F23691">
        <w:rPr>
          <w:rFonts w:ascii="Arial" w:hAnsi="Arial" w:cs="Arial"/>
          <w:color w:val="444547"/>
          <w:shd w:val="clear" w:color="auto" w:fill="FFFFFF"/>
        </w:rPr>
        <w:t xml:space="preserve">having </w:t>
      </w:r>
      <w:r w:rsidR="00BF0B35" w:rsidRPr="00BF0B35">
        <w:rPr>
          <w:rFonts w:ascii="Arial" w:hAnsi="Arial" w:cs="Arial"/>
          <w:color w:val="444547"/>
          <w:shd w:val="clear" w:color="auto" w:fill="FFFFFF"/>
        </w:rPr>
        <w:t>receiv</w:t>
      </w:r>
      <w:r w:rsidR="00F23691">
        <w:rPr>
          <w:rFonts w:ascii="Arial" w:hAnsi="Arial" w:cs="Arial"/>
          <w:color w:val="444547"/>
          <w:shd w:val="clear" w:color="auto" w:fill="FFFFFF"/>
        </w:rPr>
        <w:t>ed</w:t>
      </w:r>
      <w:r w:rsidR="00BF0B35" w:rsidRPr="00BF0B35">
        <w:rPr>
          <w:rFonts w:ascii="Arial" w:hAnsi="Arial" w:cs="Arial"/>
          <w:color w:val="444547"/>
          <w:shd w:val="clear" w:color="auto" w:fill="FFFFFF"/>
        </w:rPr>
        <w:t xml:space="preserve"> information from </w:t>
      </w:r>
      <w:r w:rsidR="00F23691">
        <w:rPr>
          <w:rFonts w:ascii="Arial" w:hAnsi="Arial" w:cs="Arial"/>
          <w:color w:val="444547"/>
          <w:shd w:val="clear" w:color="auto" w:fill="FFFFFF"/>
        </w:rPr>
        <w:t>a client, or a client may not have record of having received information from the ASMIS.</w:t>
      </w:r>
      <w:r w:rsidR="008077E8">
        <w:rPr>
          <w:rFonts w:ascii="Arial" w:hAnsi="Arial" w:cs="Arial"/>
          <w:color w:val="444547"/>
          <w:shd w:val="clear" w:color="auto" w:fill="FFFFFF"/>
        </w:rPr>
        <w:t xml:space="preserve"> Repudiation makes it difficult or even impossible to track the source of a threat, thereby creating a more inviting environment of anonymity for potential attackers</w:t>
      </w:r>
      <w:r w:rsidR="00BF0B35" w:rsidRPr="00BF0B35">
        <w:rPr>
          <w:rFonts w:ascii="Arial" w:hAnsi="Arial" w:cs="Arial"/>
        </w:rPr>
        <w:t>.</w:t>
      </w:r>
    </w:p>
    <w:p w14:paraId="0A8AA5AE" w14:textId="10A91377" w:rsidR="00452006" w:rsidRPr="00452006" w:rsidRDefault="00452006" w:rsidP="00BF0B35">
      <w:pPr>
        <w:spacing w:line="480" w:lineRule="auto"/>
        <w:rPr>
          <w:rFonts w:ascii="Arial" w:hAnsi="Arial" w:cs="Arial"/>
        </w:rPr>
      </w:pPr>
      <w:r>
        <w:rPr>
          <w:rFonts w:ascii="Arial" w:hAnsi="Arial" w:cs="Arial"/>
          <w:b/>
          <w:bCs/>
        </w:rPr>
        <w:t xml:space="preserve">Mitigation: </w:t>
      </w:r>
      <w:r>
        <w:rPr>
          <w:rFonts w:ascii="Arial" w:hAnsi="Arial" w:cs="Arial"/>
        </w:rPr>
        <w:t>Activity logs and the entire system database should be regularly backed up on one or more external sites. Furthermore, encrypting the logs and the database can help prevent these items being changed to mislead investigators or hide evidence.</w:t>
      </w:r>
      <w:r w:rsidR="00687D11">
        <w:rPr>
          <w:rFonts w:ascii="Arial" w:hAnsi="Arial" w:cs="Arial"/>
        </w:rPr>
        <w:t xml:space="preserve"> </w:t>
      </w:r>
      <w:r w:rsidR="00687D11">
        <w:rPr>
          <w:rFonts w:ascii="Arial" w:hAnsi="Arial" w:cs="Arial"/>
        </w:rPr>
        <w:lastRenderedPageBreak/>
        <w:t>Logs should be protected behind appropriate user access</w:t>
      </w:r>
      <w:r w:rsidR="00AE7161">
        <w:rPr>
          <w:rFonts w:ascii="Arial" w:hAnsi="Arial" w:cs="Arial"/>
        </w:rPr>
        <w:t xml:space="preserve"> controls and remote access to such logs should be prevente</w:t>
      </w:r>
      <w:r w:rsidR="00635A24">
        <w:rPr>
          <w:rFonts w:ascii="Arial" w:hAnsi="Arial" w:cs="Arial"/>
        </w:rPr>
        <w:t>d in this way</w:t>
      </w:r>
      <w:r w:rsidR="00AE7161">
        <w:rPr>
          <w:rFonts w:ascii="Arial" w:hAnsi="Arial" w:cs="Arial"/>
        </w:rPr>
        <w:t>.</w:t>
      </w:r>
    </w:p>
    <w:p w14:paraId="20A28FD5" w14:textId="03103B88" w:rsidR="00BF0B35" w:rsidRPr="00BF0B35" w:rsidRDefault="00BF0B35" w:rsidP="00BF0B35">
      <w:pPr>
        <w:spacing w:line="480" w:lineRule="auto"/>
        <w:rPr>
          <w:rFonts w:ascii="Arial" w:hAnsi="Arial" w:cs="Arial"/>
          <w:color w:val="444547"/>
          <w:shd w:val="clear" w:color="auto" w:fill="FFFFFF"/>
        </w:rPr>
      </w:pPr>
    </w:p>
    <w:p w14:paraId="0A8EFD48" w14:textId="77777777" w:rsidR="005229A9" w:rsidRDefault="00BF0B35" w:rsidP="00BF0B35">
      <w:pPr>
        <w:spacing w:line="480" w:lineRule="auto"/>
        <w:rPr>
          <w:rFonts w:ascii="Arial" w:hAnsi="Arial" w:cs="Arial"/>
          <w:color w:val="444547"/>
          <w:shd w:val="clear" w:color="auto" w:fill="FFFFFF"/>
        </w:rPr>
      </w:pPr>
      <w:r w:rsidRPr="00EB08F1">
        <w:rPr>
          <w:rFonts w:ascii="Arial" w:hAnsi="Arial" w:cs="Arial"/>
          <w:b/>
          <w:bCs/>
          <w:color w:val="444547"/>
          <w:shd w:val="clear" w:color="auto" w:fill="FFFFFF"/>
        </w:rPr>
        <w:t>Information Disclosure</w:t>
      </w:r>
      <w:r w:rsidR="00D31229">
        <w:rPr>
          <w:rFonts w:ascii="Arial" w:hAnsi="Arial" w:cs="Arial"/>
          <w:b/>
          <w:bCs/>
          <w:color w:val="444547"/>
          <w:shd w:val="clear" w:color="auto" w:fill="FFFFFF"/>
        </w:rPr>
        <w:t xml:space="preserve"> (ID)</w:t>
      </w:r>
      <w:r w:rsidR="005229A9">
        <w:rPr>
          <w:rFonts w:ascii="Arial" w:hAnsi="Arial" w:cs="Arial"/>
          <w:color w:val="444547"/>
          <w:shd w:val="clear" w:color="auto" w:fill="FFFFFF"/>
        </w:rPr>
        <w:t>:</w:t>
      </w:r>
    </w:p>
    <w:p w14:paraId="28EC56BF" w14:textId="18B2E232" w:rsidR="005229A9" w:rsidRDefault="005229A9" w:rsidP="00BF0B35">
      <w:pPr>
        <w:spacing w:line="480" w:lineRule="auto"/>
        <w:rPr>
          <w:rFonts w:ascii="Arial" w:hAnsi="Arial" w:cs="Arial"/>
          <w:color w:val="444547"/>
          <w:shd w:val="clear" w:color="auto" w:fill="FFFFFF"/>
        </w:rPr>
      </w:pPr>
      <w:r>
        <w:rPr>
          <w:rFonts w:ascii="Arial" w:hAnsi="Arial" w:cs="Arial"/>
          <w:color w:val="444547"/>
          <w:shd w:val="clear" w:color="auto" w:fill="FFFFFF"/>
        </w:rPr>
        <w:t xml:space="preserve">ID </w:t>
      </w:r>
      <w:r w:rsidR="00B65570">
        <w:rPr>
          <w:rFonts w:ascii="Arial" w:hAnsi="Arial" w:cs="Arial"/>
          <w:color w:val="444547"/>
          <w:shd w:val="clear" w:color="auto" w:fill="FFFFFF"/>
        </w:rPr>
        <w:t>involve</w:t>
      </w:r>
      <w:r>
        <w:rPr>
          <w:rFonts w:ascii="Arial" w:hAnsi="Arial" w:cs="Arial"/>
          <w:color w:val="444547"/>
          <w:shd w:val="clear" w:color="auto" w:fill="FFFFFF"/>
        </w:rPr>
        <w:t>s</w:t>
      </w:r>
      <w:r w:rsidR="00B65570">
        <w:rPr>
          <w:rFonts w:ascii="Arial" w:hAnsi="Arial" w:cs="Arial"/>
          <w:color w:val="444547"/>
          <w:shd w:val="clear" w:color="auto" w:fill="FFFFFF"/>
        </w:rPr>
        <w:t xml:space="preserve"> exposing sensitive information to </w:t>
      </w:r>
      <w:r w:rsidR="006F1D0E">
        <w:rPr>
          <w:rFonts w:ascii="Arial" w:hAnsi="Arial" w:cs="Arial"/>
          <w:color w:val="444547"/>
          <w:shd w:val="clear" w:color="auto" w:fill="FFFFFF"/>
        </w:rPr>
        <w:t>unauthorized users</w:t>
      </w:r>
      <w:r w:rsidR="000275AB">
        <w:rPr>
          <w:rFonts w:ascii="Arial" w:hAnsi="Arial" w:cs="Arial"/>
          <w:color w:val="444547"/>
          <w:shd w:val="clear" w:color="auto" w:fill="FFFFFF"/>
        </w:rPr>
        <w:t xml:space="preserve"> (</w:t>
      </w:r>
      <w:proofErr w:type="spellStart"/>
      <w:r w:rsidR="000275AB" w:rsidRPr="000275AB">
        <w:rPr>
          <w:rFonts w:ascii="Arial" w:hAnsi="Arial" w:cs="Arial"/>
          <w:color w:val="444547"/>
          <w:shd w:val="clear" w:color="auto" w:fill="FFFFFF"/>
        </w:rPr>
        <w:t>Honkaranta</w:t>
      </w:r>
      <w:proofErr w:type="spellEnd"/>
      <w:r w:rsidR="000275AB">
        <w:rPr>
          <w:rFonts w:ascii="Arial" w:hAnsi="Arial" w:cs="Arial"/>
          <w:color w:val="444547"/>
          <w:shd w:val="clear" w:color="auto" w:fill="FFFFFF"/>
        </w:rPr>
        <w:t xml:space="preserve"> et al., 2021)</w:t>
      </w:r>
      <w:r w:rsidR="006F1D0E">
        <w:rPr>
          <w:rFonts w:ascii="Arial" w:hAnsi="Arial" w:cs="Arial"/>
          <w:color w:val="444547"/>
          <w:shd w:val="clear" w:color="auto" w:fill="FFFFFF"/>
        </w:rPr>
        <w:t>.</w:t>
      </w:r>
    </w:p>
    <w:p w14:paraId="1F25F98C" w14:textId="77777777" w:rsidR="005229A9" w:rsidRDefault="005229A9" w:rsidP="00BF0B35">
      <w:pPr>
        <w:spacing w:line="480" w:lineRule="auto"/>
        <w:rPr>
          <w:rFonts w:ascii="Arial" w:hAnsi="Arial" w:cs="Arial"/>
          <w:b/>
          <w:bCs/>
          <w:color w:val="444547"/>
          <w:shd w:val="clear" w:color="auto" w:fill="FFFFFF"/>
        </w:rPr>
      </w:pPr>
    </w:p>
    <w:p w14:paraId="3F899578" w14:textId="77777777" w:rsidR="005229A9" w:rsidRDefault="005229A9" w:rsidP="00BF0B35">
      <w:pPr>
        <w:spacing w:line="480" w:lineRule="auto"/>
        <w:rPr>
          <w:rFonts w:ascii="Arial" w:hAnsi="Arial" w:cs="Arial"/>
          <w:color w:val="444547"/>
          <w:shd w:val="clear" w:color="auto" w:fill="FFFFFF"/>
        </w:rPr>
      </w:pPr>
      <w:r>
        <w:rPr>
          <w:rFonts w:ascii="Arial" w:hAnsi="Arial" w:cs="Arial"/>
          <w:b/>
          <w:bCs/>
          <w:color w:val="444547"/>
          <w:shd w:val="clear" w:color="auto" w:fill="FFFFFF"/>
        </w:rPr>
        <w:t xml:space="preserve">Threat: </w:t>
      </w:r>
      <w:r w:rsidR="006F1D0E">
        <w:rPr>
          <w:rFonts w:ascii="Arial" w:hAnsi="Arial" w:cs="Arial"/>
          <w:color w:val="444547"/>
          <w:shd w:val="clear" w:color="auto" w:fill="FFFFFF"/>
        </w:rPr>
        <w:t xml:space="preserve">This could involve the displaying of </w:t>
      </w:r>
      <w:r w:rsidR="0048498F">
        <w:rPr>
          <w:rFonts w:ascii="Arial" w:hAnsi="Arial" w:cs="Arial"/>
          <w:color w:val="444547"/>
          <w:shd w:val="clear" w:color="auto" w:fill="FFFFFF"/>
        </w:rPr>
        <w:t xml:space="preserve">sensitive information such as </w:t>
      </w:r>
      <w:r w:rsidR="006F1D0E">
        <w:rPr>
          <w:rFonts w:ascii="Arial" w:hAnsi="Arial" w:cs="Arial"/>
          <w:color w:val="444547"/>
          <w:shd w:val="clear" w:color="auto" w:fill="FFFFFF"/>
        </w:rPr>
        <w:t>patient, appointment, consultation or user information as a result of errors in the underlying code</w:t>
      </w:r>
      <w:r w:rsidR="0048498F">
        <w:rPr>
          <w:rFonts w:ascii="Arial" w:hAnsi="Arial" w:cs="Arial"/>
          <w:color w:val="444547"/>
          <w:shd w:val="clear" w:color="auto" w:fill="FFFFFF"/>
        </w:rPr>
        <w:t xml:space="preserve">, or weak security policies on the ASMIS server. </w:t>
      </w:r>
    </w:p>
    <w:p w14:paraId="5A19A9E1" w14:textId="77777777" w:rsidR="005229A9" w:rsidRDefault="005229A9" w:rsidP="00BF0B35">
      <w:pPr>
        <w:spacing w:line="480" w:lineRule="auto"/>
        <w:rPr>
          <w:rFonts w:ascii="Arial" w:hAnsi="Arial" w:cs="Arial"/>
          <w:color w:val="444547"/>
          <w:shd w:val="clear" w:color="auto" w:fill="FFFFFF"/>
        </w:rPr>
      </w:pPr>
      <w:r>
        <w:rPr>
          <w:rFonts w:ascii="Arial" w:hAnsi="Arial" w:cs="Arial"/>
          <w:b/>
          <w:bCs/>
          <w:color w:val="444547"/>
          <w:shd w:val="clear" w:color="auto" w:fill="FFFFFF"/>
        </w:rPr>
        <w:t xml:space="preserve">Mitigation: </w:t>
      </w:r>
      <w:r>
        <w:rPr>
          <w:rFonts w:ascii="Arial" w:hAnsi="Arial" w:cs="Arial"/>
          <w:color w:val="444547"/>
          <w:shd w:val="clear" w:color="auto" w:fill="FFFFFF"/>
        </w:rPr>
        <w:t>Regular patches to the ASMIS framework, database and server software. Furthermore, access controls on the ASMIS server must be carefully setup to prevent unsolicited access.</w:t>
      </w:r>
    </w:p>
    <w:p w14:paraId="2C08573B" w14:textId="77777777" w:rsidR="005229A9" w:rsidRDefault="005229A9" w:rsidP="00BF0B35">
      <w:pPr>
        <w:spacing w:line="480" w:lineRule="auto"/>
        <w:rPr>
          <w:rFonts w:ascii="Arial" w:hAnsi="Arial" w:cs="Arial"/>
          <w:color w:val="444547"/>
          <w:shd w:val="clear" w:color="auto" w:fill="FFFFFF"/>
        </w:rPr>
      </w:pPr>
    </w:p>
    <w:p w14:paraId="3682D0B2" w14:textId="77777777" w:rsidR="00BA51E5" w:rsidRDefault="005229A9" w:rsidP="00BF0B35">
      <w:pPr>
        <w:spacing w:line="480" w:lineRule="auto"/>
        <w:rPr>
          <w:rFonts w:ascii="Arial" w:hAnsi="Arial" w:cs="Arial"/>
          <w:color w:val="444547"/>
          <w:shd w:val="clear" w:color="auto" w:fill="FFFFFF"/>
        </w:rPr>
      </w:pPr>
      <w:r>
        <w:rPr>
          <w:rFonts w:ascii="Arial" w:hAnsi="Arial" w:cs="Arial"/>
          <w:b/>
          <w:bCs/>
          <w:color w:val="444547"/>
          <w:shd w:val="clear" w:color="auto" w:fill="FFFFFF"/>
        </w:rPr>
        <w:t xml:space="preserve">Threat: </w:t>
      </w:r>
      <w:r>
        <w:rPr>
          <w:rFonts w:ascii="Arial" w:hAnsi="Arial" w:cs="Arial"/>
          <w:color w:val="444547"/>
          <w:shd w:val="clear" w:color="auto" w:fill="FFFFFF"/>
        </w:rPr>
        <w:t>W</w:t>
      </w:r>
      <w:r w:rsidR="0048498F">
        <w:rPr>
          <w:rFonts w:ascii="Arial" w:hAnsi="Arial" w:cs="Arial"/>
          <w:color w:val="444547"/>
          <w:shd w:val="clear" w:color="auto" w:fill="FFFFFF"/>
        </w:rPr>
        <w:t>eak or absent encryption on the data as it is transmitted from the ASMIS to clients can be intercepted via packet sniffing. This can provide attackers access to various types of sensitive data while it is in transit.</w:t>
      </w:r>
    </w:p>
    <w:p w14:paraId="4B44C05A" w14:textId="77777777" w:rsidR="00BA51E5" w:rsidRDefault="00BA51E5" w:rsidP="00BF0B35">
      <w:pPr>
        <w:spacing w:line="480" w:lineRule="auto"/>
        <w:rPr>
          <w:rFonts w:ascii="Arial" w:hAnsi="Arial" w:cs="Arial"/>
          <w:color w:val="444547"/>
          <w:shd w:val="clear" w:color="auto" w:fill="FFFFFF"/>
        </w:rPr>
      </w:pPr>
      <w:r>
        <w:rPr>
          <w:rFonts w:ascii="Arial" w:hAnsi="Arial" w:cs="Arial"/>
          <w:b/>
          <w:bCs/>
          <w:color w:val="444547"/>
          <w:shd w:val="clear" w:color="auto" w:fill="FFFFFF"/>
        </w:rPr>
        <w:t xml:space="preserve">Mitigation: </w:t>
      </w:r>
      <w:r>
        <w:rPr>
          <w:rFonts w:ascii="Arial" w:hAnsi="Arial" w:cs="Arial"/>
          <w:color w:val="444547"/>
          <w:shd w:val="clear" w:color="auto" w:fill="FFFFFF"/>
        </w:rPr>
        <w:t>This can also be addressed by means of TLS encryption on the ASMIS server.</w:t>
      </w:r>
    </w:p>
    <w:p w14:paraId="76A19DE8" w14:textId="77777777" w:rsidR="00BA51E5" w:rsidRDefault="00BA51E5" w:rsidP="00BF0B35">
      <w:pPr>
        <w:spacing w:line="480" w:lineRule="auto"/>
        <w:rPr>
          <w:rFonts w:ascii="Arial" w:hAnsi="Arial" w:cs="Arial"/>
          <w:color w:val="444547"/>
          <w:shd w:val="clear" w:color="auto" w:fill="FFFFFF"/>
        </w:rPr>
      </w:pPr>
    </w:p>
    <w:p w14:paraId="46A10928" w14:textId="1FEE4BF1" w:rsidR="00BA51E5" w:rsidRDefault="00BA51E5" w:rsidP="00BF0B35">
      <w:pPr>
        <w:spacing w:line="480" w:lineRule="auto"/>
        <w:rPr>
          <w:rFonts w:ascii="Arial" w:hAnsi="Arial" w:cs="Arial"/>
          <w:color w:val="444547"/>
          <w:shd w:val="clear" w:color="auto" w:fill="FFFFFF"/>
        </w:rPr>
      </w:pPr>
      <w:r>
        <w:rPr>
          <w:rFonts w:ascii="Arial" w:hAnsi="Arial" w:cs="Arial"/>
          <w:b/>
          <w:bCs/>
          <w:color w:val="444547"/>
          <w:shd w:val="clear" w:color="auto" w:fill="FFFFFF"/>
        </w:rPr>
        <w:t xml:space="preserve">Threat: </w:t>
      </w:r>
      <w:r w:rsidR="00983056">
        <w:rPr>
          <w:rFonts w:ascii="Arial" w:hAnsi="Arial" w:cs="Arial"/>
          <w:color w:val="444547"/>
          <w:shd w:val="clear" w:color="auto" w:fill="FFFFFF"/>
        </w:rPr>
        <w:t xml:space="preserve">Attacks on the underlying </w:t>
      </w:r>
      <w:r>
        <w:rPr>
          <w:rFonts w:ascii="Arial" w:hAnsi="Arial" w:cs="Arial"/>
          <w:color w:val="444547"/>
          <w:shd w:val="clear" w:color="auto" w:fill="FFFFFF"/>
        </w:rPr>
        <w:t>DBMS</w:t>
      </w:r>
      <w:r w:rsidR="00983056">
        <w:rPr>
          <w:rFonts w:ascii="Arial" w:hAnsi="Arial" w:cs="Arial"/>
          <w:color w:val="444547"/>
          <w:shd w:val="clear" w:color="auto" w:fill="FFFFFF"/>
        </w:rPr>
        <w:t xml:space="preserve"> using known exploits may provide access to the ASMIS database and if the data in the database in unencrypted, this will constitute information disclosure.</w:t>
      </w:r>
    </w:p>
    <w:p w14:paraId="396B539A" w14:textId="77777777" w:rsidR="00BA51E5" w:rsidRDefault="00BA51E5" w:rsidP="00BF0B35">
      <w:pPr>
        <w:spacing w:line="480" w:lineRule="auto"/>
        <w:rPr>
          <w:rFonts w:ascii="Arial" w:hAnsi="Arial" w:cs="Arial"/>
          <w:color w:val="444547"/>
          <w:shd w:val="clear" w:color="auto" w:fill="FFFFFF"/>
        </w:rPr>
      </w:pPr>
      <w:r>
        <w:rPr>
          <w:rFonts w:ascii="Arial" w:hAnsi="Arial" w:cs="Arial"/>
          <w:b/>
          <w:bCs/>
          <w:color w:val="444547"/>
          <w:shd w:val="clear" w:color="auto" w:fill="FFFFFF"/>
        </w:rPr>
        <w:lastRenderedPageBreak/>
        <w:t>Mitigation:</w:t>
      </w:r>
      <w:r>
        <w:rPr>
          <w:rFonts w:ascii="Arial" w:hAnsi="Arial" w:cs="Arial"/>
          <w:color w:val="444547"/>
          <w:shd w:val="clear" w:color="auto" w:fill="FFFFFF"/>
        </w:rPr>
        <w:t xml:space="preserve"> Regular updates to the DBMS must be scheduled. Also, the data in the database must be encrypted; in the event that a breach or leak of the database takes place, encrypted data will be of much less risk than if it were in raw unencrypted form.</w:t>
      </w:r>
    </w:p>
    <w:p w14:paraId="0BC02B62" w14:textId="77777777" w:rsidR="00BA51E5" w:rsidRDefault="00BA51E5" w:rsidP="00BF0B35">
      <w:pPr>
        <w:spacing w:line="480" w:lineRule="auto"/>
        <w:rPr>
          <w:rFonts w:ascii="Arial" w:hAnsi="Arial" w:cs="Arial"/>
          <w:color w:val="444547"/>
          <w:shd w:val="clear" w:color="auto" w:fill="FFFFFF"/>
        </w:rPr>
      </w:pPr>
    </w:p>
    <w:p w14:paraId="46E4C9C9" w14:textId="582D8155" w:rsidR="00BF0B35" w:rsidRDefault="00BA51E5" w:rsidP="00BF0B35">
      <w:pPr>
        <w:spacing w:line="480" w:lineRule="auto"/>
        <w:rPr>
          <w:rFonts w:ascii="Arial" w:hAnsi="Arial" w:cs="Arial"/>
          <w:color w:val="444547"/>
          <w:shd w:val="clear" w:color="auto" w:fill="FFFFFF"/>
        </w:rPr>
      </w:pPr>
      <w:r>
        <w:rPr>
          <w:rFonts w:ascii="Arial" w:hAnsi="Arial" w:cs="Arial"/>
          <w:b/>
          <w:bCs/>
          <w:color w:val="444547"/>
          <w:shd w:val="clear" w:color="auto" w:fill="FFFFFF"/>
        </w:rPr>
        <w:t xml:space="preserve">Threat: </w:t>
      </w:r>
      <w:r>
        <w:rPr>
          <w:rFonts w:ascii="Arial" w:hAnsi="Arial" w:cs="Arial"/>
          <w:color w:val="444547"/>
          <w:shd w:val="clear" w:color="auto" w:fill="FFFFFF"/>
        </w:rPr>
        <w:t>P</w:t>
      </w:r>
      <w:r w:rsidR="005F4A2F">
        <w:rPr>
          <w:rFonts w:ascii="Arial" w:hAnsi="Arial" w:cs="Arial"/>
          <w:color w:val="444547"/>
          <w:shd w:val="clear" w:color="auto" w:fill="FFFFFF"/>
        </w:rPr>
        <w:t xml:space="preserve">roviding the ability for users to access unnecessarily large volumes of sensitive information outside of their context of use and without any additional authentication and/or logging measures can make the system susceptible to abuse </w:t>
      </w:r>
      <w:proofErr w:type="gramStart"/>
      <w:r w:rsidR="005F4A2F">
        <w:rPr>
          <w:rFonts w:ascii="Arial" w:hAnsi="Arial" w:cs="Arial"/>
          <w:color w:val="444547"/>
          <w:shd w:val="clear" w:color="auto" w:fill="FFFFFF"/>
        </w:rPr>
        <w:t>e.g.</w:t>
      </w:r>
      <w:proofErr w:type="gramEnd"/>
      <w:r w:rsidR="005F4A2F">
        <w:rPr>
          <w:rFonts w:ascii="Arial" w:hAnsi="Arial" w:cs="Arial"/>
          <w:color w:val="444547"/>
          <w:shd w:val="clear" w:color="auto" w:fill="FFFFFF"/>
        </w:rPr>
        <w:t xml:space="preserve"> an admin user having the ability to access many/all patient/consultation records at a time, without any further authentication and moreover in the absence of logging.</w:t>
      </w:r>
    </w:p>
    <w:p w14:paraId="64C77750" w14:textId="39EB0281" w:rsidR="00BA51E5" w:rsidRPr="00BA51E5" w:rsidRDefault="00BA51E5" w:rsidP="00BF0B35">
      <w:pPr>
        <w:spacing w:line="480" w:lineRule="auto"/>
        <w:rPr>
          <w:rFonts w:ascii="Arial" w:hAnsi="Arial" w:cs="Arial"/>
        </w:rPr>
      </w:pPr>
      <w:r>
        <w:rPr>
          <w:rFonts w:ascii="Arial" w:hAnsi="Arial" w:cs="Arial"/>
          <w:b/>
          <w:bCs/>
          <w:color w:val="444547"/>
          <w:shd w:val="clear" w:color="auto" w:fill="FFFFFF"/>
        </w:rPr>
        <w:t xml:space="preserve">Mitigation: </w:t>
      </w:r>
      <w:r>
        <w:rPr>
          <w:rFonts w:ascii="Arial" w:hAnsi="Arial" w:cs="Arial"/>
          <w:color w:val="444547"/>
          <w:shd w:val="clear" w:color="auto" w:fill="FFFFFF"/>
        </w:rPr>
        <w:t xml:space="preserve">Sensitive actions by potentially malicious user roles such as the admin role should be limited to accessing a small number or even one record at a time within context. Multi-factor authentication can be used to obtain consent by an affected patient every time that their </w:t>
      </w:r>
      <w:r>
        <w:rPr>
          <w:rFonts w:ascii="Arial" w:hAnsi="Arial" w:cs="Arial"/>
          <w:color w:val="444547"/>
          <w:shd w:val="clear" w:color="auto" w:fill="FFFFFF"/>
        </w:rPr>
        <w:t xml:space="preserve">(personal or consultation) </w:t>
      </w:r>
      <w:r>
        <w:rPr>
          <w:rFonts w:ascii="Arial" w:hAnsi="Arial" w:cs="Arial"/>
          <w:color w:val="444547"/>
          <w:shd w:val="clear" w:color="auto" w:fill="FFFFFF"/>
        </w:rPr>
        <w:t xml:space="preserve">data is accessed. This can take the form of a one-time pin. Furthermore, extensive logging of all activities carried out on the system, </w:t>
      </w:r>
      <w:proofErr w:type="gramStart"/>
      <w:r>
        <w:rPr>
          <w:rFonts w:ascii="Arial" w:hAnsi="Arial" w:cs="Arial"/>
          <w:color w:val="444547"/>
          <w:shd w:val="clear" w:color="auto" w:fill="FFFFFF"/>
        </w:rPr>
        <w:t>e.g.</w:t>
      </w:r>
      <w:proofErr w:type="gramEnd"/>
      <w:r>
        <w:rPr>
          <w:rFonts w:ascii="Arial" w:hAnsi="Arial" w:cs="Arial"/>
          <w:color w:val="444547"/>
          <w:shd w:val="clear" w:color="auto" w:fill="FFFFFF"/>
        </w:rPr>
        <w:t xml:space="preserve"> creation, modification and cancellation of appointments and searching and updating of patient or consultation records, can foster an environment of responsible access</w:t>
      </w:r>
      <w:r w:rsidR="008B2E41">
        <w:rPr>
          <w:rFonts w:ascii="Arial" w:hAnsi="Arial" w:cs="Arial"/>
          <w:color w:val="444547"/>
          <w:shd w:val="clear" w:color="auto" w:fill="FFFFFF"/>
        </w:rPr>
        <w:t xml:space="preserve"> and use; malicious users will be reluctant to engage in malicious activity in the absence of anonymity.</w:t>
      </w:r>
    </w:p>
    <w:p w14:paraId="75163127" w14:textId="6F689D20" w:rsidR="00BF0B35" w:rsidRPr="00BF0B35" w:rsidRDefault="00BF0B35" w:rsidP="00BF0B35">
      <w:pPr>
        <w:spacing w:line="480" w:lineRule="auto"/>
        <w:rPr>
          <w:rFonts w:ascii="Arial" w:hAnsi="Arial" w:cs="Arial"/>
        </w:rPr>
      </w:pPr>
    </w:p>
    <w:p w14:paraId="2A133712" w14:textId="77777777" w:rsidR="00E4659D" w:rsidRDefault="00BF0B35" w:rsidP="00BF0B35">
      <w:pPr>
        <w:spacing w:line="480" w:lineRule="auto"/>
        <w:rPr>
          <w:rFonts w:ascii="Arial" w:hAnsi="Arial" w:cs="Arial"/>
        </w:rPr>
      </w:pPr>
      <w:r w:rsidRPr="00EB08F1">
        <w:rPr>
          <w:rFonts w:ascii="Arial" w:hAnsi="Arial" w:cs="Arial"/>
          <w:b/>
          <w:bCs/>
        </w:rPr>
        <w:t>Denial of Service</w:t>
      </w:r>
      <w:r w:rsidR="00D31229">
        <w:rPr>
          <w:rFonts w:ascii="Arial" w:hAnsi="Arial" w:cs="Arial"/>
          <w:b/>
          <w:bCs/>
        </w:rPr>
        <w:t xml:space="preserve"> (DoS)</w:t>
      </w:r>
      <w:r w:rsidR="00E4659D">
        <w:rPr>
          <w:rFonts w:ascii="Arial" w:hAnsi="Arial" w:cs="Arial"/>
        </w:rPr>
        <w:t>:</w:t>
      </w:r>
    </w:p>
    <w:p w14:paraId="1B60CD7D" w14:textId="374E287B" w:rsidR="00BF0B35" w:rsidRPr="00BF0B35" w:rsidRDefault="00E4659D" w:rsidP="00BF0B35">
      <w:pPr>
        <w:spacing w:line="480" w:lineRule="auto"/>
        <w:rPr>
          <w:rFonts w:ascii="Arial" w:hAnsi="Arial" w:cs="Arial"/>
        </w:rPr>
      </w:pPr>
      <w:r>
        <w:rPr>
          <w:rFonts w:ascii="Arial" w:hAnsi="Arial" w:cs="Arial"/>
          <w:b/>
          <w:bCs/>
        </w:rPr>
        <w:t>Threat:</w:t>
      </w:r>
      <w:r w:rsidR="00BF0B35" w:rsidRPr="00BF0B35">
        <w:rPr>
          <w:rFonts w:ascii="Arial" w:hAnsi="Arial" w:cs="Arial"/>
        </w:rPr>
        <w:t xml:space="preserve"> This </w:t>
      </w:r>
      <w:r w:rsidR="004F0EA6" w:rsidRPr="00BF0B35">
        <w:rPr>
          <w:rFonts w:ascii="Arial" w:hAnsi="Arial" w:cs="Arial"/>
        </w:rPr>
        <w:t>involves</w:t>
      </w:r>
      <w:r w:rsidR="00BF0B35" w:rsidRPr="00BF0B35">
        <w:rPr>
          <w:rFonts w:ascii="Arial" w:hAnsi="Arial" w:cs="Arial"/>
        </w:rPr>
        <w:t xml:space="preserve"> </w:t>
      </w:r>
      <w:r w:rsidR="0033176D">
        <w:rPr>
          <w:rFonts w:ascii="Arial" w:hAnsi="Arial" w:cs="Arial"/>
        </w:rPr>
        <w:t xml:space="preserve">overloading </w:t>
      </w:r>
      <w:r w:rsidR="00BF0B35" w:rsidRPr="00BF0B35">
        <w:rPr>
          <w:rFonts w:ascii="Arial" w:hAnsi="Arial" w:cs="Arial"/>
        </w:rPr>
        <w:t xml:space="preserve">the ASMIS </w:t>
      </w:r>
      <w:r w:rsidR="0033176D">
        <w:rPr>
          <w:rFonts w:ascii="Arial" w:hAnsi="Arial" w:cs="Arial"/>
        </w:rPr>
        <w:t xml:space="preserve">server </w:t>
      </w:r>
      <w:r w:rsidR="00BF0B35" w:rsidRPr="00BF0B35">
        <w:rPr>
          <w:rFonts w:ascii="Arial" w:hAnsi="Arial" w:cs="Arial"/>
        </w:rPr>
        <w:t xml:space="preserve">by flooding the system with </w:t>
      </w:r>
      <w:r w:rsidR="0033176D">
        <w:rPr>
          <w:rFonts w:ascii="Arial" w:hAnsi="Arial" w:cs="Arial"/>
        </w:rPr>
        <w:t>simulated</w:t>
      </w:r>
      <w:r w:rsidR="00BF0B35" w:rsidRPr="00BF0B35">
        <w:rPr>
          <w:rFonts w:ascii="Arial" w:hAnsi="Arial" w:cs="Arial"/>
        </w:rPr>
        <w:t xml:space="preserve"> traffic to consume its processors and prevent processing of legitimate actions</w:t>
      </w:r>
      <w:r w:rsidR="002A6DFA">
        <w:rPr>
          <w:rFonts w:ascii="Arial" w:hAnsi="Arial" w:cs="Arial"/>
        </w:rPr>
        <w:t xml:space="preserve"> (</w:t>
      </w:r>
      <w:r w:rsidR="002A6DFA" w:rsidRPr="002A6DFA">
        <w:rPr>
          <w:rStyle w:val="fontstyle01"/>
        </w:rPr>
        <w:t>Chao-Yang</w:t>
      </w:r>
      <w:r w:rsidR="002A6DFA">
        <w:rPr>
          <w:rStyle w:val="fontstyle01"/>
        </w:rPr>
        <w:t>, 2011)</w:t>
      </w:r>
      <w:r w:rsidR="0033176D">
        <w:rPr>
          <w:rFonts w:ascii="Arial" w:hAnsi="Arial" w:cs="Arial"/>
        </w:rPr>
        <w:t>. This can cause the ASMIS to appear to be</w:t>
      </w:r>
      <w:r w:rsidR="002C0BCB">
        <w:rPr>
          <w:rFonts w:ascii="Arial" w:hAnsi="Arial" w:cs="Arial"/>
        </w:rPr>
        <w:t xml:space="preserve"> very slow or, in the extreme case,</w:t>
      </w:r>
      <w:r w:rsidR="0033176D">
        <w:rPr>
          <w:rFonts w:ascii="Arial" w:hAnsi="Arial" w:cs="Arial"/>
        </w:rPr>
        <w:t xml:space="preserve"> offline to legitimate users.</w:t>
      </w:r>
      <w:r w:rsidR="004F400D">
        <w:rPr>
          <w:rFonts w:ascii="Arial" w:hAnsi="Arial" w:cs="Arial"/>
        </w:rPr>
        <w:t xml:space="preserve"> D</w:t>
      </w:r>
      <w:r w:rsidR="00D31229">
        <w:rPr>
          <w:rFonts w:ascii="Arial" w:hAnsi="Arial" w:cs="Arial"/>
        </w:rPr>
        <w:t>o</w:t>
      </w:r>
      <w:r w:rsidR="004F400D">
        <w:rPr>
          <w:rFonts w:ascii="Arial" w:hAnsi="Arial" w:cs="Arial"/>
        </w:rPr>
        <w:t>S attacks can provide attackers with information such as response times and routing information.</w:t>
      </w:r>
      <w:r w:rsidR="0033176D">
        <w:rPr>
          <w:rFonts w:ascii="Arial" w:hAnsi="Arial" w:cs="Arial"/>
        </w:rPr>
        <w:t xml:space="preserve"> </w:t>
      </w:r>
      <w:r w:rsidR="002D48BD">
        <w:rPr>
          <w:rFonts w:ascii="Arial" w:hAnsi="Arial" w:cs="Arial"/>
        </w:rPr>
        <w:t>D</w:t>
      </w:r>
      <w:r w:rsidR="00D31229">
        <w:rPr>
          <w:rFonts w:ascii="Arial" w:hAnsi="Arial" w:cs="Arial"/>
        </w:rPr>
        <w:t>o</w:t>
      </w:r>
      <w:r w:rsidR="002D48BD">
        <w:rPr>
          <w:rFonts w:ascii="Arial" w:hAnsi="Arial" w:cs="Arial"/>
        </w:rPr>
        <w:t xml:space="preserve">S attacks may </w:t>
      </w:r>
      <w:r w:rsidR="00BB140B">
        <w:rPr>
          <w:rFonts w:ascii="Arial" w:hAnsi="Arial" w:cs="Arial"/>
        </w:rPr>
        <w:t xml:space="preserve">also </w:t>
      </w:r>
      <w:r w:rsidR="002D48BD">
        <w:rPr>
          <w:rFonts w:ascii="Arial" w:hAnsi="Arial" w:cs="Arial"/>
        </w:rPr>
        <w:t xml:space="preserve">be </w:t>
      </w:r>
      <w:r w:rsidR="002D48BD">
        <w:rPr>
          <w:rFonts w:ascii="Arial" w:hAnsi="Arial" w:cs="Arial"/>
        </w:rPr>
        <w:lastRenderedPageBreak/>
        <w:t>used as a distraction by attackers while attempting other forms of attacks on the ASMIS</w:t>
      </w:r>
      <w:r w:rsidR="000C71A9">
        <w:rPr>
          <w:rFonts w:ascii="Arial" w:hAnsi="Arial" w:cs="Arial"/>
        </w:rPr>
        <w:t>.</w:t>
      </w:r>
    </w:p>
    <w:p w14:paraId="4C49E919" w14:textId="0D0C8605" w:rsidR="00BF0B35" w:rsidRPr="0054141F" w:rsidRDefault="00E4659D" w:rsidP="00BF0B35">
      <w:pPr>
        <w:spacing w:line="480" w:lineRule="auto"/>
        <w:rPr>
          <w:rFonts w:ascii="Arial" w:hAnsi="Arial" w:cs="Arial"/>
        </w:rPr>
      </w:pPr>
      <w:r>
        <w:rPr>
          <w:rFonts w:ascii="Arial" w:hAnsi="Arial" w:cs="Arial"/>
          <w:b/>
          <w:bCs/>
        </w:rPr>
        <w:t xml:space="preserve">Mitigation: </w:t>
      </w:r>
      <w:r w:rsidR="0054141F">
        <w:rPr>
          <w:rFonts w:ascii="Arial" w:hAnsi="Arial" w:cs="Arial"/>
        </w:rPr>
        <w:t xml:space="preserve">The use of Next-Generation Firewalls (NGFWs) such as Checkpoint and Fortinet, among others, </w:t>
      </w:r>
      <w:r w:rsidR="005016B3">
        <w:rPr>
          <w:rFonts w:ascii="Arial" w:hAnsi="Arial" w:cs="Arial"/>
        </w:rPr>
        <w:t xml:space="preserve">have in-built </w:t>
      </w:r>
      <w:r w:rsidR="0054141F">
        <w:rPr>
          <w:rFonts w:ascii="Arial" w:hAnsi="Arial" w:cs="Arial"/>
        </w:rPr>
        <w:t>D</w:t>
      </w:r>
      <w:r w:rsidR="005016B3">
        <w:rPr>
          <w:rFonts w:ascii="Arial" w:hAnsi="Arial" w:cs="Arial"/>
        </w:rPr>
        <w:t>o</w:t>
      </w:r>
      <w:r w:rsidR="0054141F">
        <w:rPr>
          <w:rFonts w:ascii="Arial" w:hAnsi="Arial" w:cs="Arial"/>
        </w:rPr>
        <w:t>S</w:t>
      </w:r>
      <w:r w:rsidR="005016B3">
        <w:rPr>
          <w:rFonts w:ascii="Arial" w:hAnsi="Arial" w:cs="Arial"/>
        </w:rPr>
        <w:t xml:space="preserve"> (including distributed DoS)</w:t>
      </w:r>
      <w:r w:rsidR="0054141F">
        <w:rPr>
          <w:rFonts w:ascii="Arial" w:hAnsi="Arial" w:cs="Arial"/>
        </w:rPr>
        <w:t xml:space="preserve"> attack</w:t>
      </w:r>
      <w:r w:rsidR="005016B3">
        <w:rPr>
          <w:rFonts w:ascii="Arial" w:hAnsi="Arial" w:cs="Arial"/>
        </w:rPr>
        <w:t xml:space="preserve"> prevention capabilities</w:t>
      </w:r>
      <w:r w:rsidR="0054141F">
        <w:rPr>
          <w:rFonts w:ascii="Arial" w:hAnsi="Arial" w:cs="Arial"/>
        </w:rPr>
        <w:t>,</w:t>
      </w:r>
      <w:r w:rsidR="005016B3">
        <w:rPr>
          <w:rFonts w:ascii="Arial" w:hAnsi="Arial" w:cs="Arial"/>
        </w:rPr>
        <w:t xml:space="preserve"> and can effectively detect and filter malicious DoS traffic from the ASMIS server. The use of such NGFWs is an absolute necessity for the ASMIS.</w:t>
      </w:r>
    </w:p>
    <w:p w14:paraId="06724F4D" w14:textId="77777777" w:rsidR="00F31D99" w:rsidRPr="00E4659D" w:rsidRDefault="00F31D99" w:rsidP="00BF0B35">
      <w:pPr>
        <w:spacing w:line="480" w:lineRule="auto"/>
        <w:rPr>
          <w:rFonts w:ascii="Arial" w:hAnsi="Arial" w:cs="Arial"/>
          <w:b/>
          <w:bCs/>
        </w:rPr>
      </w:pPr>
    </w:p>
    <w:p w14:paraId="1439755C" w14:textId="77777777" w:rsidR="003C4182" w:rsidRDefault="00BF0B35" w:rsidP="00BF0B35">
      <w:pPr>
        <w:spacing w:line="480" w:lineRule="auto"/>
        <w:rPr>
          <w:rFonts w:ascii="Arial" w:hAnsi="Arial" w:cs="Arial"/>
        </w:rPr>
      </w:pPr>
      <w:r w:rsidRPr="00EB08F1">
        <w:rPr>
          <w:rFonts w:ascii="Arial" w:hAnsi="Arial" w:cs="Arial"/>
          <w:b/>
          <w:bCs/>
        </w:rPr>
        <w:t>Elevation of privilege</w:t>
      </w:r>
      <w:r w:rsidR="00D31229">
        <w:rPr>
          <w:rFonts w:ascii="Arial" w:hAnsi="Arial" w:cs="Arial"/>
          <w:b/>
          <w:bCs/>
        </w:rPr>
        <w:t xml:space="preserve"> (</w:t>
      </w:r>
      <w:proofErr w:type="spellStart"/>
      <w:r w:rsidR="00D31229">
        <w:rPr>
          <w:rFonts w:ascii="Arial" w:hAnsi="Arial" w:cs="Arial"/>
          <w:b/>
          <w:bCs/>
        </w:rPr>
        <w:t>EoP</w:t>
      </w:r>
      <w:proofErr w:type="spellEnd"/>
      <w:r w:rsidR="00D31229">
        <w:rPr>
          <w:rFonts w:ascii="Arial" w:hAnsi="Arial" w:cs="Arial"/>
          <w:b/>
          <w:bCs/>
        </w:rPr>
        <w:t>)</w:t>
      </w:r>
      <w:r w:rsidR="003C4182">
        <w:rPr>
          <w:rFonts w:ascii="Arial" w:hAnsi="Arial" w:cs="Arial"/>
        </w:rPr>
        <w:t>:</w:t>
      </w:r>
    </w:p>
    <w:p w14:paraId="61C91780" w14:textId="6538C7F8" w:rsidR="003C4182" w:rsidRDefault="00BF0B35" w:rsidP="00BF0B35">
      <w:pPr>
        <w:spacing w:line="480" w:lineRule="auto"/>
        <w:rPr>
          <w:rFonts w:ascii="Arial" w:hAnsi="Arial" w:cs="Arial"/>
        </w:rPr>
      </w:pPr>
      <w:r w:rsidRPr="00BF0B35">
        <w:rPr>
          <w:rFonts w:ascii="Arial" w:hAnsi="Arial" w:cs="Arial"/>
        </w:rPr>
        <w:t xml:space="preserve">This entails </w:t>
      </w:r>
      <w:r w:rsidR="00577FBF">
        <w:rPr>
          <w:rFonts w:ascii="Arial" w:hAnsi="Arial" w:cs="Arial"/>
        </w:rPr>
        <w:t xml:space="preserve">a hacker obtaining access to </w:t>
      </w:r>
      <w:r w:rsidRPr="00BF0B35">
        <w:rPr>
          <w:rFonts w:ascii="Arial" w:hAnsi="Arial" w:cs="Arial"/>
        </w:rPr>
        <w:t xml:space="preserve">activities </w:t>
      </w:r>
      <w:r w:rsidR="00577FBF">
        <w:rPr>
          <w:rFonts w:ascii="Arial" w:hAnsi="Arial" w:cs="Arial"/>
        </w:rPr>
        <w:t>that are normally only accessible to key high-level (</w:t>
      </w:r>
      <w:proofErr w:type="gramStart"/>
      <w:r w:rsidR="00577FBF">
        <w:rPr>
          <w:rFonts w:ascii="Arial" w:hAnsi="Arial" w:cs="Arial"/>
        </w:rPr>
        <w:t>i.e.</w:t>
      </w:r>
      <w:proofErr w:type="gramEnd"/>
      <w:r w:rsidR="00577FBF">
        <w:rPr>
          <w:rFonts w:ascii="Arial" w:hAnsi="Arial" w:cs="Arial"/>
        </w:rPr>
        <w:t xml:space="preserve"> privileged) users such as high-level administrators</w:t>
      </w:r>
      <w:r w:rsidR="006D2C92">
        <w:rPr>
          <w:rFonts w:ascii="Arial" w:hAnsi="Arial" w:cs="Arial"/>
        </w:rPr>
        <w:t xml:space="preserve"> (Li et al., 2016)</w:t>
      </w:r>
      <w:r w:rsidR="00577FBF">
        <w:rPr>
          <w:rFonts w:ascii="Arial" w:hAnsi="Arial" w:cs="Arial"/>
        </w:rPr>
        <w:t>. In so doing, the hacker is able to get access to sensitive information and carry out malicious actions on the system.</w:t>
      </w:r>
    </w:p>
    <w:p w14:paraId="0696ACF7" w14:textId="77777777" w:rsidR="003C4182" w:rsidRDefault="003C4182" w:rsidP="00BF0B35">
      <w:pPr>
        <w:spacing w:line="480" w:lineRule="auto"/>
        <w:rPr>
          <w:rFonts w:ascii="Arial" w:hAnsi="Arial" w:cs="Arial"/>
        </w:rPr>
      </w:pPr>
    </w:p>
    <w:p w14:paraId="2E951263" w14:textId="67DC7749" w:rsidR="003C4182" w:rsidRDefault="003C4182" w:rsidP="00BF0B35">
      <w:pPr>
        <w:spacing w:line="480" w:lineRule="auto"/>
        <w:rPr>
          <w:rFonts w:ascii="Arial" w:hAnsi="Arial" w:cs="Arial"/>
        </w:rPr>
      </w:pPr>
      <w:r>
        <w:rPr>
          <w:rFonts w:ascii="Arial" w:hAnsi="Arial" w:cs="Arial"/>
          <w:b/>
          <w:bCs/>
        </w:rPr>
        <w:t xml:space="preserve">Threat: </w:t>
      </w:r>
      <w:proofErr w:type="spellStart"/>
      <w:r w:rsidR="00F915A0">
        <w:rPr>
          <w:rFonts w:ascii="Arial" w:hAnsi="Arial" w:cs="Arial"/>
        </w:rPr>
        <w:t>EoP</w:t>
      </w:r>
      <w:proofErr w:type="spellEnd"/>
      <w:r w:rsidR="00F915A0">
        <w:rPr>
          <w:rFonts w:ascii="Arial" w:hAnsi="Arial" w:cs="Arial"/>
        </w:rPr>
        <w:t xml:space="preserve"> can be obtained by a skilled hacker experimenting with the ASMIS operational logic and discovering loopholes</w:t>
      </w:r>
      <w:r w:rsidR="00E33AF0">
        <w:rPr>
          <w:rFonts w:ascii="Arial" w:hAnsi="Arial" w:cs="Arial"/>
        </w:rPr>
        <w:t xml:space="preserve"> / flaws</w:t>
      </w:r>
      <w:r w:rsidR="00F915A0">
        <w:rPr>
          <w:rFonts w:ascii="Arial" w:hAnsi="Arial" w:cs="Arial"/>
        </w:rPr>
        <w:t xml:space="preserve"> in the </w:t>
      </w:r>
      <w:r w:rsidR="00E33AF0">
        <w:rPr>
          <w:rFonts w:ascii="Arial" w:hAnsi="Arial" w:cs="Arial"/>
        </w:rPr>
        <w:t>operational logic</w:t>
      </w:r>
      <w:r w:rsidR="00F915A0">
        <w:rPr>
          <w:rFonts w:ascii="Arial" w:hAnsi="Arial" w:cs="Arial"/>
        </w:rPr>
        <w:t xml:space="preserve"> that provide </w:t>
      </w:r>
      <w:r w:rsidR="00B3695D">
        <w:rPr>
          <w:rFonts w:ascii="Arial" w:hAnsi="Arial" w:cs="Arial"/>
        </w:rPr>
        <w:t xml:space="preserve">elevated </w:t>
      </w:r>
      <w:r w:rsidR="00F915A0">
        <w:rPr>
          <w:rFonts w:ascii="Arial" w:hAnsi="Arial" w:cs="Arial"/>
        </w:rPr>
        <w:t>rights to common users.</w:t>
      </w:r>
      <w:r>
        <w:rPr>
          <w:rFonts w:ascii="Arial" w:hAnsi="Arial" w:cs="Arial"/>
        </w:rPr>
        <w:t xml:space="preserve"> </w:t>
      </w:r>
      <w:r w:rsidR="00D71A54">
        <w:rPr>
          <w:rFonts w:ascii="Arial" w:hAnsi="Arial" w:cs="Arial"/>
        </w:rPr>
        <w:t xml:space="preserve">It could also involve attackers making use of known exploits in the underlying ASMIS framework, database or server software / operating system to gain </w:t>
      </w:r>
      <w:proofErr w:type="spellStart"/>
      <w:r w:rsidR="00D71A54">
        <w:rPr>
          <w:rFonts w:ascii="Arial" w:hAnsi="Arial" w:cs="Arial"/>
        </w:rPr>
        <w:t>EoP</w:t>
      </w:r>
      <w:proofErr w:type="spellEnd"/>
      <w:r w:rsidR="00D71A54">
        <w:rPr>
          <w:rFonts w:ascii="Arial" w:hAnsi="Arial" w:cs="Arial"/>
        </w:rPr>
        <w:t xml:space="preserve"> rights.</w:t>
      </w:r>
    </w:p>
    <w:p w14:paraId="736F3D4C" w14:textId="7517A222" w:rsidR="003C4182" w:rsidRDefault="003C4182" w:rsidP="00BF0B35">
      <w:pPr>
        <w:spacing w:line="480" w:lineRule="auto"/>
        <w:rPr>
          <w:rFonts w:ascii="Arial" w:hAnsi="Arial" w:cs="Arial"/>
        </w:rPr>
      </w:pPr>
      <w:r>
        <w:rPr>
          <w:rFonts w:ascii="Arial" w:hAnsi="Arial" w:cs="Arial"/>
          <w:b/>
          <w:bCs/>
        </w:rPr>
        <w:t>Mitigation:</w:t>
      </w:r>
      <w:r>
        <w:rPr>
          <w:rFonts w:ascii="Arial" w:hAnsi="Arial" w:cs="Arial"/>
        </w:rPr>
        <w:t xml:space="preserve"> Applying regular scheduled software updates to the underlying ASMIS framework and DBMS software can help remove many such operational logic loopholes which are regularly uncovered and patched. Furthermore, regular penetration tests can be scheduled to uncover further loopholes which can then be addressed as they come up.</w:t>
      </w:r>
    </w:p>
    <w:p w14:paraId="65A8D883" w14:textId="77777777" w:rsidR="003C4182" w:rsidRDefault="003C4182" w:rsidP="00BF0B35">
      <w:pPr>
        <w:spacing w:line="480" w:lineRule="auto"/>
        <w:rPr>
          <w:rFonts w:ascii="Arial" w:hAnsi="Arial" w:cs="Arial"/>
        </w:rPr>
      </w:pPr>
    </w:p>
    <w:p w14:paraId="344A5E9D" w14:textId="75931919" w:rsidR="00BF0B35" w:rsidRDefault="00D71A54" w:rsidP="00BF0B35">
      <w:pPr>
        <w:spacing w:line="480" w:lineRule="auto"/>
        <w:rPr>
          <w:rFonts w:ascii="Arial" w:hAnsi="Arial" w:cs="Arial"/>
        </w:rPr>
      </w:pPr>
      <w:r>
        <w:rPr>
          <w:rFonts w:ascii="Arial" w:hAnsi="Arial" w:cs="Arial"/>
          <w:b/>
          <w:bCs/>
        </w:rPr>
        <w:lastRenderedPageBreak/>
        <w:t>Threat:</w:t>
      </w:r>
      <w:r w:rsidR="00F915A0">
        <w:rPr>
          <w:rFonts w:ascii="Arial" w:hAnsi="Arial" w:cs="Arial"/>
        </w:rPr>
        <w:t xml:space="preserve"> </w:t>
      </w:r>
      <w:r w:rsidR="007D3A5E">
        <w:rPr>
          <w:rFonts w:ascii="Arial" w:hAnsi="Arial" w:cs="Arial"/>
        </w:rPr>
        <w:t>I</w:t>
      </w:r>
      <w:r w:rsidR="000306E8">
        <w:rPr>
          <w:rFonts w:ascii="Arial" w:hAnsi="Arial" w:cs="Arial"/>
        </w:rPr>
        <w:t xml:space="preserve">t can also involve an attacker gaining access to a logged-in system of a privileged user in the absence of an appropriate timeout / lock-out policy while the privileged user is not at his/her desk </w:t>
      </w:r>
      <w:proofErr w:type="gramStart"/>
      <w:r w:rsidR="000306E8">
        <w:rPr>
          <w:rFonts w:ascii="Arial" w:hAnsi="Arial" w:cs="Arial"/>
        </w:rPr>
        <w:t>e.g.</w:t>
      </w:r>
      <w:proofErr w:type="gramEnd"/>
      <w:r w:rsidR="000306E8">
        <w:rPr>
          <w:rFonts w:ascii="Arial" w:hAnsi="Arial" w:cs="Arial"/>
        </w:rPr>
        <w:t xml:space="preserve"> an administrator at the clinic.</w:t>
      </w:r>
    </w:p>
    <w:p w14:paraId="2736DD47" w14:textId="2014847D" w:rsidR="007D3A5E" w:rsidRPr="007D3A5E" w:rsidRDefault="007D3A5E" w:rsidP="00BF0B35">
      <w:pPr>
        <w:spacing w:line="480" w:lineRule="auto"/>
        <w:rPr>
          <w:rFonts w:ascii="Arial" w:hAnsi="Arial" w:cs="Arial"/>
        </w:rPr>
      </w:pPr>
      <w:r>
        <w:rPr>
          <w:rFonts w:ascii="Arial" w:hAnsi="Arial" w:cs="Arial"/>
          <w:b/>
          <w:bCs/>
        </w:rPr>
        <w:t>Mitigation:</w:t>
      </w:r>
      <w:r>
        <w:rPr>
          <w:rFonts w:ascii="Arial" w:hAnsi="Arial" w:cs="Arial"/>
        </w:rPr>
        <w:t xml:space="preserve"> Including the use of access cards for sensitive high-level users, which access cards would be carried by the users in question </w:t>
      </w:r>
      <w:proofErr w:type="gramStart"/>
      <w:r>
        <w:rPr>
          <w:rFonts w:ascii="Arial" w:hAnsi="Arial" w:cs="Arial"/>
        </w:rPr>
        <w:t>e.g.</w:t>
      </w:r>
      <w:proofErr w:type="gramEnd"/>
      <w:r>
        <w:rPr>
          <w:rFonts w:ascii="Arial" w:hAnsi="Arial" w:cs="Arial"/>
        </w:rPr>
        <w:t xml:space="preserve"> worn around </w:t>
      </w:r>
      <w:proofErr w:type="spellStart"/>
      <w:r>
        <w:rPr>
          <w:rFonts w:ascii="Arial" w:hAnsi="Arial" w:cs="Arial"/>
        </w:rPr>
        <w:t>their</w:t>
      </w:r>
      <w:proofErr w:type="spellEnd"/>
      <w:r>
        <w:rPr>
          <w:rFonts w:ascii="Arial" w:hAnsi="Arial" w:cs="Arial"/>
        </w:rPr>
        <w:t xml:space="preserve"> necks. When logging in, such users would have to insert their access card, and as soon as they leave their workstation, the access card is automatically removed, thereby logging the user out of the workstation.</w:t>
      </w:r>
    </w:p>
    <w:p w14:paraId="0ACA6DBD" w14:textId="12E0B05F" w:rsidR="00BF0B35" w:rsidRPr="00BF0B35" w:rsidRDefault="00BF0B35" w:rsidP="00BF0B35">
      <w:pPr>
        <w:spacing w:line="480" w:lineRule="auto"/>
        <w:rPr>
          <w:rFonts w:ascii="Arial" w:hAnsi="Arial" w:cs="Arial"/>
        </w:rPr>
      </w:pPr>
    </w:p>
    <w:p w14:paraId="684E86A3" w14:textId="018EBB9F" w:rsidR="00BF0B35" w:rsidRPr="00B36C18" w:rsidRDefault="009A12F5" w:rsidP="008001B8">
      <w:pPr>
        <w:pStyle w:val="NormalWeb"/>
        <w:shd w:val="clear" w:color="auto" w:fill="FFFFFF"/>
        <w:spacing w:before="0" w:beforeAutospacing="0" w:line="480" w:lineRule="auto"/>
        <w:rPr>
          <w:rFonts w:ascii="Arial" w:hAnsi="Arial" w:cs="Arial"/>
          <w:color w:val="222222"/>
        </w:rPr>
      </w:pPr>
      <w:r w:rsidRPr="009A12F5">
        <w:rPr>
          <w:rFonts w:ascii="Arial" w:hAnsi="Arial" w:cs="Arial"/>
          <w:color w:val="212529"/>
          <w:sz w:val="26"/>
          <w:szCs w:val="26"/>
        </w:rPr>
        <w:fldChar w:fldCharType="begin"/>
      </w:r>
      <w:r w:rsidRPr="009A12F5">
        <w:rPr>
          <w:rFonts w:ascii="Arial" w:hAnsi="Arial" w:cs="Arial"/>
          <w:color w:val="212529"/>
          <w:sz w:val="26"/>
          <w:szCs w:val="26"/>
        </w:rPr>
        <w:instrText xml:space="preserve"> REF _Ref111998247 \h </w:instrText>
      </w:r>
      <w:r w:rsidRPr="009A12F5">
        <w:rPr>
          <w:rFonts w:ascii="Arial" w:hAnsi="Arial" w:cs="Arial"/>
          <w:color w:val="212529"/>
          <w:sz w:val="26"/>
          <w:szCs w:val="26"/>
        </w:rPr>
      </w:r>
      <w:r w:rsidRPr="009A12F5">
        <w:rPr>
          <w:rFonts w:ascii="Arial" w:hAnsi="Arial" w:cs="Arial"/>
          <w:color w:val="212529"/>
          <w:sz w:val="26"/>
          <w:szCs w:val="26"/>
        </w:rPr>
        <w:instrText xml:space="preserve"> \* MERGEFORMAT </w:instrText>
      </w:r>
      <w:r w:rsidRPr="009A12F5">
        <w:rPr>
          <w:rFonts w:ascii="Arial" w:hAnsi="Arial" w:cs="Arial"/>
          <w:color w:val="212529"/>
          <w:sz w:val="26"/>
          <w:szCs w:val="26"/>
        </w:rPr>
        <w:fldChar w:fldCharType="separate"/>
      </w:r>
      <w:r w:rsidRPr="009A12F5">
        <w:rPr>
          <w:sz w:val="26"/>
          <w:szCs w:val="26"/>
        </w:rPr>
        <w:t xml:space="preserve">Figure </w:t>
      </w:r>
      <w:r w:rsidRPr="009A12F5">
        <w:rPr>
          <w:noProof/>
          <w:sz w:val="26"/>
          <w:szCs w:val="26"/>
        </w:rPr>
        <w:t>6</w:t>
      </w:r>
      <w:r w:rsidRPr="009A12F5">
        <w:rPr>
          <w:rFonts w:ascii="Arial" w:hAnsi="Arial" w:cs="Arial"/>
          <w:color w:val="212529"/>
          <w:sz w:val="26"/>
          <w:szCs w:val="26"/>
        </w:rPr>
        <w:fldChar w:fldCharType="end"/>
      </w:r>
      <w:r w:rsidR="00CA339F" w:rsidRPr="009A12F5">
        <w:rPr>
          <w:rFonts w:ascii="Arial" w:hAnsi="Arial" w:cs="Arial"/>
          <w:color w:val="212529"/>
          <w:sz w:val="26"/>
          <w:szCs w:val="26"/>
        </w:rPr>
        <w:t xml:space="preserve"> </w:t>
      </w:r>
      <w:r w:rsidR="00BF0B35" w:rsidRPr="00BF0B35">
        <w:rPr>
          <w:rFonts w:ascii="Arial" w:hAnsi="Arial" w:cs="Arial"/>
          <w:color w:val="212529"/>
        </w:rPr>
        <w:t>below depict</w:t>
      </w:r>
      <w:r>
        <w:rPr>
          <w:rFonts w:ascii="Arial" w:hAnsi="Arial" w:cs="Arial"/>
          <w:color w:val="212529"/>
        </w:rPr>
        <w:t>s</w:t>
      </w:r>
      <w:r w:rsidR="00BF0B35" w:rsidRPr="00BF0B35">
        <w:rPr>
          <w:rFonts w:ascii="Arial" w:hAnsi="Arial" w:cs="Arial"/>
          <w:color w:val="212529"/>
        </w:rPr>
        <w:t xml:space="preserve"> </w:t>
      </w:r>
      <w:r>
        <w:rPr>
          <w:rFonts w:ascii="Arial" w:hAnsi="Arial" w:cs="Arial"/>
          <w:color w:val="212529"/>
        </w:rPr>
        <w:t>a s</w:t>
      </w:r>
      <w:r w:rsidR="00BF0B35" w:rsidRPr="00BF0B35">
        <w:rPr>
          <w:rFonts w:ascii="Arial" w:hAnsi="Arial" w:cs="Arial"/>
          <w:color w:val="212529"/>
        </w:rPr>
        <w:t xml:space="preserve">equence diagram </w:t>
      </w:r>
      <w:r>
        <w:rPr>
          <w:rFonts w:ascii="Arial" w:hAnsi="Arial" w:cs="Arial"/>
          <w:color w:val="212529"/>
        </w:rPr>
        <w:t xml:space="preserve">that </w:t>
      </w:r>
      <w:r w:rsidR="00BF0B35" w:rsidRPr="00BF0B35">
        <w:rPr>
          <w:rFonts w:ascii="Arial" w:hAnsi="Arial" w:cs="Arial"/>
          <w:color w:val="212529"/>
        </w:rPr>
        <w:t xml:space="preserve">demonstrates </w:t>
      </w:r>
      <w:r>
        <w:rPr>
          <w:rFonts w:ascii="Arial" w:hAnsi="Arial" w:cs="Arial"/>
          <w:color w:val="212529"/>
        </w:rPr>
        <w:t>specific activities that a malicious admin may carry out to compromise the ASMIS system or data, as well as various controls that can mitigate/prevent the damage done by these actions.</w:t>
      </w:r>
    </w:p>
    <w:p w14:paraId="34537AD9" w14:textId="77777777" w:rsidR="008001B8" w:rsidRDefault="005A464D" w:rsidP="00CA339F">
      <w:pPr>
        <w:keepNext/>
        <w:shd w:val="clear" w:color="auto" w:fill="FFFFFF"/>
        <w:spacing w:line="480" w:lineRule="auto"/>
        <w:ind w:left="-426"/>
        <w:jc w:val="center"/>
      </w:pPr>
      <w:r w:rsidRPr="00BF0B35">
        <w:rPr>
          <w:rFonts w:ascii="Arial" w:hAnsi="Arial" w:cs="Arial"/>
          <w:noProof/>
          <w:color w:val="222222"/>
        </w:rPr>
        <w:drawing>
          <wp:inline distT="0" distB="0" distL="0" distR="0" wp14:anchorId="0D625A21" wp14:editId="1DC811C5">
            <wp:extent cx="5789626" cy="4019739"/>
            <wp:effectExtent l="0" t="0" r="190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3">
                      <a:extLst>
                        <a:ext uri="{28A0092B-C50C-407E-A947-70E740481C1C}">
                          <a14:useLocalDpi xmlns:a14="http://schemas.microsoft.com/office/drawing/2010/main" val="0"/>
                        </a:ext>
                      </a:extLst>
                    </a:blip>
                    <a:stretch>
                      <a:fillRect/>
                    </a:stretch>
                  </pic:blipFill>
                  <pic:spPr>
                    <a:xfrm>
                      <a:off x="0" y="0"/>
                      <a:ext cx="5841278" cy="4055601"/>
                    </a:xfrm>
                    <a:prstGeom prst="rect">
                      <a:avLst/>
                    </a:prstGeom>
                  </pic:spPr>
                </pic:pic>
              </a:graphicData>
            </a:graphic>
          </wp:inline>
        </w:drawing>
      </w:r>
    </w:p>
    <w:p w14:paraId="22AF84EA" w14:textId="274C72E2" w:rsidR="00B36C18" w:rsidRPr="008001B8" w:rsidRDefault="008001B8" w:rsidP="00CA339F">
      <w:pPr>
        <w:pStyle w:val="Caption"/>
        <w:jc w:val="center"/>
        <w:rPr>
          <w:rFonts w:ascii="Arial" w:hAnsi="Arial" w:cs="Arial"/>
          <w:b/>
          <w:bCs/>
          <w:color w:val="222222"/>
          <w:sz w:val="24"/>
          <w:szCs w:val="24"/>
        </w:rPr>
      </w:pPr>
      <w:bookmarkStart w:id="7" w:name="_Ref111998247"/>
      <w:r w:rsidRPr="008001B8">
        <w:rPr>
          <w:b/>
          <w:bCs/>
          <w:sz w:val="24"/>
          <w:szCs w:val="24"/>
        </w:rPr>
        <w:t xml:space="preserve">Figure </w:t>
      </w:r>
      <w:r w:rsidRPr="008001B8">
        <w:rPr>
          <w:b/>
          <w:bCs/>
          <w:sz w:val="24"/>
          <w:szCs w:val="24"/>
        </w:rPr>
        <w:fldChar w:fldCharType="begin"/>
      </w:r>
      <w:r w:rsidRPr="008001B8">
        <w:rPr>
          <w:b/>
          <w:bCs/>
          <w:sz w:val="24"/>
          <w:szCs w:val="24"/>
        </w:rPr>
        <w:instrText xml:space="preserve"> SEQ Figure \* ARABIC </w:instrText>
      </w:r>
      <w:r w:rsidRPr="008001B8">
        <w:rPr>
          <w:b/>
          <w:bCs/>
          <w:sz w:val="24"/>
          <w:szCs w:val="24"/>
        </w:rPr>
        <w:fldChar w:fldCharType="separate"/>
      </w:r>
      <w:r w:rsidRPr="008001B8">
        <w:rPr>
          <w:b/>
          <w:bCs/>
          <w:noProof/>
          <w:sz w:val="24"/>
          <w:szCs w:val="24"/>
        </w:rPr>
        <w:t>6</w:t>
      </w:r>
      <w:r w:rsidRPr="008001B8">
        <w:rPr>
          <w:b/>
          <w:bCs/>
          <w:sz w:val="24"/>
          <w:szCs w:val="24"/>
        </w:rPr>
        <w:fldChar w:fldCharType="end"/>
      </w:r>
      <w:bookmarkEnd w:id="7"/>
      <w:r w:rsidRPr="008001B8">
        <w:rPr>
          <w:b/>
          <w:bCs/>
          <w:sz w:val="24"/>
          <w:szCs w:val="24"/>
        </w:rPr>
        <w:t>: ASMIS use case for a malicious admin user.</w:t>
      </w:r>
    </w:p>
    <w:p w14:paraId="18B72FB7" w14:textId="3336C0EC" w:rsidR="005A464D" w:rsidRPr="004F0EA6" w:rsidRDefault="005A464D" w:rsidP="004F0EA6">
      <w:pPr>
        <w:pStyle w:val="Heading1"/>
        <w:numPr>
          <w:ilvl w:val="0"/>
          <w:numId w:val="7"/>
        </w:numPr>
        <w:rPr>
          <w:b/>
          <w:bCs/>
          <w:lang w:val="en-US"/>
        </w:rPr>
      </w:pPr>
      <w:bookmarkStart w:id="8" w:name="_Toc112008441"/>
      <w:r w:rsidRPr="004F0EA6">
        <w:rPr>
          <w:b/>
          <w:bCs/>
          <w:lang w:val="en-US"/>
        </w:rPr>
        <w:lastRenderedPageBreak/>
        <w:t>CONCLUSION</w:t>
      </w:r>
      <w:bookmarkEnd w:id="8"/>
    </w:p>
    <w:p w14:paraId="4A7126CE" w14:textId="71EA78CF" w:rsidR="005A464D" w:rsidRPr="00BF0B35" w:rsidRDefault="005A464D" w:rsidP="00BF0B35">
      <w:pPr>
        <w:shd w:val="clear" w:color="auto" w:fill="FFFFFF"/>
        <w:spacing w:line="480" w:lineRule="auto"/>
        <w:rPr>
          <w:rFonts w:ascii="Arial" w:hAnsi="Arial" w:cs="Arial"/>
          <w:b/>
          <w:bCs/>
          <w:color w:val="313131"/>
          <w:spacing w:val="2"/>
        </w:rPr>
      </w:pPr>
    </w:p>
    <w:p w14:paraId="68B24794" w14:textId="09E5E34E" w:rsidR="005A464D" w:rsidRPr="00BF0B35" w:rsidRDefault="005A464D" w:rsidP="00BF0B35">
      <w:pPr>
        <w:spacing w:line="480" w:lineRule="auto"/>
        <w:rPr>
          <w:rFonts w:ascii="Arial" w:hAnsi="Arial" w:cs="Arial"/>
        </w:rPr>
      </w:pPr>
      <w:r w:rsidRPr="00DD3A01">
        <w:rPr>
          <w:rFonts w:ascii="Arial" w:hAnsi="Arial" w:cs="Arial"/>
        </w:rPr>
        <w:t xml:space="preserve">There </w:t>
      </w:r>
      <w:r w:rsidRPr="00BF0B35">
        <w:rPr>
          <w:rFonts w:ascii="Arial" w:hAnsi="Arial" w:cs="Arial"/>
        </w:rPr>
        <w:t>are various</w:t>
      </w:r>
      <w:r w:rsidRPr="00DD3A01">
        <w:rPr>
          <w:rFonts w:ascii="Arial" w:hAnsi="Arial" w:cs="Arial"/>
        </w:rPr>
        <w:t xml:space="preserve"> </w:t>
      </w:r>
      <w:r w:rsidRPr="00BF0B35">
        <w:rPr>
          <w:rFonts w:ascii="Arial" w:hAnsi="Arial" w:cs="Arial"/>
        </w:rPr>
        <w:t xml:space="preserve">cyber security </w:t>
      </w:r>
      <w:r w:rsidRPr="00DD3A01">
        <w:rPr>
          <w:rFonts w:ascii="Arial" w:hAnsi="Arial" w:cs="Arial"/>
        </w:rPr>
        <w:t xml:space="preserve">solutions available for securing and increasing defences within </w:t>
      </w:r>
      <w:r w:rsidRPr="00BF0B35">
        <w:rPr>
          <w:rFonts w:ascii="Arial" w:hAnsi="Arial" w:cs="Arial"/>
        </w:rPr>
        <w:t>an ASMIS</w:t>
      </w:r>
      <w:r w:rsidRPr="00DD3A01">
        <w:rPr>
          <w:rFonts w:ascii="Arial" w:hAnsi="Arial" w:cs="Arial"/>
        </w:rPr>
        <w:t xml:space="preserve">. Due to the </w:t>
      </w:r>
      <w:r w:rsidRPr="00BF0B35">
        <w:rPr>
          <w:rFonts w:ascii="Arial" w:hAnsi="Arial" w:cs="Arial"/>
        </w:rPr>
        <w:t xml:space="preserve">web </w:t>
      </w:r>
      <w:r w:rsidRPr="00DD3A01">
        <w:rPr>
          <w:rFonts w:ascii="Arial" w:hAnsi="Arial" w:cs="Arial"/>
        </w:rPr>
        <w:t xml:space="preserve">environment being overly agile, it becomes a constant marathon to </w:t>
      </w:r>
      <w:r w:rsidRPr="00BF0B35">
        <w:rPr>
          <w:rFonts w:ascii="Arial" w:hAnsi="Arial" w:cs="Arial"/>
        </w:rPr>
        <w:t>remain</w:t>
      </w:r>
      <w:r w:rsidRPr="00DD3A01">
        <w:rPr>
          <w:rFonts w:ascii="Arial" w:hAnsi="Arial" w:cs="Arial"/>
        </w:rPr>
        <w:t xml:space="preserve"> ahead of  security threats. Incorporating </w:t>
      </w:r>
      <w:r w:rsidRPr="00BF0B35">
        <w:rPr>
          <w:rFonts w:ascii="Arial" w:hAnsi="Arial" w:cs="Arial"/>
        </w:rPr>
        <w:t xml:space="preserve">multi-disciplinary strategies </w:t>
      </w:r>
      <w:r w:rsidRPr="00DD3A01">
        <w:rPr>
          <w:rFonts w:ascii="Arial" w:hAnsi="Arial" w:cs="Arial"/>
        </w:rPr>
        <w:t xml:space="preserve">is </w:t>
      </w:r>
      <w:r w:rsidRPr="00BF0B35">
        <w:rPr>
          <w:rFonts w:ascii="Arial" w:hAnsi="Arial" w:cs="Arial"/>
        </w:rPr>
        <w:t>vital .</w:t>
      </w:r>
      <w:r w:rsidRPr="00BF0B35">
        <w:rPr>
          <w:rFonts w:ascii="Arial" w:hAnsi="Arial" w:cs="Arial"/>
          <w:color w:val="333333"/>
          <w:shd w:val="clear" w:color="auto" w:fill="FFFFFF"/>
        </w:rPr>
        <w:t xml:space="preserve"> </w:t>
      </w:r>
      <w:r w:rsidRPr="00BF0B35">
        <w:rPr>
          <w:rFonts w:ascii="Arial" w:hAnsi="Arial" w:cs="Arial"/>
        </w:rPr>
        <w:t xml:space="preserve">System  violations have significant consequences for the clinic not only for </w:t>
      </w:r>
      <w:r w:rsidR="00BF0B35" w:rsidRPr="00BF0B35">
        <w:rPr>
          <w:rFonts w:ascii="Arial" w:hAnsi="Arial" w:cs="Arial"/>
        </w:rPr>
        <w:t>delivering</w:t>
      </w:r>
      <w:r w:rsidRPr="00BF0B35">
        <w:rPr>
          <w:rFonts w:ascii="Arial" w:hAnsi="Arial" w:cs="Arial"/>
        </w:rPr>
        <w:t xml:space="preserve"> efficient services, but legal, financial and reputation</w:t>
      </w:r>
      <w:r w:rsidR="00BF0B35" w:rsidRPr="00BF0B35">
        <w:rPr>
          <w:rFonts w:ascii="Arial" w:hAnsi="Arial" w:cs="Arial"/>
        </w:rPr>
        <w:t xml:space="preserve">al </w:t>
      </w:r>
      <w:r w:rsidRPr="00BF0B35">
        <w:rPr>
          <w:rFonts w:ascii="Arial" w:hAnsi="Arial" w:cs="Arial"/>
        </w:rPr>
        <w:t xml:space="preserve"> related implications. Inefficient ASMIS security may not be able to prevent all cyber-threats which may destabilize the clinic system or lead to the loss of control or loss of comfort during users' sessions. It is vital for </w:t>
      </w:r>
      <w:proofErr w:type="gramStart"/>
      <w:r w:rsidRPr="00BF0B35">
        <w:rPr>
          <w:rFonts w:ascii="Arial" w:hAnsi="Arial" w:cs="Arial"/>
        </w:rPr>
        <w:t>all  security</w:t>
      </w:r>
      <w:proofErr w:type="gramEnd"/>
      <w:r w:rsidRPr="00BF0B35">
        <w:rPr>
          <w:rFonts w:ascii="Arial" w:hAnsi="Arial" w:cs="Arial"/>
        </w:rPr>
        <w:t xml:space="preserve"> measures to provide multi-layered defence</w:t>
      </w:r>
      <w:r w:rsidR="00BF0B35" w:rsidRPr="00BF0B35">
        <w:rPr>
          <w:rFonts w:ascii="Arial" w:hAnsi="Arial" w:cs="Arial"/>
        </w:rPr>
        <w:t xml:space="preserve"> and regularly audit user safety and update security mechanisms and protocols</w:t>
      </w:r>
      <w:r w:rsidR="00351BBB">
        <w:rPr>
          <w:rFonts w:ascii="Arial" w:hAnsi="Arial" w:cs="Arial"/>
        </w:rPr>
        <w:t>.</w:t>
      </w:r>
    </w:p>
    <w:p w14:paraId="48664EFB" w14:textId="1A70F779" w:rsidR="005A464D" w:rsidRPr="00BF0B35" w:rsidRDefault="005A464D" w:rsidP="00BF0B35">
      <w:pPr>
        <w:spacing w:line="480" w:lineRule="auto"/>
        <w:rPr>
          <w:rFonts w:ascii="Arial" w:hAnsi="Arial" w:cs="Arial"/>
        </w:rPr>
      </w:pPr>
    </w:p>
    <w:p w14:paraId="713E1A6B" w14:textId="3DED0984" w:rsidR="005A464D" w:rsidRDefault="005A464D" w:rsidP="00BF0B35">
      <w:pPr>
        <w:shd w:val="clear" w:color="auto" w:fill="FFFFFF"/>
        <w:spacing w:after="360" w:line="480" w:lineRule="auto"/>
        <w:rPr>
          <w:rFonts w:ascii="Arial" w:hAnsi="Arial" w:cs="Arial"/>
          <w:b/>
          <w:bCs/>
          <w:color w:val="313131"/>
          <w:spacing w:val="2"/>
        </w:rPr>
      </w:pPr>
    </w:p>
    <w:p w14:paraId="4992F51A" w14:textId="25D1D2B8" w:rsidR="00BF0B35" w:rsidRDefault="00BF0B35" w:rsidP="00BF0B35">
      <w:pPr>
        <w:shd w:val="clear" w:color="auto" w:fill="FFFFFF"/>
        <w:spacing w:after="360" w:line="480" w:lineRule="auto"/>
        <w:rPr>
          <w:rFonts w:ascii="Arial" w:hAnsi="Arial" w:cs="Arial"/>
          <w:b/>
          <w:bCs/>
          <w:color w:val="313131"/>
          <w:spacing w:val="2"/>
        </w:rPr>
      </w:pPr>
    </w:p>
    <w:p w14:paraId="7D8DA260" w14:textId="3D9B2C4B" w:rsidR="00BF0B35" w:rsidRDefault="00BF0B35" w:rsidP="00BF0B35">
      <w:pPr>
        <w:shd w:val="clear" w:color="auto" w:fill="FFFFFF"/>
        <w:spacing w:after="360" w:line="480" w:lineRule="auto"/>
        <w:rPr>
          <w:rFonts w:ascii="Arial" w:hAnsi="Arial" w:cs="Arial"/>
          <w:b/>
          <w:bCs/>
          <w:color w:val="313131"/>
          <w:spacing w:val="2"/>
        </w:rPr>
      </w:pPr>
    </w:p>
    <w:p w14:paraId="04FF16FC" w14:textId="49217DF0" w:rsidR="00BF0B35" w:rsidRDefault="00BF0B35" w:rsidP="00BF0B35">
      <w:pPr>
        <w:shd w:val="clear" w:color="auto" w:fill="FFFFFF"/>
        <w:spacing w:after="360" w:line="480" w:lineRule="auto"/>
        <w:rPr>
          <w:rFonts w:ascii="Arial" w:hAnsi="Arial" w:cs="Arial"/>
          <w:b/>
          <w:bCs/>
          <w:color w:val="313131"/>
          <w:spacing w:val="2"/>
        </w:rPr>
      </w:pPr>
    </w:p>
    <w:p w14:paraId="24E94977" w14:textId="24B41593" w:rsidR="00BF0B35" w:rsidRDefault="00BF0B35" w:rsidP="00BF0B35">
      <w:pPr>
        <w:shd w:val="clear" w:color="auto" w:fill="FFFFFF"/>
        <w:spacing w:after="360" w:line="480" w:lineRule="auto"/>
        <w:rPr>
          <w:rFonts w:ascii="Arial" w:hAnsi="Arial" w:cs="Arial"/>
          <w:b/>
          <w:bCs/>
          <w:color w:val="313131"/>
          <w:spacing w:val="2"/>
        </w:rPr>
      </w:pPr>
    </w:p>
    <w:p w14:paraId="2BAC7CD9" w14:textId="5452D43D" w:rsidR="00BF0B35" w:rsidRDefault="00BF0B35" w:rsidP="00BF0B35">
      <w:pPr>
        <w:shd w:val="clear" w:color="auto" w:fill="FFFFFF"/>
        <w:spacing w:after="360" w:line="480" w:lineRule="auto"/>
        <w:rPr>
          <w:rFonts w:ascii="Arial" w:hAnsi="Arial" w:cs="Arial"/>
          <w:b/>
          <w:bCs/>
          <w:color w:val="313131"/>
          <w:spacing w:val="2"/>
        </w:rPr>
      </w:pPr>
    </w:p>
    <w:p w14:paraId="08A504ED" w14:textId="3DBAA6A1" w:rsidR="004F0EA6" w:rsidRDefault="004F0EA6" w:rsidP="00BF0B35">
      <w:pPr>
        <w:shd w:val="clear" w:color="auto" w:fill="FFFFFF"/>
        <w:spacing w:after="360" w:line="480" w:lineRule="auto"/>
        <w:rPr>
          <w:rFonts w:ascii="Arial" w:hAnsi="Arial" w:cs="Arial"/>
          <w:b/>
          <w:bCs/>
          <w:color w:val="313131"/>
          <w:spacing w:val="2"/>
        </w:rPr>
      </w:pPr>
    </w:p>
    <w:p w14:paraId="3C97409C" w14:textId="77777777" w:rsidR="004F0EA6" w:rsidRPr="00BF0B35" w:rsidRDefault="004F0EA6" w:rsidP="00BF0B35">
      <w:pPr>
        <w:shd w:val="clear" w:color="auto" w:fill="FFFFFF"/>
        <w:spacing w:after="360" w:line="480" w:lineRule="auto"/>
        <w:rPr>
          <w:rFonts w:ascii="Arial" w:hAnsi="Arial" w:cs="Arial"/>
          <w:b/>
          <w:bCs/>
          <w:color w:val="313131"/>
          <w:spacing w:val="2"/>
        </w:rPr>
      </w:pPr>
    </w:p>
    <w:p w14:paraId="46CC67AC" w14:textId="77888CAD" w:rsidR="005A464D" w:rsidRDefault="005A464D" w:rsidP="004F0EA6">
      <w:pPr>
        <w:pStyle w:val="Heading1"/>
        <w:rPr>
          <w:rFonts w:cs="Arial"/>
          <w:b/>
          <w:bCs/>
        </w:rPr>
      </w:pPr>
      <w:bookmarkStart w:id="9" w:name="_Toc112008442"/>
      <w:r w:rsidRPr="004F0EA6">
        <w:rPr>
          <w:rFonts w:cs="Arial"/>
          <w:b/>
          <w:bCs/>
        </w:rPr>
        <w:lastRenderedPageBreak/>
        <w:t>REFERENCE</w:t>
      </w:r>
      <w:r w:rsidR="005F5CC0">
        <w:rPr>
          <w:rFonts w:cs="Arial"/>
          <w:b/>
          <w:bCs/>
        </w:rPr>
        <w:t>S</w:t>
      </w:r>
      <w:bookmarkEnd w:id="9"/>
    </w:p>
    <w:p w14:paraId="470E23E3" w14:textId="77777777" w:rsidR="002E05B0" w:rsidRDefault="002E05B0" w:rsidP="00BF0B35">
      <w:pPr>
        <w:spacing w:line="480" w:lineRule="auto"/>
        <w:rPr>
          <w:rStyle w:val="fontstyle01"/>
        </w:rPr>
      </w:pPr>
    </w:p>
    <w:p w14:paraId="18A99517" w14:textId="5E3CCA05" w:rsidR="002E05B0" w:rsidRDefault="002E05B0" w:rsidP="00757A9D">
      <w:pPr>
        <w:spacing w:line="480" w:lineRule="auto"/>
        <w:rPr>
          <w:rStyle w:val="fontstyle01"/>
        </w:rPr>
      </w:pPr>
      <w:proofErr w:type="spellStart"/>
      <w:r>
        <w:rPr>
          <w:rStyle w:val="fontstyle01"/>
        </w:rPr>
        <w:t>Akinode</w:t>
      </w:r>
      <w:proofErr w:type="spellEnd"/>
      <w:r>
        <w:rPr>
          <w:rStyle w:val="fontstyle01"/>
        </w:rPr>
        <w:t xml:space="preserve">, J, L &amp; </w:t>
      </w:r>
      <w:proofErr w:type="spellStart"/>
      <w:r>
        <w:rPr>
          <w:rStyle w:val="fontstyle01"/>
        </w:rPr>
        <w:t>Oloruntoba</w:t>
      </w:r>
      <w:proofErr w:type="spellEnd"/>
      <w:r>
        <w:rPr>
          <w:rStyle w:val="fontstyle01"/>
        </w:rPr>
        <w:t>, S, A. (2017) Design and Implementation of a Patient</w:t>
      </w:r>
      <w:r>
        <w:rPr>
          <w:rFonts w:ascii="ArialMT" w:hAnsi="ArialMT"/>
          <w:color w:val="000000"/>
        </w:rPr>
        <w:br/>
      </w:r>
      <w:r>
        <w:rPr>
          <w:rStyle w:val="fontstyle01"/>
        </w:rPr>
        <w:t xml:space="preserve">Appointment and Scheduling System. </w:t>
      </w:r>
      <w:r>
        <w:rPr>
          <w:rStyle w:val="fontstyle21"/>
        </w:rPr>
        <w:t>International Advanced Research Journal in</w:t>
      </w:r>
      <w:r>
        <w:rPr>
          <w:rFonts w:ascii="Arial-ItalicMT" w:hAnsi="Arial-ItalicMT"/>
          <w:i/>
          <w:iCs/>
          <w:color w:val="000000"/>
        </w:rPr>
        <w:br/>
      </w:r>
      <w:r>
        <w:rPr>
          <w:rStyle w:val="fontstyle21"/>
        </w:rPr>
        <w:t xml:space="preserve">Science, Engineering and Technology, </w:t>
      </w:r>
      <w:r>
        <w:rPr>
          <w:rStyle w:val="fontstyle01"/>
        </w:rPr>
        <w:t>12(4): 16-23.</w:t>
      </w:r>
    </w:p>
    <w:p w14:paraId="5D1F13EE" w14:textId="5470E794" w:rsidR="003D6390" w:rsidRDefault="003D6390" w:rsidP="00757A9D">
      <w:pPr>
        <w:spacing w:line="480" w:lineRule="auto"/>
        <w:rPr>
          <w:rStyle w:val="fontstyle01"/>
        </w:rPr>
      </w:pPr>
    </w:p>
    <w:p w14:paraId="0A70EE6A" w14:textId="544F43D4" w:rsidR="003D6390" w:rsidRDefault="003D6390" w:rsidP="00757A9D">
      <w:pPr>
        <w:spacing w:line="480" w:lineRule="auto"/>
        <w:rPr>
          <w:rStyle w:val="fontstyle01"/>
        </w:rPr>
      </w:pPr>
      <w:r w:rsidRPr="003D6390">
        <w:rPr>
          <w:rStyle w:val="fontstyle01"/>
        </w:rPr>
        <w:t>Cao, W., Wan, Y., Tu, H., Shang, F., Liu, D., Tan, Z., Sun, C., Ye, Q. and Xu, Y., 2011. A web-based appointment system to reduce waiting for outpatients: A retrospective study. BMC health services research, 11(1), pp.1-5.</w:t>
      </w:r>
    </w:p>
    <w:p w14:paraId="7FE9EC43" w14:textId="4C19B4C9" w:rsidR="002A6DFA" w:rsidRDefault="002A6DFA" w:rsidP="00757A9D">
      <w:pPr>
        <w:spacing w:line="480" w:lineRule="auto"/>
        <w:rPr>
          <w:rStyle w:val="fontstyle01"/>
        </w:rPr>
      </w:pPr>
    </w:p>
    <w:p w14:paraId="113952F9" w14:textId="78E4D95E" w:rsidR="002A6DFA" w:rsidRDefault="002A6DFA" w:rsidP="00757A9D">
      <w:pPr>
        <w:spacing w:line="480" w:lineRule="auto"/>
        <w:rPr>
          <w:rStyle w:val="fontstyle01"/>
        </w:rPr>
      </w:pPr>
      <w:r w:rsidRPr="002A6DFA">
        <w:rPr>
          <w:rStyle w:val="fontstyle01"/>
        </w:rPr>
        <w:t>Chao-Yang, Z., 2011, August. DOS attack analysis and study of new measures to prevent. In 2011 International Conference on Intelligence Science and Information Engineering (pp. 426-429). IEEE.</w:t>
      </w:r>
    </w:p>
    <w:p w14:paraId="3240B3AF" w14:textId="059CC3C5" w:rsidR="005F115D" w:rsidRDefault="005F115D" w:rsidP="00757A9D">
      <w:pPr>
        <w:spacing w:line="480" w:lineRule="auto"/>
        <w:rPr>
          <w:rStyle w:val="fontstyle01"/>
        </w:rPr>
      </w:pPr>
    </w:p>
    <w:p w14:paraId="6A0F1FB3" w14:textId="2FF5BEDB" w:rsidR="00481FA8" w:rsidRDefault="00481FA8" w:rsidP="00757A9D">
      <w:pPr>
        <w:spacing w:line="480" w:lineRule="auto"/>
        <w:rPr>
          <w:rStyle w:val="fontstyle01"/>
        </w:rPr>
      </w:pPr>
      <w:r w:rsidRPr="00481FA8">
        <w:rPr>
          <w:rStyle w:val="fontstyle01"/>
        </w:rPr>
        <w:t xml:space="preserve">De Souza, N.P., César, C.D.A.C., de Melo </w:t>
      </w:r>
      <w:proofErr w:type="spellStart"/>
      <w:r w:rsidRPr="00481FA8">
        <w:rPr>
          <w:rStyle w:val="fontstyle01"/>
        </w:rPr>
        <w:t>Bezerra</w:t>
      </w:r>
      <w:proofErr w:type="spellEnd"/>
      <w:r w:rsidRPr="00481FA8">
        <w:rPr>
          <w:rStyle w:val="fontstyle01"/>
        </w:rPr>
        <w:t>, J. and Hirata, C.M., 2020. Extending STPA with STRIDE to identify cybersecurity loss scenarios. Journal of Information Security and Applications, 55, p.102620.</w:t>
      </w:r>
    </w:p>
    <w:p w14:paraId="025F3096" w14:textId="77777777" w:rsidR="00481FA8" w:rsidRDefault="00481FA8" w:rsidP="00757A9D">
      <w:pPr>
        <w:spacing w:line="480" w:lineRule="auto"/>
        <w:rPr>
          <w:rStyle w:val="fontstyle01"/>
        </w:rPr>
      </w:pPr>
    </w:p>
    <w:p w14:paraId="0814A8B7" w14:textId="07D3B69D" w:rsidR="005F115D" w:rsidRDefault="005F115D" w:rsidP="00757A9D">
      <w:pPr>
        <w:spacing w:line="480" w:lineRule="auto"/>
        <w:rPr>
          <w:rFonts w:ascii="Arial" w:hAnsi="Arial" w:cs="Arial"/>
          <w:color w:val="333333"/>
          <w:shd w:val="clear" w:color="auto" w:fill="FCFCFC"/>
        </w:rPr>
      </w:pPr>
      <w:proofErr w:type="spellStart"/>
      <w:r w:rsidRPr="005F115D">
        <w:rPr>
          <w:rFonts w:ascii="Arial" w:hAnsi="Arial" w:cs="Arial"/>
          <w:color w:val="333333"/>
          <w:shd w:val="clear" w:color="auto" w:fill="FCFCFC"/>
        </w:rPr>
        <w:t>Gemino</w:t>
      </w:r>
      <w:proofErr w:type="spellEnd"/>
      <w:r w:rsidRPr="005F115D">
        <w:rPr>
          <w:rFonts w:ascii="Arial" w:hAnsi="Arial" w:cs="Arial"/>
          <w:color w:val="333333"/>
          <w:shd w:val="clear" w:color="auto" w:fill="FCFCFC"/>
        </w:rPr>
        <w:t xml:space="preserve">, A. and Parker, D., 2009. Use case diagrams in support of use case </w:t>
      </w:r>
      <w:proofErr w:type="spellStart"/>
      <w:r w:rsidRPr="005F115D">
        <w:rPr>
          <w:rFonts w:ascii="Arial" w:hAnsi="Arial" w:cs="Arial"/>
          <w:color w:val="333333"/>
          <w:shd w:val="clear" w:color="auto" w:fill="FCFCFC"/>
        </w:rPr>
        <w:t>modeling</w:t>
      </w:r>
      <w:proofErr w:type="spellEnd"/>
      <w:r w:rsidRPr="005F115D">
        <w:rPr>
          <w:rFonts w:ascii="Arial" w:hAnsi="Arial" w:cs="Arial"/>
          <w:color w:val="333333"/>
          <w:shd w:val="clear" w:color="auto" w:fill="FCFCFC"/>
        </w:rPr>
        <w:t>: Deriving understanding from the picture. Journal of Database Management (JDM), 20(1), pp.1-24.</w:t>
      </w:r>
    </w:p>
    <w:p w14:paraId="60114ACC" w14:textId="126F62EE" w:rsidR="00A61248" w:rsidRDefault="00A61248" w:rsidP="00757A9D">
      <w:pPr>
        <w:spacing w:line="480" w:lineRule="auto"/>
        <w:rPr>
          <w:rFonts w:ascii="Arial" w:hAnsi="Arial" w:cs="Arial"/>
          <w:color w:val="333333"/>
          <w:shd w:val="clear" w:color="auto" w:fill="FCFCFC"/>
        </w:rPr>
      </w:pPr>
    </w:p>
    <w:p w14:paraId="563310BD" w14:textId="7B6E535E" w:rsidR="00A61248" w:rsidRDefault="00A61248" w:rsidP="00757A9D">
      <w:pPr>
        <w:spacing w:line="480" w:lineRule="auto"/>
        <w:rPr>
          <w:rFonts w:ascii="Arial" w:hAnsi="Arial" w:cs="Arial"/>
          <w:color w:val="333333"/>
          <w:shd w:val="clear" w:color="auto" w:fill="FCFCFC"/>
        </w:rPr>
      </w:pPr>
      <w:r w:rsidRPr="00A61248">
        <w:rPr>
          <w:rFonts w:ascii="Arial" w:hAnsi="Arial" w:cs="Arial"/>
          <w:color w:val="333333"/>
          <w:shd w:val="clear" w:color="auto" w:fill="FCFCFC"/>
        </w:rPr>
        <w:t>Gupta, S., Singhal, A. and Kapoor, A., 2016, April. A literature survey on social engineering attacks: Phishing attack. In 2016 international conference on computing, communication and automation (ICCCA) (pp. 537-540). IEEE.</w:t>
      </w:r>
    </w:p>
    <w:p w14:paraId="52814870" w14:textId="44C4E44D" w:rsidR="000275AB" w:rsidRDefault="000275AB" w:rsidP="00757A9D">
      <w:pPr>
        <w:spacing w:line="480" w:lineRule="auto"/>
        <w:rPr>
          <w:rFonts w:ascii="Arial" w:hAnsi="Arial" w:cs="Arial"/>
          <w:color w:val="333333"/>
          <w:shd w:val="clear" w:color="auto" w:fill="FCFCFC"/>
        </w:rPr>
      </w:pPr>
    </w:p>
    <w:p w14:paraId="5077423A" w14:textId="1C298C77" w:rsidR="000275AB" w:rsidRDefault="000275AB" w:rsidP="00757A9D">
      <w:pPr>
        <w:spacing w:line="480" w:lineRule="auto"/>
        <w:rPr>
          <w:rFonts w:ascii="Arial" w:hAnsi="Arial" w:cs="Arial"/>
          <w:color w:val="333333"/>
          <w:shd w:val="clear" w:color="auto" w:fill="FCFCFC"/>
        </w:rPr>
      </w:pPr>
      <w:bookmarkStart w:id="10" w:name="_Hlk112007848"/>
      <w:proofErr w:type="spellStart"/>
      <w:r w:rsidRPr="000275AB">
        <w:rPr>
          <w:rFonts w:ascii="Arial" w:hAnsi="Arial" w:cs="Arial"/>
          <w:color w:val="333333"/>
          <w:shd w:val="clear" w:color="auto" w:fill="FCFCFC"/>
        </w:rPr>
        <w:t>Honkaranta</w:t>
      </w:r>
      <w:bookmarkEnd w:id="10"/>
      <w:proofErr w:type="spellEnd"/>
      <w:r w:rsidRPr="000275AB">
        <w:rPr>
          <w:rFonts w:ascii="Arial" w:hAnsi="Arial" w:cs="Arial"/>
          <w:color w:val="333333"/>
          <w:shd w:val="clear" w:color="auto" w:fill="FCFCFC"/>
        </w:rPr>
        <w:t xml:space="preserve">, A., </w:t>
      </w:r>
      <w:proofErr w:type="spellStart"/>
      <w:r w:rsidRPr="000275AB">
        <w:rPr>
          <w:rFonts w:ascii="Arial" w:hAnsi="Arial" w:cs="Arial"/>
          <w:color w:val="333333"/>
          <w:shd w:val="clear" w:color="auto" w:fill="FCFCFC"/>
        </w:rPr>
        <w:t>Leppänen</w:t>
      </w:r>
      <w:proofErr w:type="spellEnd"/>
      <w:r w:rsidRPr="000275AB">
        <w:rPr>
          <w:rFonts w:ascii="Arial" w:hAnsi="Arial" w:cs="Arial"/>
          <w:color w:val="333333"/>
          <w:shd w:val="clear" w:color="auto" w:fill="FCFCFC"/>
        </w:rPr>
        <w:t xml:space="preserve">, T. and Costin, A., 2021, May. Towards practical cybersecurity mapping of stride and </w:t>
      </w:r>
      <w:proofErr w:type="spellStart"/>
      <w:r w:rsidRPr="000275AB">
        <w:rPr>
          <w:rFonts w:ascii="Arial" w:hAnsi="Arial" w:cs="Arial"/>
          <w:color w:val="333333"/>
          <w:shd w:val="clear" w:color="auto" w:fill="FCFCFC"/>
        </w:rPr>
        <w:t>cwe</w:t>
      </w:r>
      <w:proofErr w:type="spellEnd"/>
      <w:r w:rsidRPr="000275AB">
        <w:rPr>
          <w:rFonts w:ascii="Arial" w:hAnsi="Arial" w:cs="Arial"/>
          <w:color w:val="333333"/>
          <w:shd w:val="clear" w:color="auto" w:fill="FCFCFC"/>
        </w:rPr>
        <w:t>—a multi-perspective approach. In 2021 29th Conference of Open Innovations Association (FRUCT) (pp. 150-159). IEEE.</w:t>
      </w:r>
    </w:p>
    <w:p w14:paraId="592AD5AA" w14:textId="5B53B9EA" w:rsidR="008E600A" w:rsidRDefault="008E600A" w:rsidP="00757A9D">
      <w:pPr>
        <w:spacing w:line="480" w:lineRule="auto"/>
        <w:rPr>
          <w:rFonts w:ascii="Arial" w:hAnsi="Arial" w:cs="Arial"/>
          <w:color w:val="333333"/>
          <w:shd w:val="clear" w:color="auto" w:fill="FCFCFC"/>
        </w:rPr>
      </w:pPr>
    </w:p>
    <w:p w14:paraId="36103A13" w14:textId="6DD5876D" w:rsidR="008E600A" w:rsidRDefault="008E600A" w:rsidP="00757A9D">
      <w:pPr>
        <w:spacing w:line="480" w:lineRule="auto"/>
        <w:rPr>
          <w:rFonts w:ascii="Arial" w:hAnsi="Arial" w:cs="Arial"/>
          <w:color w:val="333333"/>
          <w:shd w:val="clear" w:color="auto" w:fill="FCFCFC"/>
        </w:rPr>
      </w:pPr>
      <w:r w:rsidRPr="008E600A">
        <w:rPr>
          <w:rFonts w:ascii="Arial" w:hAnsi="Arial" w:cs="Arial"/>
          <w:color w:val="333333"/>
          <w:shd w:val="clear" w:color="auto" w:fill="FCFCFC"/>
        </w:rPr>
        <w:t xml:space="preserve">Khan, R., McLaughlin, K., Laverty, D. and </w:t>
      </w:r>
      <w:proofErr w:type="spellStart"/>
      <w:r w:rsidRPr="008E600A">
        <w:rPr>
          <w:rFonts w:ascii="Arial" w:hAnsi="Arial" w:cs="Arial"/>
          <w:color w:val="333333"/>
          <w:shd w:val="clear" w:color="auto" w:fill="FCFCFC"/>
        </w:rPr>
        <w:t>Sezer</w:t>
      </w:r>
      <w:proofErr w:type="spellEnd"/>
      <w:r w:rsidRPr="008E600A">
        <w:rPr>
          <w:rFonts w:ascii="Arial" w:hAnsi="Arial" w:cs="Arial"/>
          <w:color w:val="333333"/>
          <w:shd w:val="clear" w:color="auto" w:fill="FCFCFC"/>
        </w:rPr>
        <w:t xml:space="preserve">, S., 2017, September. STRIDE-based threat </w:t>
      </w:r>
      <w:proofErr w:type="spellStart"/>
      <w:r w:rsidRPr="008E600A">
        <w:rPr>
          <w:rFonts w:ascii="Arial" w:hAnsi="Arial" w:cs="Arial"/>
          <w:color w:val="333333"/>
          <w:shd w:val="clear" w:color="auto" w:fill="FCFCFC"/>
        </w:rPr>
        <w:t>modeling</w:t>
      </w:r>
      <w:proofErr w:type="spellEnd"/>
      <w:r w:rsidRPr="008E600A">
        <w:rPr>
          <w:rFonts w:ascii="Arial" w:hAnsi="Arial" w:cs="Arial"/>
          <w:color w:val="333333"/>
          <w:shd w:val="clear" w:color="auto" w:fill="FCFCFC"/>
        </w:rPr>
        <w:t xml:space="preserve"> for cyber-physical systems. In 2017 IEEE PES Innovative Smart Grid Technologies Conference Europe (ISGT-Europe) (pp. 1-6). IEEE.</w:t>
      </w:r>
    </w:p>
    <w:p w14:paraId="746B9F8B" w14:textId="5E1BA3D3" w:rsidR="0097712F" w:rsidRDefault="0097712F" w:rsidP="00757A9D">
      <w:pPr>
        <w:spacing w:line="480" w:lineRule="auto"/>
        <w:rPr>
          <w:rStyle w:val="fontstyle01"/>
        </w:rPr>
      </w:pPr>
    </w:p>
    <w:p w14:paraId="6568C5AB" w14:textId="1CE0A4A4" w:rsidR="008E3715" w:rsidRDefault="008E3715" w:rsidP="00757A9D">
      <w:pPr>
        <w:spacing w:line="480" w:lineRule="auto"/>
        <w:rPr>
          <w:rStyle w:val="fontstyle01"/>
        </w:rPr>
      </w:pPr>
      <w:proofErr w:type="spellStart"/>
      <w:r w:rsidRPr="008E3715">
        <w:rPr>
          <w:rStyle w:val="fontstyle01"/>
        </w:rPr>
        <w:t>Lallie</w:t>
      </w:r>
      <w:proofErr w:type="spellEnd"/>
      <w:r w:rsidRPr="008E3715">
        <w:rPr>
          <w:rStyle w:val="fontstyle01"/>
        </w:rPr>
        <w:t xml:space="preserve">, H.S., </w:t>
      </w:r>
      <w:proofErr w:type="spellStart"/>
      <w:r w:rsidRPr="008E3715">
        <w:rPr>
          <w:rStyle w:val="fontstyle01"/>
        </w:rPr>
        <w:t>Debattista</w:t>
      </w:r>
      <w:proofErr w:type="spellEnd"/>
      <w:r w:rsidRPr="008E3715">
        <w:rPr>
          <w:rStyle w:val="fontstyle01"/>
        </w:rPr>
        <w:t>, K. and Bal, J., 2020. A review of attack graph and attack tree visual syntax in cyber security. Computer Science Review, 35, p.100219.</w:t>
      </w:r>
    </w:p>
    <w:p w14:paraId="7118E517" w14:textId="6319A86D" w:rsidR="006D2C92" w:rsidRDefault="006D2C92" w:rsidP="00757A9D">
      <w:pPr>
        <w:spacing w:line="480" w:lineRule="auto"/>
        <w:rPr>
          <w:rStyle w:val="fontstyle01"/>
        </w:rPr>
      </w:pPr>
    </w:p>
    <w:p w14:paraId="6A5F4E36" w14:textId="4346DEF9" w:rsidR="006D2C92" w:rsidRDefault="006D2C92" w:rsidP="00757A9D">
      <w:pPr>
        <w:spacing w:line="480" w:lineRule="auto"/>
        <w:rPr>
          <w:rStyle w:val="fontstyle01"/>
        </w:rPr>
      </w:pPr>
      <w:r w:rsidRPr="006D2C92">
        <w:rPr>
          <w:rStyle w:val="fontstyle01"/>
        </w:rPr>
        <w:t>Li, M., Huang, W., Wang, Y., Fan, W. and Li, J., 2016, June. The study of APT attack stage model. In 2016 IEEE/ACIS 15th International Conference on Computer and Information Science (ICIS) (pp. 1-5). IEEE.</w:t>
      </w:r>
    </w:p>
    <w:p w14:paraId="2502CC71" w14:textId="77777777" w:rsidR="008E3715" w:rsidRDefault="008E3715" w:rsidP="00757A9D">
      <w:pPr>
        <w:spacing w:line="480" w:lineRule="auto"/>
        <w:rPr>
          <w:rStyle w:val="fontstyle01"/>
        </w:rPr>
      </w:pPr>
    </w:p>
    <w:p w14:paraId="7AA26441" w14:textId="63B55D5F" w:rsidR="002E05B0" w:rsidRDefault="0097712F" w:rsidP="00757A9D">
      <w:pPr>
        <w:spacing w:line="480" w:lineRule="auto"/>
        <w:rPr>
          <w:rStyle w:val="fontstyle01"/>
        </w:rPr>
      </w:pPr>
      <w:r>
        <w:rPr>
          <w:rStyle w:val="fontstyle01"/>
        </w:rPr>
        <w:t xml:space="preserve">Lowes R. (2004) Phones driving you crazy? Try clinical messaging. </w:t>
      </w:r>
      <w:r>
        <w:rPr>
          <w:rStyle w:val="fontstyle21"/>
        </w:rPr>
        <w:t>National Library</w:t>
      </w:r>
      <w:r>
        <w:rPr>
          <w:rFonts w:ascii="Arial-ItalicMT" w:hAnsi="Arial-ItalicMT"/>
          <w:i/>
          <w:iCs/>
          <w:color w:val="000000"/>
        </w:rPr>
        <w:br/>
      </w:r>
      <w:r>
        <w:rPr>
          <w:rStyle w:val="fontstyle21"/>
        </w:rPr>
        <w:t xml:space="preserve">of Medicine, </w:t>
      </w:r>
      <w:r>
        <w:rPr>
          <w:rStyle w:val="fontstyle01"/>
        </w:rPr>
        <w:t>81(6): 65-76.</w:t>
      </w:r>
    </w:p>
    <w:p w14:paraId="4F1C5A96" w14:textId="77777777" w:rsidR="0097712F" w:rsidRDefault="0097712F" w:rsidP="00757A9D">
      <w:pPr>
        <w:spacing w:line="480" w:lineRule="auto"/>
        <w:rPr>
          <w:rFonts w:ascii="Arial" w:hAnsi="Arial" w:cs="Arial"/>
          <w:color w:val="333333"/>
          <w:shd w:val="clear" w:color="auto" w:fill="FCFCFC"/>
        </w:rPr>
      </w:pPr>
    </w:p>
    <w:p w14:paraId="3FCBE02D" w14:textId="40AFC6B5" w:rsidR="0097712F" w:rsidRDefault="0097712F" w:rsidP="00757A9D">
      <w:pPr>
        <w:spacing w:line="480" w:lineRule="auto"/>
        <w:rPr>
          <w:rFonts w:ascii="Arial" w:hAnsi="Arial" w:cs="Arial"/>
          <w:color w:val="333333"/>
          <w:shd w:val="clear" w:color="auto" w:fill="FCFCFC"/>
        </w:rPr>
      </w:pPr>
      <w:r w:rsidRPr="008C48CC">
        <w:rPr>
          <w:rFonts w:ascii="Arial" w:hAnsi="Arial" w:cs="Arial"/>
          <w:color w:val="333333"/>
          <w:shd w:val="clear" w:color="auto" w:fill="FCFCFC"/>
        </w:rPr>
        <w:t>Mandal, S. and Khan, D.A., 2020, September. A Study of security threats in cloud: Passive impact of COVID-19 pandemic. In 2020 International Conference on Smart Electronics and Communication (ICOSEC) (pp. 837-842). IEEE.</w:t>
      </w:r>
    </w:p>
    <w:p w14:paraId="3266D610" w14:textId="7C211693" w:rsidR="00D7290B" w:rsidRDefault="00D7290B" w:rsidP="00757A9D">
      <w:pPr>
        <w:spacing w:line="480" w:lineRule="auto"/>
        <w:rPr>
          <w:rFonts w:ascii="Arial" w:hAnsi="Arial" w:cs="Arial"/>
          <w:color w:val="333333"/>
          <w:shd w:val="clear" w:color="auto" w:fill="FCFCFC"/>
        </w:rPr>
      </w:pPr>
    </w:p>
    <w:p w14:paraId="1C6BFB44" w14:textId="0FB7F569" w:rsidR="00952A6B" w:rsidRDefault="00952A6B" w:rsidP="00757A9D">
      <w:pPr>
        <w:spacing w:line="480" w:lineRule="auto"/>
        <w:rPr>
          <w:rFonts w:ascii="Arial" w:hAnsi="Arial" w:cs="Arial"/>
          <w:color w:val="333333"/>
          <w:shd w:val="clear" w:color="auto" w:fill="FCFCFC"/>
        </w:rPr>
      </w:pPr>
      <w:r w:rsidRPr="00952A6B">
        <w:rPr>
          <w:rFonts w:ascii="Arial" w:hAnsi="Arial" w:cs="Arial"/>
          <w:color w:val="333333"/>
          <w:shd w:val="clear" w:color="auto" w:fill="FCFCFC"/>
        </w:rPr>
        <w:lastRenderedPageBreak/>
        <w:t xml:space="preserve">Shevchenko, N., Chick, T.A., </w:t>
      </w:r>
      <w:proofErr w:type="spellStart"/>
      <w:r w:rsidRPr="00952A6B">
        <w:rPr>
          <w:rFonts w:ascii="Arial" w:hAnsi="Arial" w:cs="Arial"/>
          <w:color w:val="333333"/>
          <w:shd w:val="clear" w:color="auto" w:fill="FCFCFC"/>
        </w:rPr>
        <w:t>O'Riordan</w:t>
      </w:r>
      <w:proofErr w:type="spellEnd"/>
      <w:r w:rsidRPr="00952A6B">
        <w:rPr>
          <w:rFonts w:ascii="Arial" w:hAnsi="Arial" w:cs="Arial"/>
          <w:color w:val="333333"/>
          <w:shd w:val="clear" w:color="auto" w:fill="FCFCFC"/>
        </w:rPr>
        <w:t xml:space="preserve">, P., Scanlon, T.P. and Woody, C., 2018. Threat </w:t>
      </w:r>
      <w:proofErr w:type="spellStart"/>
      <w:r w:rsidRPr="00952A6B">
        <w:rPr>
          <w:rFonts w:ascii="Arial" w:hAnsi="Arial" w:cs="Arial"/>
          <w:color w:val="333333"/>
          <w:shd w:val="clear" w:color="auto" w:fill="FCFCFC"/>
        </w:rPr>
        <w:t>modeling</w:t>
      </w:r>
      <w:proofErr w:type="spellEnd"/>
      <w:r w:rsidRPr="00952A6B">
        <w:rPr>
          <w:rFonts w:ascii="Arial" w:hAnsi="Arial" w:cs="Arial"/>
          <w:color w:val="333333"/>
          <w:shd w:val="clear" w:color="auto" w:fill="FCFCFC"/>
        </w:rPr>
        <w:t>: a summary of available methods. Carnegie Mellon University Software Engineering Institute Pittsburgh United States.</w:t>
      </w:r>
    </w:p>
    <w:p w14:paraId="6B000DDF" w14:textId="77777777" w:rsidR="00952A6B" w:rsidRDefault="00952A6B" w:rsidP="00757A9D">
      <w:pPr>
        <w:spacing w:line="480" w:lineRule="auto"/>
        <w:rPr>
          <w:rFonts w:ascii="Arial" w:hAnsi="Arial" w:cs="Arial"/>
          <w:color w:val="333333"/>
          <w:shd w:val="clear" w:color="auto" w:fill="FCFCFC"/>
        </w:rPr>
      </w:pPr>
    </w:p>
    <w:p w14:paraId="3AD10093" w14:textId="77777777" w:rsidR="003D6569" w:rsidRDefault="003D6569" w:rsidP="003D6569">
      <w:pPr>
        <w:spacing w:line="480" w:lineRule="auto"/>
        <w:rPr>
          <w:rFonts w:ascii="Arial" w:hAnsi="Arial" w:cs="Arial"/>
          <w:color w:val="333333"/>
          <w:shd w:val="clear" w:color="auto" w:fill="FCFCFC"/>
        </w:rPr>
      </w:pPr>
      <w:r w:rsidRPr="00817378">
        <w:rPr>
          <w:rFonts w:ascii="Arial" w:hAnsi="Arial" w:cs="Arial"/>
          <w:color w:val="333333"/>
          <w:shd w:val="clear" w:color="auto" w:fill="FCFCFC"/>
        </w:rPr>
        <w:t xml:space="preserve">Steven, J., 2010. Threat </w:t>
      </w:r>
      <w:proofErr w:type="spellStart"/>
      <w:r w:rsidRPr="00817378">
        <w:rPr>
          <w:rFonts w:ascii="Arial" w:hAnsi="Arial" w:cs="Arial"/>
          <w:color w:val="333333"/>
          <w:shd w:val="clear" w:color="auto" w:fill="FCFCFC"/>
        </w:rPr>
        <w:t>modeling</w:t>
      </w:r>
      <w:proofErr w:type="spellEnd"/>
      <w:r w:rsidRPr="00817378">
        <w:rPr>
          <w:rFonts w:ascii="Arial" w:hAnsi="Arial" w:cs="Arial"/>
          <w:color w:val="333333"/>
          <w:shd w:val="clear" w:color="auto" w:fill="FCFCFC"/>
        </w:rPr>
        <w:t>-perhaps it's time. IEEE Security &amp; Privacy, 8(3), pp.83-86.</w:t>
      </w:r>
    </w:p>
    <w:p w14:paraId="55E12EE6" w14:textId="77777777" w:rsidR="003D6569" w:rsidRDefault="003D6569" w:rsidP="00757A9D">
      <w:pPr>
        <w:spacing w:line="480" w:lineRule="auto"/>
        <w:rPr>
          <w:rFonts w:ascii="Arial" w:hAnsi="Arial" w:cs="Arial"/>
          <w:color w:val="333333"/>
          <w:shd w:val="clear" w:color="auto" w:fill="FCFCFC"/>
        </w:rPr>
      </w:pPr>
    </w:p>
    <w:p w14:paraId="57A6D0CD" w14:textId="32C54B29" w:rsidR="00D7290B" w:rsidRDefault="00D7290B" w:rsidP="00757A9D">
      <w:pPr>
        <w:spacing w:line="480" w:lineRule="auto"/>
        <w:rPr>
          <w:rFonts w:ascii="Arial" w:hAnsi="Arial" w:cs="Arial"/>
          <w:color w:val="333333"/>
          <w:shd w:val="clear" w:color="auto" w:fill="FCFCFC"/>
        </w:rPr>
      </w:pPr>
      <w:proofErr w:type="spellStart"/>
      <w:r w:rsidRPr="00D7290B">
        <w:rPr>
          <w:rFonts w:ascii="Arial" w:hAnsi="Arial" w:cs="Arial"/>
          <w:color w:val="333333"/>
          <w:shd w:val="clear" w:color="auto" w:fill="FCFCFC"/>
        </w:rPr>
        <w:t>Tsochev</w:t>
      </w:r>
      <w:proofErr w:type="spellEnd"/>
      <w:r w:rsidRPr="00D7290B">
        <w:rPr>
          <w:rFonts w:ascii="Arial" w:hAnsi="Arial" w:cs="Arial"/>
          <w:color w:val="333333"/>
          <w:shd w:val="clear" w:color="auto" w:fill="FCFCFC"/>
        </w:rPr>
        <w:t xml:space="preserve">, G., </w:t>
      </w:r>
      <w:proofErr w:type="spellStart"/>
      <w:r w:rsidRPr="00D7290B">
        <w:rPr>
          <w:rFonts w:ascii="Arial" w:hAnsi="Arial" w:cs="Arial"/>
          <w:color w:val="333333"/>
          <w:shd w:val="clear" w:color="auto" w:fill="FCFCFC"/>
        </w:rPr>
        <w:t>Trifonov</w:t>
      </w:r>
      <w:proofErr w:type="spellEnd"/>
      <w:r w:rsidRPr="00D7290B">
        <w:rPr>
          <w:rFonts w:ascii="Arial" w:hAnsi="Arial" w:cs="Arial"/>
          <w:color w:val="333333"/>
          <w:shd w:val="clear" w:color="auto" w:fill="FCFCFC"/>
        </w:rPr>
        <w:t xml:space="preserve">, R., </w:t>
      </w:r>
      <w:proofErr w:type="spellStart"/>
      <w:r w:rsidRPr="00D7290B">
        <w:rPr>
          <w:rFonts w:ascii="Arial" w:hAnsi="Arial" w:cs="Arial"/>
          <w:color w:val="333333"/>
          <w:shd w:val="clear" w:color="auto" w:fill="FCFCFC"/>
        </w:rPr>
        <w:t>Nakov</w:t>
      </w:r>
      <w:proofErr w:type="spellEnd"/>
      <w:r w:rsidRPr="00D7290B">
        <w:rPr>
          <w:rFonts w:ascii="Arial" w:hAnsi="Arial" w:cs="Arial"/>
          <w:color w:val="333333"/>
          <w:shd w:val="clear" w:color="auto" w:fill="FCFCFC"/>
        </w:rPr>
        <w:t>, O., Manolov, S. and Pavlova, G., 2020, October. Cyber security: Threats and Challenges. In 2020 International Conference Automatics and Informatics (ICAI) (pp. 1-6). IEEE.</w:t>
      </w:r>
    </w:p>
    <w:p w14:paraId="7499C966" w14:textId="4AD05154" w:rsidR="003D6569" w:rsidRDefault="003D6569" w:rsidP="00757A9D">
      <w:pPr>
        <w:spacing w:line="480" w:lineRule="auto"/>
        <w:rPr>
          <w:rFonts w:ascii="Arial" w:hAnsi="Arial" w:cs="Arial"/>
          <w:color w:val="333333"/>
          <w:shd w:val="clear" w:color="auto" w:fill="FCFCFC"/>
        </w:rPr>
      </w:pPr>
    </w:p>
    <w:p w14:paraId="33ADAE36" w14:textId="77777777" w:rsidR="003D6569" w:rsidRPr="0097712F" w:rsidRDefault="003D6569" w:rsidP="003D6569">
      <w:pPr>
        <w:spacing w:line="480" w:lineRule="auto"/>
        <w:rPr>
          <w:rFonts w:ascii="Arial" w:hAnsi="Arial" w:cs="Arial"/>
          <w:color w:val="333333"/>
          <w:shd w:val="clear" w:color="auto" w:fill="FCFCFC"/>
        </w:rPr>
      </w:pPr>
      <w:r w:rsidRPr="0097712F">
        <w:rPr>
          <w:rFonts w:ascii="Arial" w:hAnsi="Arial" w:cs="Arial"/>
          <w:color w:val="333333"/>
          <w:shd w:val="clear" w:color="auto" w:fill="FCFCFC"/>
        </w:rPr>
        <w:t xml:space="preserve">Walters B, A &amp; </w:t>
      </w:r>
      <w:proofErr w:type="spellStart"/>
      <w:r w:rsidRPr="0097712F">
        <w:rPr>
          <w:rFonts w:ascii="Arial" w:hAnsi="Arial" w:cs="Arial"/>
          <w:color w:val="333333"/>
          <w:shd w:val="clear" w:color="auto" w:fill="FCFCFC"/>
        </w:rPr>
        <w:t>Danis</w:t>
      </w:r>
      <w:proofErr w:type="spellEnd"/>
      <w:r w:rsidRPr="0097712F">
        <w:rPr>
          <w:rFonts w:ascii="Arial" w:hAnsi="Arial" w:cs="Arial"/>
          <w:color w:val="333333"/>
          <w:shd w:val="clear" w:color="auto" w:fill="FCFCFC"/>
        </w:rPr>
        <w:t xml:space="preserve"> K. (2003) ‘Patient Online at Dartmouth-Hitchcock - interactive</w:t>
      </w:r>
    </w:p>
    <w:p w14:paraId="29012B34" w14:textId="77777777" w:rsidR="003D6569" w:rsidRPr="0097712F" w:rsidRDefault="003D6569" w:rsidP="003D6569">
      <w:pPr>
        <w:spacing w:line="480" w:lineRule="auto"/>
        <w:rPr>
          <w:rFonts w:ascii="Arial" w:hAnsi="Arial" w:cs="Arial"/>
          <w:color w:val="333333"/>
          <w:shd w:val="clear" w:color="auto" w:fill="FCFCFC"/>
        </w:rPr>
      </w:pPr>
      <w:r w:rsidRPr="0097712F">
        <w:rPr>
          <w:rFonts w:ascii="Arial" w:hAnsi="Arial" w:cs="Arial"/>
          <w:color w:val="333333"/>
          <w:shd w:val="clear" w:color="auto" w:fill="FCFCFC"/>
        </w:rPr>
        <w:t>patient care web site’, AMIA Annual Symposium. Washington, 8 December 2003.</w:t>
      </w:r>
    </w:p>
    <w:p w14:paraId="2CE33EB6" w14:textId="77777777" w:rsidR="003D6569" w:rsidRDefault="003D6569" w:rsidP="003D6569">
      <w:pPr>
        <w:spacing w:line="480" w:lineRule="auto"/>
        <w:rPr>
          <w:rFonts w:ascii="Arial" w:hAnsi="Arial" w:cs="Arial"/>
          <w:color w:val="333333"/>
          <w:shd w:val="clear" w:color="auto" w:fill="FCFCFC"/>
        </w:rPr>
      </w:pPr>
      <w:r w:rsidRPr="0097712F">
        <w:rPr>
          <w:rFonts w:ascii="Arial" w:hAnsi="Arial" w:cs="Arial"/>
          <w:color w:val="333333"/>
          <w:shd w:val="clear" w:color="auto" w:fill="FCFCFC"/>
        </w:rPr>
        <w:t xml:space="preserve">USA: National Library of Medicine. </w:t>
      </w:r>
    </w:p>
    <w:p w14:paraId="7E542F09" w14:textId="77777777" w:rsidR="0097712F" w:rsidRPr="0097712F" w:rsidRDefault="0097712F" w:rsidP="00757A9D">
      <w:pPr>
        <w:spacing w:line="480" w:lineRule="auto"/>
        <w:rPr>
          <w:rFonts w:ascii="Arial" w:hAnsi="Arial" w:cs="Arial"/>
          <w:color w:val="333333"/>
          <w:shd w:val="clear" w:color="auto" w:fill="FCFCFC"/>
        </w:rPr>
      </w:pPr>
    </w:p>
    <w:p w14:paraId="3FB97282" w14:textId="77777777" w:rsidR="0097712F" w:rsidRPr="0097712F" w:rsidRDefault="0097712F" w:rsidP="00757A9D">
      <w:pPr>
        <w:spacing w:line="480" w:lineRule="auto"/>
        <w:rPr>
          <w:rFonts w:ascii="Arial" w:hAnsi="Arial" w:cs="Arial"/>
          <w:color w:val="333333"/>
          <w:shd w:val="clear" w:color="auto" w:fill="FCFCFC"/>
        </w:rPr>
      </w:pPr>
      <w:r w:rsidRPr="0097712F">
        <w:rPr>
          <w:rFonts w:ascii="Arial" w:hAnsi="Arial" w:cs="Arial"/>
          <w:color w:val="333333"/>
          <w:shd w:val="clear" w:color="auto" w:fill="FCFCFC"/>
        </w:rPr>
        <w:t xml:space="preserve">Zhao, P., </w:t>
      </w:r>
      <w:proofErr w:type="spellStart"/>
      <w:r w:rsidRPr="0097712F">
        <w:rPr>
          <w:rFonts w:ascii="Arial" w:hAnsi="Arial" w:cs="Arial"/>
          <w:color w:val="333333"/>
          <w:shd w:val="clear" w:color="auto" w:fill="FCFCFC"/>
        </w:rPr>
        <w:t>Yoo</w:t>
      </w:r>
      <w:proofErr w:type="spellEnd"/>
      <w:r w:rsidRPr="0097712F">
        <w:rPr>
          <w:rFonts w:ascii="Arial" w:hAnsi="Arial" w:cs="Arial"/>
          <w:color w:val="333333"/>
          <w:shd w:val="clear" w:color="auto" w:fill="FCFCFC"/>
        </w:rPr>
        <w:t xml:space="preserve">, I., Lavoie, J., Lavoie, B.J., </w:t>
      </w:r>
      <w:proofErr w:type="spellStart"/>
      <w:r w:rsidRPr="0097712F">
        <w:rPr>
          <w:rFonts w:ascii="Arial" w:hAnsi="Arial" w:cs="Arial"/>
          <w:color w:val="333333"/>
          <w:shd w:val="clear" w:color="auto" w:fill="FCFCFC"/>
        </w:rPr>
        <w:t>Simoes</w:t>
      </w:r>
      <w:proofErr w:type="spellEnd"/>
      <w:r w:rsidRPr="0097712F">
        <w:rPr>
          <w:rFonts w:ascii="Arial" w:hAnsi="Arial" w:cs="Arial"/>
          <w:color w:val="333333"/>
          <w:shd w:val="clear" w:color="auto" w:fill="FCFCFC"/>
        </w:rPr>
        <w:t>, E. (2017) Web-based medical</w:t>
      </w:r>
    </w:p>
    <w:p w14:paraId="486AC43C" w14:textId="77777777" w:rsidR="0097712F" w:rsidRPr="0097712F" w:rsidRDefault="0097712F" w:rsidP="00757A9D">
      <w:pPr>
        <w:spacing w:line="480" w:lineRule="auto"/>
        <w:rPr>
          <w:rFonts w:ascii="Arial" w:hAnsi="Arial" w:cs="Arial"/>
          <w:color w:val="333333"/>
          <w:shd w:val="clear" w:color="auto" w:fill="FCFCFC"/>
        </w:rPr>
      </w:pPr>
      <w:r w:rsidRPr="0097712F">
        <w:rPr>
          <w:rFonts w:ascii="Arial" w:hAnsi="Arial" w:cs="Arial"/>
          <w:color w:val="333333"/>
          <w:shd w:val="clear" w:color="auto" w:fill="FCFCFC"/>
        </w:rPr>
        <w:t>appointment systems: A systematic review. Journal of medical Internet</w:t>
      </w:r>
    </w:p>
    <w:p w14:paraId="78B50FD3" w14:textId="2820BFE0" w:rsidR="00B36C18" w:rsidRPr="00B36C18" w:rsidRDefault="0097712F" w:rsidP="00FB559F">
      <w:pPr>
        <w:spacing w:line="480" w:lineRule="auto"/>
        <w:rPr>
          <w:lang w:val="en-US"/>
        </w:rPr>
      </w:pPr>
      <w:r w:rsidRPr="0097712F">
        <w:rPr>
          <w:rFonts w:ascii="Arial" w:hAnsi="Arial" w:cs="Arial"/>
          <w:color w:val="333333"/>
          <w:shd w:val="clear" w:color="auto" w:fill="FCFCFC"/>
        </w:rPr>
        <w:t>research, 19(4): 134-143.</w:t>
      </w:r>
    </w:p>
    <w:sectPr w:rsidR="00B36C18" w:rsidRPr="00B36C18" w:rsidSect="00A75301">
      <w:footerReference w:type="even" r:id="rId14"/>
      <w:footerReference w:type="default" r:id="rId15"/>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443E9C" w14:textId="77777777" w:rsidR="00742AC6" w:rsidRDefault="00742AC6" w:rsidP="004F0EA6">
      <w:r>
        <w:separator/>
      </w:r>
    </w:p>
  </w:endnote>
  <w:endnote w:type="continuationSeparator" w:id="0">
    <w:p w14:paraId="7579DC2F" w14:textId="77777777" w:rsidR="00742AC6" w:rsidRDefault="00742AC6" w:rsidP="004F0E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MT">
    <w:altName w:val="Arial"/>
    <w:panose1 w:val="00000000000000000000"/>
    <w:charset w:val="00"/>
    <w:family w:val="roman"/>
    <w:notTrueType/>
    <w:pitch w:val="default"/>
  </w:font>
  <w:font w:name="Arial-ItalicMT">
    <w:altName w:val="Arial"/>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905528139"/>
      <w:docPartObj>
        <w:docPartGallery w:val="Page Numbers (Bottom of Page)"/>
        <w:docPartUnique/>
      </w:docPartObj>
    </w:sdtPr>
    <w:sdtEndPr>
      <w:rPr>
        <w:rStyle w:val="PageNumber"/>
      </w:rPr>
    </w:sdtEndPr>
    <w:sdtContent>
      <w:p w14:paraId="1AAD7D3E" w14:textId="04ADA998" w:rsidR="004F0EA6" w:rsidRDefault="004F0EA6" w:rsidP="00D643D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B03C51B" w14:textId="77777777" w:rsidR="004F0EA6" w:rsidRDefault="004F0EA6" w:rsidP="004F0EA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707782716"/>
      <w:docPartObj>
        <w:docPartGallery w:val="Page Numbers (Bottom of Page)"/>
        <w:docPartUnique/>
      </w:docPartObj>
    </w:sdtPr>
    <w:sdtEndPr>
      <w:rPr>
        <w:rStyle w:val="PageNumber"/>
      </w:rPr>
    </w:sdtEndPr>
    <w:sdtContent>
      <w:p w14:paraId="62E1CD47" w14:textId="0DE07D07" w:rsidR="004F0EA6" w:rsidRDefault="004F0EA6" w:rsidP="00D643D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4F700AE" w14:textId="77777777" w:rsidR="004F0EA6" w:rsidRDefault="004F0EA6" w:rsidP="004F0EA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DD441C" w14:textId="77777777" w:rsidR="00742AC6" w:rsidRDefault="00742AC6" w:rsidP="004F0EA6">
      <w:r>
        <w:separator/>
      </w:r>
    </w:p>
  </w:footnote>
  <w:footnote w:type="continuationSeparator" w:id="0">
    <w:p w14:paraId="7B03E6A4" w14:textId="77777777" w:rsidR="00742AC6" w:rsidRDefault="00742AC6" w:rsidP="004F0EA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501729"/>
    <w:multiLevelType w:val="multilevel"/>
    <w:tmpl w:val="8C80A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F164274"/>
    <w:multiLevelType w:val="multilevel"/>
    <w:tmpl w:val="265E3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03F14C2"/>
    <w:multiLevelType w:val="hybridMultilevel"/>
    <w:tmpl w:val="086089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A10003C"/>
    <w:multiLevelType w:val="hybridMultilevel"/>
    <w:tmpl w:val="6336A9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B332158"/>
    <w:multiLevelType w:val="hybridMultilevel"/>
    <w:tmpl w:val="A594B64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50872176"/>
    <w:multiLevelType w:val="hybridMultilevel"/>
    <w:tmpl w:val="BA9229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57C5BCD"/>
    <w:multiLevelType w:val="hybridMultilevel"/>
    <w:tmpl w:val="1DE079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
  </w:num>
  <w:num w:numId="2">
    <w:abstractNumId w:val="5"/>
  </w:num>
  <w:num w:numId="3">
    <w:abstractNumId w:val="6"/>
  </w:num>
  <w:num w:numId="4">
    <w:abstractNumId w:val="0"/>
  </w:num>
  <w:num w:numId="5">
    <w:abstractNumId w:val="1"/>
  </w:num>
  <w:num w:numId="6">
    <w:abstractNumId w:val="3"/>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6C18"/>
    <w:rsid w:val="00023995"/>
    <w:rsid w:val="00025073"/>
    <w:rsid w:val="000275AB"/>
    <w:rsid w:val="000306E8"/>
    <w:rsid w:val="00033578"/>
    <w:rsid w:val="0004151B"/>
    <w:rsid w:val="00045670"/>
    <w:rsid w:val="000517D0"/>
    <w:rsid w:val="00053F43"/>
    <w:rsid w:val="00056A2A"/>
    <w:rsid w:val="00063DAA"/>
    <w:rsid w:val="0007156A"/>
    <w:rsid w:val="00081106"/>
    <w:rsid w:val="00084E53"/>
    <w:rsid w:val="000C71A9"/>
    <w:rsid w:val="001314D3"/>
    <w:rsid w:val="0014065C"/>
    <w:rsid w:val="001A0029"/>
    <w:rsid w:val="001E519B"/>
    <w:rsid w:val="001F3629"/>
    <w:rsid w:val="0022297C"/>
    <w:rsid w:val="00296C02"/>
    <w:rsid w:val="002A6DFA"/>
    <w:rsid w:val="002C0BCB"/>
    <w:rsid w:val="002D100B"/>
    <w:rsid w:val="002D48BD"/>
    <w:rsid w:val="002E05B0"/>
    <w:rsid w:val="002F59A0"/>
    <w:rsid w:val="00312B82"/>
    <w:rsid w:val="00324738"/>
    <w:rsid w:val="003313ED"/>
    <w:rsid w:val="0033176D"/>
    <w:rsid w:val="00351BBB"/>
    <w:rsid w:val="0036649E"/>
    <w:rsid w:val="003B5130"/>
    <w:rsid w:val="003C4182"/>
    <w:rsid w:val="003D6390"/>
    <w:rsid w:val="003D6569"/>
    <w:rsid w:val="003E360C"/>
    <w:rsid w:val="004161FB"/>
    <w:rsid w:val="00446DDC"/>
    <w:rsid w:val="00452006"/>
    <w:rsid w:val="0045622B"/>
    <w:rsid w:val="00460E23"/>
    <w:rsid w:val="0047105A"/>
    <w:rsid w:val="00481FA8"/>
    <w:rsid w:val="0048498F"/>
    <w:rsid w:val="0049734A"/>
    <w:rsid w:val="004A0069"/>
    <w:rsid w:val="004D78E7"/>
    <w:rsid w:val="004F0EA6"/>
    <w:rsid w:val="004F400D"/>
    <w:rsid w:val="005016B3"/>
    <w:rsid w:val="005229A9"/>
    <w:rsid w:val="00524B39"/>
    <w:rsid w:val="0054141F"/>
    <w:rsid w:val="0055037B"/>
    <w:rsid w:val="0057062B"/>
    <w:rsid w:val="00577FBF"/>
    <w:rsid w:val="00580E6C"/>
    <w:rsid w:val="00582AB2"/>
    <w:rsid w:val="00592FE4"/>
    <w:rsid w:val="005A2B38"/>
    <w:rsid w:val="005A42E3"/>
    <w:rsid w:val="005A464D"/>
    <w:rsid w:val="005C12EA"/>
    <w:rsid w:val="005F115D"/>
    <w:rsid w:val="005F4A2F"/>
    <w:rsid w:val="005F5CC0"/>
    <w:rsid w:val="0060192B"/>
    <w:rsid w:val="00631A55"/>
    <w:rsid w:val="00635A24"/>
    <w:rsid w:val="00670E9B"/>
    <w:rsid w:val="0067550A"/>
    <w:rsid w:val="00687D11"/>
    <w:rsid w:val="006C622B"/>
    <w:rsid w:val="006D2C92"/>
    <w:rsid w:val="006D4883"/>
    <w:rsid w:val="006E162D"/>
    <w:rsid w:val="006E6847"/>
    <w:rsid w:val="006F1D0E"/>
    <w:rsid w:val="00742AC6"/>
    <w:rsid w:val="00757A9D"/>
    <w:rsid w:val="00785088"/>
    <w:rsid w:val="00794B3E"/>
    <w:rsid w:val="007A6CFC"/>
    <w:rsid w:val="007C72E7"/>
    <w:rsid w:val="007D3A5E"/>
    <w:rsid w:val="007E1710"/>
    <w:rsid w:val="007F3ABE"/>
    <w:rsid w:val="008001B8"/>
    <w:rsid w:val="008077E8"/>
    <w:rsid w:val="008119F9"/>
    <w:rsid w:val="00817378"/>
    <w:rsid w:val="00827445"/>
    <w:rsid w:val="00840880"/>
    <w:rsid w:val="00882AA1"/>
    <w:rsid w:val="0088654F"/>
    <w:rsid w:val="00896FFD"/>
    <w:rsid w:val="008B2E41"/>
    <w:rsid w:val="008C48CC"/>
    <w:rsid w:val="008E3715"/>
    <w:rsid w:val="008E600A"/>
    <w:rsid w:val="009010CE"/>
    <w:rsid w:val="00932FAE"/>
    <w:rsid w:val="00951F07"/>
    <w:rsid w:val="00952A6B"/>
    <w:rsid w:val="0097712F"/>
    <w:rsid w:val="00983056"/>
    <w:rsid w:val="009A12F5"/>
    <w:rsid w:val="009A7923"/>
    <w:rsid w:val="009C224C"/>
    <w:rsid w:val="00A61248"/>
    <w:rsid w:val="00A73128"/>
    <w:rsid w:val="00A74917"/>
    <w:rsid w:val="00A75301"/>
    <w:rsid w:val="00A75520"/>
    <w:rsid w:val="00A8660A"/>
    <w:rsid w:val="00AA0E9E"/>
    <w:rsid w:val="00AA4D1D"/>
    <w:rsid w:val="00AC32B9"/>
    <w:rsid w:val="00AC7F0B"/>
    <w:rsid w:val="00AE7161"/>
    <w:rsid w:val="00AF43AB"/>
    <w:rsid w:val="00B3695D"/>
    <w:rsid w:val="00B36C18"/>
    <w:rsid w:val="00B375D4"/>
    <w:rsid w:val="00B544FA"/>
    <w:rsid w:val="00B616F0"/>
    <w:rsid w:val="00B65570"/>
    <w:rsid w:val="00B66D45"/>
    <w:rsid w:val="00B91B20"/>
    <w:rsid w:val="00BA51E5"/>
    <w:rsid w:val="00BB140B"/>
    <w:rsid w:val="00BD06B8"/>
    <w:rsid w:val="00BD0837"/>
    <w:rsid w:val="00BF0B35"/>
    <w:rsid w:val="00C01F3B"/>
    <w:rsid w:val="00C262A9"/>
    <w:rsid w:val="00C31B34"/>
    <w:rsid w:val="00C355BC"/>
    <w:rsid w:val="00C40B44"/>
    <w:rsid w:val="00CA1AE4"/>
    <w:rsid w:val="00CA26DB"/>
    <w:rsid w:val="00CA339F"/>
    <w:rsid w:val="00CA4A11"/>
    <w:rsid w:val="00CB160D"/>
    <w:rsid w:val="00CB7286"/>
    <w:rsid w:val="00CC61BB"/>
    <w:rsid w:val="00CE5769"/>
    <w:rsid w:val="00CF68E7"/>
    <w:rsid w:val="00D31229"/>
    <w:rsid w:val="00D71A54"/>
    <w:rsid w:val="00D7290B"/>
    <w:rsid w:val="00D83736"/>
    <w:rsid w:val="00D93AF0"/>
    <w:rsid w:val="00DA3B40"/>
    <w:rsid w:val="00DA488E"/>
    <w:rsid w:val="00DB3616"/>
    <w:rsid w:val="00E07288"/>
    <w:rsid w:val="00E07772"/>
    <w:rsid w:val="00E11F8B"/>
    <w:rsid w:val="00E33AF0"/>
    <w:rsid w:val="00E4210A"/>
    <w:rsid w:val="00E4659D"/>
    <w:rsid w:val="00E54B3E"/>
    <w:rsid w:val="00EB08F1"/>
    <w:rsid w:val="00F14612"/>
    <w:rsid w:val="00F23691"/>
    <w:rsid w:val="00F31D99"/>
    <w:rsid w:val="00F7082E"/>
    <w:rsid w:val="00F915A0"/>
    <w:rsid w:val="00FA35DD"/>
    <w:rsid w:val="00FB559F"/>
    <w:rsid w:val="00FB59C9"/>
    <w:rsid w:val="00FB695E"/>
    <w:rsid w:val="00FC35C5"/>
    <w:rsid w:val="00FE030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942B88"/>
  <w15:chartTrackingRefBased/>
  <w15:docId w15:val="{06C50F7F-608F-B343-8505-59BCD84CB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Z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1F8B"/>
    <w:pPr>
      <w:jc w:val="both"/>
    </w:pPr>
    <w:rPr>
      <w:rFonts w:ascii="Times New Roman" w:eastAsia="Times New Roman" w:hAnsi="Times New Roman" w:cs="Times New Roman"/>
      <w:lang w:eastAsia="en-GB"/>
    </w:rPr>
  </w:style>
  <w:style w:type="paragraph" w:styleId="Heading1">
    <w:name w:val="heading 1"/>
    <w:aliases w:val="Harvard"/>
    <w:basedOn w:val="Normal"/>
    <w:next w:val="BodyText"/>
    <w:link w:val="Heading1Char"/>
    <w:uiPriority w:val="9"/>
    <w:qFormat/>
    <w:rsid w:val="004F0EA6"/>
    <w:pPr>
      <w:keepNext/>
      <w:keepLines/>
      <w:spacing w:before="240" w:after="240"/>
      <w:outlineLvl w:val="0"/>
    </w:pPr>
    <w:rPr>
      <w:rFonts w:ascii="Arial" w:eastAsiaTheme="majorEastAsia" w:hAnsi="Arial" w:cstheme="majorBidi"/>
      <w:color w:val="000000" w:themeColor="text1"/>
      <w:sz w:val="28"/>
      <w:szCs w:val="32"/>
    </w:rPr>
  </w:style>
  <w:style w:type="paragraph" w:styleId="Heading2">
    <w:name w:val="heading 2"/>
    <w:basedOn w:val="Normal"/>
    <w:next w:val="Normal"/>
    <w:link w:val="Heading2Char"/>
    <w:uiPriority w:val="9"/>
    <w:unhideWhenUsed/>
    <w:qFormat/>
    <w:rsid w:val="004F0EA6"/>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4">
    <w:name w:val="heading 4"/>
    <w:basedOn w:val="Normal"/>
    <w:link w:val="Heading4Char"/>
    <w:uiPriority w:val="9"/>
    <w:qFormat/>
    <w:rsid w:val="00B36C18"/>
    <w:pPr>
      <w:spacing w:before="100" w:beforeAutospacing="1" w:after="100" w:afterAutospacing="1"/>
      <w:outlineLvl w:val="3"/>
    </w:pPr>
    <w:rPr>
      <w:b/>
      <w:bCs/>
    </w:rPr>
  </w:style>
  <w:style w:type="paragraph" w:styleId="Heading5">
    <w:name w:val="heading 5"/>
    <w:basedOn w:val="Normal"/>
    <w:next w:val="Normal"/>
    <w:link w:val="Heading5Char"/>
    <w:uiPriority w:val="9"/>
    <w:unhideWhenUsed/>
    <w:qFormat/>
    <w:rsid w:val="004F0EA6"/>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B36C18"/>
    <w:rPr>
      <w:rFonts w:ascii="Times New Roman" w:eastAsia="Times New Roman" w:hAnsi="Times New Roman" w:cs="Times New Roman"/>
      <w:b/>
      <w:bCs/>
      <w:lang w:eastAsia="en-GB"/>
    </w:rPr>
  </w:style>
  <w:style w:type="paragraph" w:styleId="NormalWeb">
    <w:name w:val="Normal (Web)"/>
    <w:basedOn w:val="Normal"/>
    <w:uiPriority w:val="99"/>
    <w:unhideWhenUsed/>
    <w:rsid w:val="00B36C18"/>
    <w:pPr>
      <w:spacing w:before="100" w:beforeAutospacing="1" w:after="100" w:afterAutospacing="1"/>
    </w:pPr>
  </w:style>
  <w:style w:type="character" w:styleId="Hyperlink">
    <w:name w:val="Hyperlink"/>
    <w:basedOn w:val="DefaultParagraphFont"/>
    <w:uiPriority w:val="99"/>
    <w:unhideWhenUsed/>
    <w:rsid w:val="00B36C18"/>
    <w:rPr>
      <w:color w:val="0000FF"/>
      <w:u w:val="single"/>
    </w:rPr>
  </w:style>
  <w:style w:type="paragraph" w:styleId="PlainText">
    <w:name w:val="Plain Text"/>
    <w:basedOn w:val="Normal"/>
    <w:link w:val="PlainTextChar"/>
    <w:uiPriority w:val="99"/>
    <w:semiHidden/>
    <w:unhideWhenUsed/>
    <w:rsid w:val="00B36C18"/>
    <w:pPr>
      <w:spacing w:before="100" w:beforeAutospacing="1" w:after="100" w:afterAutospacing="1"/>
    </w:pPr>
  </w:style>
  <w:style w:type="character" w:customStyle="1" w:styleId="PlainTextChar">
    <w:name w:val="Plain Text Char"/>
    <w:basedOn w:val="DefaultParagraphFont"/>
    <w:link w:val="PlainText"/>
    <w:uiPriority w:val="99"/>
    <w:semiHidden/>
    <w:rsid w:val="00B36C18"/>
    <w:rPr>
      <w:rFonts w:ascii="Times New Roman" w:eastAsia="Times New Roman" w:hAnsi="Times New Roman" w:cs="Times New Roman"/>
      <w:lang w:eastAsia="en-GB"/>
    </w:rPr>
  </w:style>
  <w:style w:type="paragraph" w:styleId="ListParagraph">
    <w:name w:val="List Paragraph"/>
    <w:basedOn w:val="Normal"/>
    <w:uiPriority w:val="34"/>
    <w:qFormat/>
    <w:rsid w:val="00B36C18"/>
    <w:pPr>
      <w:ind w:left="720"/>
      <w:contextualSpacing/>
    </w:pPr>
  </w:style>
  <w:style w:type="character" w:customStyle="1" w:styleId="ff5">
    <w:name w:val="ff5"/>
    <w:basedOn w:val="DefaultParagraphFont"/>
    <w:rsid w:val="005A464D"/>
  </w:style>
  <w:style w:type="character" w:customStyle="1" w:styleId="ff1">
    <w:name w:val="ff1"/>
    <w:basedOn w:val="DefaultParagraphFont"/>
    <w:rsid w:val="005A464D"/>
  </w:style>
  <w:style w:type="character" w:customStyle="1" w:styleId="ffb">
    <w:name w:val="ffb"/>
    <w:basedOn w:val="DefaultParagraphFont"/>
    <w:rsid w:val="005A464D"/>
  </w:style>
  <w:style w:type="character" w:customStyle="1" w:styleId="ls37">
    <w:name w:val="ls37"/>
    <w:basedOn w:val="DefaultParagraphFont"/>
    <w:rsid w:val="005A464D"/>
  </w:style>
  <w:style w:type="character" w:customStyle="1" w:styleId="ls11">
    <w:name w:val="ls11"/>
    <w:basedOn w:val="DefaultParagraphFont"/>
    <w:rsid w:val="005A464D"/>
  </w:style>
  <w:style w:type="character" w:customStyle="1" w:styleId="lse">
    <w:name w:val="lse"/>
    <w:basedOn w:val="DefaultParagraphFont"/>
    <w:rsid w:val="005A464D"/>
  </w:style>
  <w:style w:type="character" w:customStyle="1" w:styleId="ls59">
    <w:name w:val="ls59"/>
    <w:basedOn w:val="DefaultParagraphFont"/>
    <w:rsid w:val="005A464D"/>
  </w:style>
  <w:style w:type="character" w:styleId="FollowedHyperlink">
    <w:name w:val="FollowedHyperlink"/>
    <w:basedOn w:val="DefaultParagraphFont"/>
    <w:uiPriority w:val="99"/>
    <w:semiHidden/>
    <w:unhideWhenUsed/>
    <w:rsid w:val="00BF0B35"/>
    <w:rPr>
      <w:color w:val="954F72" w:themeColor="followedHyperlink"/>
      <w:u w:val="single"/>
    </w:rPr>
  </w:style>
  <w:style w:type="character" w:styleId="Emphasis">
    <w:name w:val="Emphasis"/>
    <w:basedOn w:val="DefaultParagraphFont"/>
    <w:uiPriority w:val="20"/>
    <w:qFormat/>
    <w:rsid w:val="00BF0B35"/>
    <w:rPr>
      <w:i/>
      <w:iCs/>
    </w:rPr>
  </w:style>
  <w:style w:type="character" w:styleId="UnresolvedMention">
    <w:name w:val="Unresolved Mention"/>
    <w:basedOn w:val="DefaultParagraphFont"/>
    <w:uiPriority w:val="99"/>
    <w:semiHidden/>
    <w:unhideWhenUsed/>
    <w:rsid w:val="00BF0B35"/>
    <w:rPr>
      <w:color w:val="605E5C"/>
      <w:shd w:val="clear" w:color="auto" w:fill="E1DFDD"/>
    </w:rPr>
  </w:style>
  <w:style w:type="paragraph" w:styleId="Footer">
    <w:name w:val="footer"/>
    <w:basedOn w:val="Normal"/>
    <w:link w:val="FooterChar"/>
    <w:uiPriority w:val="99"/>
    <w:unhideWhenUsed/>
    <w:rsid w:val="004F0EA6"/>
    <w:pPr>
      <w:tabs>
        <w:tab w:val="center" w:pos="4680"/>
        <w:tab w:val="right" w:pos="9360"/>
      </w:tabs>
    </w:pPr>
  </w:style>
  <w:style w:type="character" w:customStyle="1" w:styleId="FooterChar">
    <w:name w:val="Footer Char"/>
    <w:basedOn w:val="DefaultParagraphFont"/>
    <w:link w:val="Footer"/>
    <w:uiPriority w:val="99"/>
    <w:rsid w:val="004F0EA6"/>
    <w:rPr>
      <w:rFonts w:ascii="Times New Roman" w:eastAsia="Times New Roman" w:hAnsi="Times New Roman" w:cs="Times New Roman"/>
      <w:lang w:eastAsia="en-GB"/>
    </w:rPr>
  </w:style>
  <w:style w:type="character" w:styleId="PageNumber">
    <w:name w:val="page number"/>
    <w:basedOn w:val="DefaultParagraphFont"/>
    <w:uiPriority w:val="99"/>
    <w:semiHidden/>
    <w:unhideWhenUsed/>
    <w:rsid w:val="004F0EA6"/>
  </w:style>
  <w:style w:type="character" w:customStyle="1" w:styleId="Heading1Char">
    <w:name w:val="Heading 1 Char"/>
    <w:aliases w:val="Harvard Char"/>
    <w:basedOn w:val="DefaultParagraphFont"/>
    <w:link w:val="Heading1"/>
    <w:uiPriority w:val="9"/>
    <w:rsid w:val="004F0EA6"/>
    <w:rPr>
      <w:rFonts w:ascii="Arial" w:eastAsiaTheme="majorEastAsia" w:hAnsi="Arial" w:cstheme="majorBidi"/>
      <w:color w:val="000000" w:themeColor="text1"/>
      <w:sz w:val="28"/>
      <w:szCs w:val="32"/>
      <w:lang w:eastAsia="en-GB"/>
    </w:rPr>
  </w:style>
  <w:style w:type="paragraph" w:styleId="TOCHeading">
    <w:name w:val="TOC Heading"/>
    <w:basedOn w:val="Heading1"/>
    <w:next w:val="Normal"/>
    <w:uiPriority w:val="39"/>
    <w:unhideWhenUsed/>
    <w:qFormat/>
    <w:rsid w:val="004F0EA6"/>
    <w:pPr>
      <w:spacing w:before="480" w:line="276" w:lineRule="auto"/>
      <w:outlineLvl w:val="9"/>
    </w:pPr>
    <w:rPr>
      <w:b/>
      <w:bCs/>
      <w:szCs w:val="28"/>
      <w:lang w:val="en-US" w:eastAsia="en-US"/>
    </w:rPr>
  </w:style>
  <w:style w:type="paragraph" w:styleId="TOC1">
    <w:name w:val="toc 1"/>
    <w:basedOn w:val="Normal"/>
    <w:next w:val="Normal"/>
    <w:autoRedefine/>
    <w:uiPriority w:val="39"/>
    <w:unhideWhenUsed/>
    <w:rsid w:val="004F0EA6"/>
    <w:pPr>
      <w:spacing w:before="120"/>
    </w:pPr>
    <w:rPr>
      <w:rFonts w:asciiTheme="minorHAnsi" w:hAnsiTheme="minorHAnsi" w:cstheme="minorHAnsi"/>
      <w:b/>
      <w:bCs/>
      <w:i/>
      <w:iCs/>
    </w:rPr>
  </w:style>
  <w:style w:type="paragraph" w:styleId="TOC2">
    <w:name w:val="toc 2"/>
    <w:basedOn w:val="Normal"/>
    <w:next w:val="Normal"/>
    <w:autoRedefine/>
    <w:uiPriority w:val="39"/>
    <w:semiHidden/>
    <w:unhideWhenUsed/>
    <w:rsid w:val="004F0EA6"/>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semiHidden/>
    <w:unhideWhenUsed/>
    <w:rsid w:val="004F0EA6"/>
    <w:pPr>
      <w:ind w:left="480"/>
    </w:pPr>
    <w:rPr>
      <w:rFonts w:asciiTheme="minorHAnsi" w:hAnsiTheme="minorHAnsi" w:cstheme="minorHAnsi"/>
      <w:sz w:val="20"/>
      <w:szCs w:val="20"/>
    </w:rPr>
  </w:style>
  <w:style w:type="paragraph" w:styleId="TOC4">
    <w:name w:val="toc 4"/>
    <w:basedOn w:val="Normal"/>
    <w:next w:val="Normal"/>
    <w:autoRedefine/>
    <w:uiPriority w:val="39"/>
    <w:semiHidden/>
    <w:unhideWhenUsed/>
    <w:rsid w:val="004F0EA6"/>
    <w:pPr>
      <w:ind w:left="72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4F0EA6"/>
    <w:pPr>
      <w:ind w:left="96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4F0EA6"/>
    <w:pPr>
      <w:ind w:left="12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4F0EA6"/>
    <w:pPr>
      <w:ind w:left="144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4F0EA6"/>
    <w:pPr>
      <w:ind w:left="168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4F0EA6"/>
    <w:pPr>
      <w:ind w:left="1920"/>
    </w:pPr>
    <w:rPr>
      <w:rFonts w:asciiTheme="minorHAnsi" w:hAnsiTheme="minorHAnsi" w:cstheme="minorHAnsi"/>
      <w:sz w:val="20"/>
      <w:szCs w:val="20"/>
    </w:rPr>
  </w:style>
  <w:style w:type="character" w:customStyle="1" w:styleId="Heading2Char">
    <w:name w:val="Heading 2 Char"/>
    <w:basedOn w:val="DefaultParagraphFont"/>
    <w:link w:val="Heading2"/>
    <w:uiPriority w:val="9"/>
    <w:rsid w:val="004F0EA6"/>
    <w:rPr>
      <w:rFonts w:asciiTheme="majorHAnsi" w:eastAsiaTheme="majorEastAsia" w:hAnsiTheme="majorHAnsi" w:cstheme="majorBidi"/>
      <w:color w:val="2F5496" w:themeColor="accent1" w:themeShade="BF"/>
      <w:sz w:val="26"/>
      <w:szCs w:val="26"/>
      <w:lang w:eastAsia="en-GB"/>
    </w:rPr>
  </w:style>
  <w:style w:type="paragraph" w:styleId="NoSpacing">
    <w:name w:val="No Spacing"/>
    <w:uiPriority w:val="1"/>
    <w:qFormat/>
    <w:rsid w:val="004F0EA6"/>
    <w:rPr>
      <w:rFonts w:ascii="Times New Roman" w:eastAsia="Times New Roman" w:hAnsi="Times New Roman" w:cs="Times New Roman"/>
      <w:lang w:eastAsia="en-GB"/>
    </w:rPr>
  </w:style>
  <w:style w:type="paragraph" w:styleId="Title">
    <w:name w:val="Title"/>
    <w:basedOn w:val="Normal"/>
    <w:next w:val="Normal"/>
    <w:link w:val="TitleChar"/>
    <w:uiPriority w:val="10"/>
    <w:qFormat/>
    <w:rsid w:val="004F0EA6"/>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0EA6"/>
    <w:rPr>
      <w:rFonts w:asciiTheme="majorHAnsi" w:eastAsiaTheme="majorEastAsia" w:hAnsiTheme="majorHAnsi" w:cstheme="majorBidi"/>
      <w:spacing w:val="-10"/>
      <w:kern w:val="28"/>
      <w:sz w:val="56"/>
      <w:szCs w:val="56"/>
      <w:lang w:eastAsia="en-GB"/>
    </w:rPr>
  </w:style>
  <w:style w:type="paragraph" w:styleId="Subtitle">
    <w:name w:val="Subtitle"/>
    <w:basedOn w:val="Normal"/>
    <w:next w:val="Normal"/>
    <w:link w:val="SubtitleChar"/>
    <w:uiPriority w:val="11"/>
    <w:qFormat/>
    <w:rsid w:val="004F0EA6"/>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4F0EA6"/>
    <w:rPr>
      <w:rFonts w:eastAsiaTheme="minorEastAsia"/>
      <w:color w:val="5A5A5A" w:themeColor="text1" w:themeTint="A5"/>
      <w:spacing w:val="15"/>
      <w:sz w:val="22"/>
      <w:szCs w:val="22"/>
      <w:lang w:eastAsia="en-GB"/>
    </w:rPr>
  </w:style>
  <w:style w:type="character" w:customStyle="1" w:styleId="Heading5Char">
    <w:name w:val="Heading 5 Char"/>
    <w:basedOn w:val="DefaultParagraphFont"/>
    <w:link w:val="Heading5"/>
    <w:uiPriority w:val="9"/>
    <w:rsid w:val="004F0EA6"/>
    <w:rPr>
      <w:rFonts w:asciiTheme="majorHAnsi" w:eastAsiaTheme="majorEastAsia" w:hAnsiTheme="majorHAnsi" w:cstheme="majorBidi"/>
      <w:color w:val="2F5496" w:themeColor="accent1" w:themeShade="BF"/>
      <w:lang w:eastAsia="en-GB"/>
    </w:rPr>
  </w:style>
  <w:style w:type="paragraph" w:styleId="BodyText">
    <w:name w:val="Body Text"/>
    <w:basedOn w:val="Normal"/>
    <w:link w:val="BodyTextChar"/>
    <w:uiPriority w:val="99"/>
    <w:semiHidden/>
    <w:unhideWhenUsed/>
    <w:rsid w:val="004F0EA6"/>
    <w:pPr>
      <w:spacing w:after="120"/>
    </w:pPr>
  </w:style>
  <w:style w:type="character" w:customStyle="1" w:styleId="BodyTextChar">
    <w:name w:val="Body Text Char"/>
    <w:basedOn w:val="DefaultParagraphFont"/>
    <w:link w:val="BodyText"/>
    <w:uiPriority w:val="99"/>
    <w:semiHidden/>
    <w:rsid w:val="004F0EA6"/>
    <w:rPr>
      <w:rFonts w:ascii="Times New Roman" w:eastAsia="Times New Roman" w:hAnsi="Times New Roman" w:cs="Times New Roman"/>
      <w:lang w:eastAsia="en-GB"/>
    </w:rPr>
  </w:style>
  <w:style w:type="character" w:customStyle="1" w:styleId="fontstyle01">
    <w:name w:val="fontstyle01"/>
    <w:basedOn w:val="DefaultParagraphFont"/>
    <w:rsid w:val="002E05B0"/>
    <w:rPr>
      <w:rFonts w:ascii="ArialMT" w:hAnsi="ArialMT" w:hint="default"/>
      <w:b w:val="0"/>
      <w:bCs w:val="0"/>
      <w:i w:val="0"/>
      <w:iCs w:val="0"/>
      <w:color w:val="000000"/>
      <w:sz w:val="24"/>
      <w:szCs w:val="24"/>
    </w:rPr>
  </w:style>
  <w:style w:type="character" w:customStyle="1" w:styleId="fontstyle21">
    <w:name w:val="fontstyle21"/>
    <w:basedOn w:val="DefaultParagraphFont"/>
    <w:rsid w:val="002E05B0"/>
    <w:rPr>
      <w:rFonts w:ascii="Arial-ItalicMT" w:hAnsi="Arial-ItalicMT" w:hint="default"/>
      <w:b w:val="0"/>
      <w:bCs w:val="0"/>
      <w:i/>
      <w:iCs/>
      <w:color w:val="000000"/>
      <w:sz w:val="24"/>
      <w:szCs w:val="24"/>
    </w:rPr>
  </w:style>
  <w:style w:type="paragraph" w:styleId="Caption">
    <w:name w:val="caption"/>
    <w:basedOn w:val="Normal"/>
    <w:next w:val="Normal"/>
    <w:uiPriority w:val="35"/>
    <w:unhideWhenUsed/>
    <w:qFormat/>
    <w:rsid w:val="00580E6C"/>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368177">
      <w:bodyDiv w:val="1"/>
      <w:marLeft w:val="0"/>
      <w:marRight w:val="0"/>
      <w:marTop w:val="0"/>
      <w:marBottom w:val="0"/>
      <w:divBdr>
        <w:top w:val="none" w:sz="0" w:space="0" w:color="auto"/>
        <w:left w:val="none" w:sz="0" w:space="0" w:color="auto"/>
        <w:bottom w:val="none" w:sz="0" w:space="0" w:color="auto"/>
        <w:right w:val="none" w:sz="0" w:space="0" w:color="auto"/>
      </w:divBdr>
    </w:div>
    <w:div w:id="32076195">
      <w:bodyDiv w:val="1"/>
      <w:marLeft w:val="0"/>
      <w:marRight w:val="0"/>
      <w:marTop w:val="0"/>
      <w:marBottom w:val="0"/>
      <w:divBdr>
        <w:top w:val="none" w:sz="0" w:space="0" w:color="auto"/>
        <w:left w:val="none" w:sz="0" w:space="0" w:color="auto"/>
        <w:bottom w:val="none" w:sz="0" w:space="0" w:color="auto"/>
        <w:right w:val="none" w:sz="0" w:space="0" w:color="auto"/>
      </w:divBdr>
    </w:div>
    <w:div w:id="115635930">
      <w:bodyDiv w:val="1"/>
      <w:marLeft w:val="0"/>
      <w:marRight w:val="0"/>
      <w:marTop w:val="0"/>
      <w:marBottom w:val="0"/>
      <w:divBdr>
        <w:top w:val="none" w:sz="0" w:space="0" w:color="auto"/>
        <w:left w:val="none" w:sz="0" w:space="0" w:color="auto"/>
        <w:bottom w:val="none" w:sz="0" w:space="0" w:color="auto"/>
        <w:right w:val="none" w:sz="0" w:space="0" w:color="auto"/>
      </w:divBdr>
    </w:div>
    <w:div w:id="171384808">
      <w:bodyDiv w:val="1"/>
      <w:marLeft w:val="0"/>
      <w:marRight w:val="0"/>
      <w:marTop w:val="0"/>
      <w:marBottom w:val="0"/>
      <w:divBdr>
        <w:top w:val="none" w:sz="0" w:space="0" w:color="auto"/>
        <w:left w:val="none" w:sz="0" w:space="0" w:color="auto"/>
        <w:bottom w:val="none" w:sz="0" w:space="0" w:color="auto"/>
        <w:right w:val="none" w:sz="0" w:space="0" w:color="auto"/>
      </w:divBdr>
    </w:div>
    <w:div w:id="232980792">
      <w:bodyDiv w:val="1"/>
      <w:marLeft w:val="0"/>
      <w:marRight w:val="0"/>
      <w:marTop w:val="0"/>
      <w:marBottom w:val="0"/>
      <w:divBdr>
        <w:top w:val="none" w:sz="0" w:space="0" w:color="auto"/>
        <w:left w:val="none" w:sz="0" w:space="0" w:color="auto"/>
        <w:bottom w:val="none" w:sz="0" w:space="0" w:color="auto"/>
        <w:right w:val="none" w:sz="0" w:space="0" w:color="auto"/>
      </w:divBdr>
    </w:div>
    <w:div w:id="242640651">
      <w:bodyDiv w:val="1"/>
      <w:marLeft w:val="0"/>
      <w:marRight w:val="0"/>
      <w:marTop w:val="0"/>
      <w:marBottom w:val="0"/>
      <w:divBdr>
        <w:top w:val="none" w:sz="0" w:space="0" w:color="auto"/>
        <w:left w:val="none" w:sz="0" w:space="0" w:color="auto"/>
        <w:bottom w:val="none" w:sz="0" w:space="0" w:color="auto"/>
        <w:right w:val="none" w:sz="0" w:space="0" w:color="auto"/>
      </w:divBdr>
    </w:div>
    <w:div w:id="286206840">
      <w:bodyDiv w:val="1"/>
      <w:marLeft w:val="0"/>
      <w:marRight w:val="0"/>
      <w:marTop w:val="0"/>
      <w:marBottom w:val="0"/>
      <w:divBdr>
        <w:top w:val="none" w:sz="0" w:space="0" w:color="auto"/>
        <w:left w:val="none" w:sz="0" w:space="0" w:color="auto"/>
        <w:bottom w:val="none" w:sz="0" w:space="0" w:color="auto"/>
        <w:right w:val="none" w:sz="0" w:space="0" w:color="auto"/>
      </w:divBdr>
    </w:div>
    <w:div w:id="302007493">
      <w:bodyDiv w:val="1"/>
      <w:marLeft w:val="0"/>
      <w:marRight w:val="0"/>
      <w:marTop w:val="0"/>
      <w:marBottom w:val="0"/>
      <w:divBdr>
        <w:top w:val="none" w:sz="0" w:space="0" w:color="auto"/>
        <w:left w:val="none" w:sz="0" w:space="0" w:color="auto"/>
        <w:bottom w:val="none" w:sz="0" w:space="0" w:color="auto"/>
        <w:right w:val="none" w:sz="0" w:space="0" w:color="auto"/>
      </w:divBdr>
    </w:div>
    <w:div w:id="343215481">
      <w:bodyDiv w:val="1"/>
      <w:marLeft w:val="0"/>
      <w:marRight w:val="0"/>
      <w:marTop w:val="0"/>
      <w:marBottom w:val="0"/>
      <w:divBdr>
        <w:top w:val="none" w:sz="0" w:space="0" w:color="auto"/>
        <w:left w:val="none" w:sz="0" w:space="0" w:color="auto"/>
        <w:bottom w:val="none" w:sz="0" w:space="0" w:color="auto"/>
        <w:right w:val="none" w:sz="0" w:space="0" w:color="auto"/>
      </w:divBdr>
      <w:divsChild>
        <w:div w:id="584188695">
          <w:marLeft w:val="0"/>
          <w:marRight w:val="0"/>
          <w:marTop w:val="0"/>
          <w:marBottom w:val="0"/>
          <w:divBdr>
            <w:top w:val="none" w:sz="0" w:space="0" w:color="auto"/>
            <w:left w:val="none" w:sz="0" w:space="0" w:color="auto"/>
            <w:bottom w:val="none" w:sz="0" w:space="0" w:color="auto"/>
            <w:right w:val="none" w:sz="0" w:space="0" w:color="auto"/>
          </w:divBdr>
        </w:div>
      </w:divsChild>
    </w:div>
    <w:div w:id="352658594">
      <w:bodyDiv w:val="1"/>
      <w:marLeft w:val="0"/>
      <w:marRight w:val="0"/>
      <w:marTop w:val="0"/>
      <w:marBottom w:val="0"/>
      <w:divBdr>
        <w:top w:val="none" w:sz="0" w:space="0" w:color="auto"/>
        <w:left w:val="none" w:sz="0" w:space="0" w:color="auto"/>
        <w:bottom w:val="none" w:sz="0" w:space="0" w:color="auto"/>
        <w:right w:val="none" w:sz="0" w:space="0" w:color="auto"/>
      </w:divBdr>
    </w:div>
    <w:div w:id="370956164">
      <w:bodyDiv w:val="1"/>
      <w:marLeft w:val="0"/>
      <w:marRight w:val="0"/>
      <w:marTop w:val="0"/>
      <w:marBottom w:val="0"/>
      <w:divBdr>
        <w:top w:val="none" w:sz="0" w:space="0" w:color="auto"/>
        <w:left w:val="none" w:sz="0" w:space="0" w:color="auto"/>
        <w:bottom w:val="none" w:sz="0" w:space="0" w:color="auto"/>
        <w:right w:val="none" w:sz="0" w:space="0" w:color="auto"/>
      </w:divBdr>
    </w:div>
    <w:div w:id="390008504">
      <w:bodyDiv w:val="1"/>
      <w:marLeft w:val="0"/>
      <w:marRight w:val="0"/>
      <w:marTop w:val="0"/>
      <w:marBottom w:val="0"/>
      <w:divBdr>
        <w:top w:val="none" w:sz="0" w:space="0" w:color="auto"/>
        <w:left w:val="none" w:sz="0" w:space="0" w:color="auto"/>
        <w:bottom w:val="none" w:sz="0" w:space="0" w:color="auto"/>
        <w:right w:val="none" w:sz="0" w:space="0" w:color="auto"/>
      </w:divBdr>
    </w:div>
    <w:div w:id="471753949">
      <w:bodyDiv w:val="1"/>
      <w:marLeft w:val="0"/>
      <w:marRight w:val="0"/>
      <w:marTop w:val="0"/>
      <w:marBottom w:val="0"/>
      <w:divBdr>
        <w:top w:val="none" w:sz="0" w:space="0" w:color="auto"/>
        <w:left w:val="none" w:sz="0" w:space="0" w:color="auto"/>
        <w:bottom w:val="none" w:sz="0" w:space="0" w:color="auto"/>
        <w:right w:val="none" w:sz="0" w:space="0" w:color="auto"/>
      </w:divBdr>
    </w:div>
    <w:div w:id="521362876">
      <w:bodyDiv w:val="1"/>
      <w:marLeft w:val="0"/>
      <w:marRight w:val="0"/>
      <w:marTop w:val="0"/>
      <w:marBottom w:val="0"/>
      <w:divBdr>
        <w:top w:val="none" w:sz="0" w:space="0" w:color="auto"/>
        <w:left w:val="none" w:sz="0" w:space="0" w:color="auto"/>
        <w:bottom w:val="none" w:sz="0" w:space="0" w:color="auto"/>
        <w:right w:val="none" w:sz="0" w:space="0" w:color="auto"/>
      </w:divBdr>
    </w:div>
    <w:div w:id="541982721">
      <w:bodyDiv w:val="1"/>
      <w:marLeft w:val="0"/>
      <w:marRight w:val="0"/>
      <w:marTop w:val="0"/>
      <w:marBottom w:val="0"/>
      <w:divBdr>
        <w:top w:val="none" w:sz="0" w:space="0" w:color="auto"/>
        <w:left w:val="none" w:sz="0" w:space="0" w:color="auto"/>
        <w:bottom w:val="none" w:sz="0" w:space="0" w:color="auto"/>
        <w:right w:val="none" w:sz="0" w:space="0" w:color="auto"/>
      </w:divBdr>
    </w:div>
    <w:div w:id="586960139">
      <w:bodyDiv w:val="1"/>
      <w:marLeft w:val="0"/>
      <w:marRight w:val="0"/>
      <w:marTop w:val="0"/>
      <w:marBottom w:val="0"/>
      <w:divBdr>
        <w:top w:val="none" w:sz="0" w:space="0" w:color="auto"/>
        <w:left w:val="none" w:sz="0" w:space="0" w:color="auto"/>
        <w:bottom w:val="none" w:sz="0" w:space="0" w:color="auto"/>
        <w:right w:val="none" w:sz="0" w:space="0" w:color="auto"/>
      </w:divBdr>
    </w:div>
    <w:div w:id="587081244">
      <w:bodyDiv w:val="1"/>
      <w:marLeft w:val="0"/>
      <w:marRight w:val="0"/>
      <w:marTop w:val="0"/>
      <w:marBottom w:val="0"/>
      <w:divBdr>
        <w:top w:val="none" w:sz="0" w:space="0" w:color="auto"/>
        <w:left w:val="none" w:sz="0" w:space="0" w:color="auto"/>
        <w:bottom w:val="none" w:sz="0" w:space="0" w:color="auto"/>
        <w:right w:val="none" w:sz="0" w:space="0" w:color="auto"/>
      </w:divBdr>
    </w:div>
    <w:div w:id="622419787">
      <w:bodyDiv w:val="1"/>
      <w:marLeft w:val="0"/>
      <w:marRight w:val="0"/>
      <w:marTop w:val="0"/>
      <w:marBottom w:val="0"/>
      <w:divBdr>
        <w:top w:val="none" w:sz="0" w:space="0" w:color="auto"/>
        <w:left w:val="none" w:sz="0" w:space="0" w:color="auto"/>
        <w:bottom w:val="none" w:sz="0" w:space="0" w:color="auto"/>
        <w:right w:val="none" w:sz="0" w:space="0" w:color="auto"/>
      </w:divBdr>
    </w:div>
    <w:div w:id="639073372">
      <w:bodyDiv w:val="1"/>
      <w:marLeft w:val="0"/>
      <w:marRight w:val="0"/>
      <w:marTop w:val="0"/>
      <w:marBottom w:val="0"/>
      <w:divBdr>
        <w:top w:val="none" w:sz="0" w:space="0" w:color="auto"/>
        <w:left w:val="none" w:sz="0" w:space="0" w:color="auto"/>
        <w:bottom w:val="none" w:sz="0" w:space="0" w:color="auto"/>
        <w:right w:val="none" w:sz="0" w:space="0" w:color="auto"/>
      </w:divBdr>
    </w:div>
    <w:div w:id="694381500">
      <w:bodyDiv w:val="1"/>
      <w:marLeft w:val="0"/>
      <w:marRight w:val="0"/>
      <w:marTop w:val="0"/>
      <w:marBottom w:val="0"/>
      <w:divBdr>
        <w:top w:val="none" w:sz="0" w:space="0" w:color="auto"/>
        <w:left w:val="none" w:sz="0" w:space="0" w:color="auto"/>
        <w:bottom w:val="none" w:sz="0" w:space="0" w:color="auto"/>
        <w:right w:val="none" w:sz="0" w:space="0" w:color="auto"/>
      </w:divBdr>
    </w:div>
    <w:div w:id="711734818">
      <w:bodyDiv w:val="1"/>
      <w:marLeft w:val="0"/>
      <w:marRight w:val="0"/>
      <w:marTop w:val="0"/>
      <w:marBottom w:val="0"/>
      <w:divBdr>
        <w:top w:val="none" w:sz="0" w:space="0" w:color="auto"/>
        <w:left w:val="none" w:sz="0" w:space="0" w:color="auto"/>
        <w:bottom w:val="none" w:sz="0" w:space="0" w:color="auto"/>
        <w:right w:val="none" w:sz="0" w:space="0" w:color="auto"/>
      </w:divBdr>
    </w:div>
    <w:div w:id="774600403">
      <w:bodyDiv w:val="1"/>
      <w:marLeft w:val="0"/>
      <w:marRight w:val="0"/>
      <w:marTop w:val="0"/>
      <w:marBottom w:val="0"/>
      <w:divBdr>
        <w:top w:val="none" w:sz="0" w:space="0" w:color="auto"/>
        <w:left w:val="none" w:sz="0" w:space="0" w:color="auto"/>
        <w:bottom w:val="none" w:sz="0" w:space="0" w:color="auto"/>
        <w:right w:val="none" w:sz="0" w:space="0" w:color="auto"/>
      </w:divBdr>
    </w:div>
    <w:div w:id="779959273">
      <w:bodyDiv w:val="1"/>
      <w:marLeft w:val="0"/>
      <w:marRight w:val="0"/>
      <w:marTop w:val="0"/>
      <w:marBottom w:val="0"/>
      <w:divBdr>
        <w:top w:val="none" w:sz="0" w:space="0" w:color="auto"/>
        <w:left w:val="none" w:sz="0" w:space="0" w:color="auto"/>
        <w:bottom w:val="none" w:sz="0" w:space="0" w:color="auto"/>
        <w:right w:val="none" w:sz="0" w:space="0" w:color="auto"/>
      </w:divBdr>
    </w:div>
    <w:div w:id="893615617">
      <w:bodyDiv w:val="1"/>
      <w:marLeft w:val="0"/>
      <w:marRight w:val="0"/>
      <w:marTop w:val="0"/>
      <w:marBottom w:val="0"/>
      <w:divBdr>
        <w:top w:val="none" w:sz="0" w:space="0" w:color="auto"/>
        <w:left w:val="none" w:sz="0" w:space="0" w:color="auto"/>
        <w:bottom w:val="none" w:sz="0" w:space="0" w:color="auto"/>
        <w:right w:val="none" w:sz="0" w:space="0" w:color="auto"/>
      </w:divBdr>
      <w:divsChild>
        <w:div w:id="113987732">
          <w:marLeft w:val="0"/>
          <w:marRight w:val="0"/>
          <w:marTop w:val="360"/>
          <w:marBottom w:val="0"/>
          <w:divBdr>
            <w:top w:val="none" w:sz="0" w:space="0" w:color="auto"/>
            <w:left w:val="none" w:sz="0" w:space="0" w:color="auto"/>
            <w:bottom w:val="none" w:sz="0" w:space="0" w:color="auto"/>
            <w:right w:val="none" w:sz="0" w:space="0" w:color="auto"/>
          </w:divBdr>
          <w:divsChild>
            <w:div w:id="894387442">
              <w:marLeft w:val="0"/>
              <w:marRight w:val="0"/>
              <w:marTop w:val="0"/>
              <w:marBottom w:val="0"/>
              <w:divBdr>
                <w:top w:val="none" w:sz="0" w:space="0" w:color="auto"/>
                <w:left w:val="none" w:sz="0" w:space="0" w:color="auto"/>
                <w:bottom w:val="none" w:sz="0" w:space="0" w:color="auto"/>
                <w:right w:val="none" w:sz="0" w:space="0" w:color="auto"/>
              </w:divBdr>
            </w:div>
          </w:divsChild>
        </w:div>
        <w:div w:id="1772779076">
          <w:marLeft w:val="0"/>
          <w:marRight w:val="0"/>
          <w:marTop w:val="0"/>
          <w:marBottom w:val="0"/>
          <w:divBdr>
            <w:top w:val="none" w:sz="0" w:space="0" w:color="auto"/>
            <w:left w:val="none" w:sz="0" w:space="0" w:color="auto"/>
            <w:bottom w:val="none" w:sz="0" w:space="0" w:color="auto"/>
            <w:right w:val="none" w:sz="0" w:space="0" w:color="auto"/>
          </w:divBdr>
        </w:div>
      </w:divsChild>
    </w:div>
    <w:div w:id="952637783">
      <w:bodyDiv w:val="1"/>
      <w:marLeft w:val="0"/>
      <w:marRight w:val="0"/>
      <w:marTop w:val="0"/>
      <w:marBottom w:val="0"/>
      <w:divBdr>
        <w:top w:val="none" w:sz="0" w:space="0" w:color="auto"/>
        <w:left w:val="none" w:sz="0" w:space="0" w:color="auto"/>
        <w:bottom w:val="none" w:sz="0" w:space="0" w:color="auto"/>
        <w:right w:val="none" w:sz="0" w:space="0" w:color="auto"/>
      </w:divBdr>
    </w:div>
    <w:div w:id="960844533">
      <w:bodyDiv w:val="1"/>
      <w:marLeft w:val="0"/>
      <w:marRight w:val="0"/>
      <w:marTop w:val="0"/>
      <w:marBottom w:val="0"/>
      <w:divBdr>
        <w:top w:val="none" w:sz="0" w:space="0" w:color="auto"/>
        <w:left w:val="none" w:sz="0" w:space="0" w:color="auto"/>
        <w:bottom w:val="none" w:sz="0" w:space="0" w:color="auto"/>
        <w:right w:val="none" w:sz="0" w:space="0" w:color="auto"/>
      </w:divBdr>
    </w:div>
    <w:div w:id="1064183310">
      <w:bodyDiv w:val="1"/>
      <w:marLeft w:val="0"/>
      <w:marRight w:val="0"/>
      <w:marTop w:val="0"/>
      <w:marBottom w:val="0"/>
      <w:divBdr>
        <w:top w:val="none" w:sz="0" w:space="0" w:color="auto"/>
        <w:left w:val="none" w:sz="0" w:space="0" w:color="auto"/>
        <w:bottom w:val="none" w:sz="0" w:space="0" w:color="auto"/>
        <w:right w:val="none" w:sz="0" w:space="0" w:color="auto"/>
      </w:divBdr>
    </w:div>
    <w:div w:id="1112823926">
      <w:bodyDiv w:val="1"/>
      <w:marLeft w:val="0"/>
      <w:marRight w:val="0"/>
      <w:marTop w:val="0"/>
      <w:marBottom w:val="0"/>
      <w:divBdr>
        <w:top w:val="none" w:sz="0" w:space="0" w:color="auto"/>
        <w:left w:val="none" w:sz="0" w:space="0" w:color="auto"/>
        <w:bottom w:val="none" w:sz="0" w:space="0" w:color="auto"/>
        <w:right w:val="none" w:sz="0" w:space="0" w:color="auto"/>
      </w:divBdr>
    </w:div>
    <w:div w:id="1133209404">
      <w:bodyDiv w:val="1"/>
      <w:marLeft w:val="0"/>
      <w:marRight w:val="0"/>
      <w:marTop w:val="0"/>
      <w:marBottom w:val="0"/>
      <w:divBdr>
        <w:top w:val="none" w:sz="0" w:space="0" w:color="auto"/>
        <w:left w:val="none" w:sz="0" w:space="0" w:color="auto"/>
        <w:bottom w:val="none" w:sz="0" w:space="0" w:color="auto"/>
        <w:right w:val="none" w:sz="0" w:space="0" w:color="auto"/>
      </w:divBdr>
    </w:div>
    <w:div w:id="1161970540">
      <w:bodyDiv w:val="1"/>
      <w:marLeft w:val="0"/>
      <w:marRight w:val="0"/>
      <w:marTop w:val="0"/>
      <w:marBottom w:val="0"/>
      <w:divBdr>
        <w:top w:val="none" w:sz="0" w:space="0" w:color="auto"/>
        <w:left w:val="none" w:sz="0" w:space="0" w:color="auto"/>
        <w:bottom w:val="none" w:sz="0" w:space="0" w:color="auto"/>
        <w:right w:val="none" w:sz="0" w:space="0" w:color="auto"/>
      </w:divBdr>
    </w:div>
    <w:div w:id="1227885686">
      <w:bodyDiv w:val="1"/>
      <w:marLeft w:val="0"/>
      <w:marRight w:val="0"/>
      <w:marTop w:val="0"/>
      <w:marBottom w:val="0"/>
      <w:divBdr>
        <w:top w:val="none" w:sz="0" w:space="0" w:color="auto"/>
        <w:left w:val="none" w:sz="0" w:space="0" w:color="auto"/>
        <w:bottom w:val="none" w:sz="0" w:space="0" w:color="auto"/>
        <w:right w:val="none" w:sz="0" w:space="0" w:color="auto"/>
      </w:divBdr>
    </w:div>
    <w:div w:id="1240402453">
      <w:bodyDiv w:val="1"/>
      <w:marLeft w:val="0"/>
      <w:marRight w:val="0"/>
      <w:marTop w:val="0"/>
      <w:marBottom w:val="0"/>
      <w:divBdr>
        <w:top w:val="none" w:sz="0" w:space="0" w:color="auto"/>
        <w:left w:val="none" w:sz="0" w:space="0" w:color="auto"/>
        <w:bottom w:val="none" w:sz="0" w:space="0" w:color="auto"/>
        <w:right w:val="none" w:sz="0" w:space="0" w:color="auto"/>
      </w:divBdr>
    </w:div>
    <w:div w:id="1260139370">
      <w:bodyDiv w:val="1"/>
      <w:marLeft w:val="0"/>
      <w:marRight w:val="0"/>
      <w:marTop w:val="0"/>
      <w:marBottom w:val="0"/>
      <w:divBdr>
        <w:top w:val="none" w:sz="0" w:space="0" w:color="auto"/>
        <w:left w:val="none" w:sz="0" w:space="0" w:color="auto"/>
        <w:bottom w:val="none" w:sz="0" w:space="0" w:color="auto"/>
        <w:right w:val="none" w:sz="0" w:space="0" w:color="auto"/>
      </w:divBdr>
    </w:div>
    <w:div w:id="1276250092">
      <w:bodyDiv w:val="1"/>
      <w:marLeft w:val="0"/>
      <w:marRight w:val="0"/>
      <w:marTop w:val="0"/>
      <w:marBottom w:val="0"/>
      <w:divBdr>
        <w:top w:val="none" w:sz="0" w:space="0" w:color="auto"/>
        <w:left w:val="none" w:sz="0" w:space="0" w:color="auto"/>
        <w:bottom w:val="none" w:sz="0" w:space="0" w:color="auto"/>
        <w:right w:val="none" w:sz="0" w:space="0" w:color="auto"/>
      </w:divBdr>
    </w:div>
    <w:div w:id="1359282693">
      <w:bodyDiv w:val="1"/>
      <w:marLeft w:val="0"/>
      <w:marRight w:val="0"/>
      <w:marTop w:val="0"/>
      <w:marBottom w:val="0"/>
      <w:divBdr>
        <w:top w:val="none" w:sz="0" w:space="0" w:color="auto"/>
        <w:left w:val="none" w:sz="0" w:space="0" w:color="auto"/>
        <w:bottom w:val="none" w:sz="0" w:space="0" w:color="auto"/>
        <w:right w:val="none" w:sz="0" w:space="0" w:color="auto"/>
      </w:divBdr>
    </w:div>
    <w:div w:id="1367559822">
      <w:bodyDiv w:val="1"/>
      <w:marLeft w:val="0"/>
      <w:marRight w:val="0"/>
      <w:marTop w:val="0"/>
      <w:marBottom w:val="0"/>
      <w:divBdr>
        <w:top w:val="none" w:sz="0" w:space="0" w:color="auto"/>
        <w:left w:val="none" w:sz="0" w:space="0" w:color="auto"/>
        <w:bottom w:val="none" w:sz="0" w:space="0" w:color="auto"/>
        <w:right w:val="none" w:sz="0" w:space="0" w:color="auto"/>
      </w:divBdr>
    </w:div>
    <w:div w:id="1407412162">
      <w:bodyDiv w:val="1"/>
      <w:marLeft w:val="0"/>
      <w:marRight w:val="0"/>
      <w:marTop w:val="0"/>
      <w:marBottom w:val="0"/>
      <w:divBdr>
        <w:top w:val="none" w:sz="0" w:space="0" w:color="auto"/>
        <w:left w:val="none" w:sz="0" w:space="0" w:color="auto"/>
        <w:bottom w:val="none" w:sz="0" w:space="0" w:color="auto"/>
        <w:right w:val="none" w:sz="0" w:space="0" w:color="auto"/>
      </w:divBdr>
    </w:div>
    <w:div w:id="1414543940">
      <w:bodyDiv w:val="1"/>
      <w:marLeft w:val="0"/>
      <w:marRight w:val="0"/>
      <w:marTop w:val="0"/>
      <w:marBottom w:val="0"/>
      <w:divBdr>
        <w:top w:val="none" w:sz="0" w:space="0" w:color="auto"/>
        <w:left w:val="none" w:sz="0" w:space="0" w:color="auto"/>
        <w:bottom w:val="none" w:sz="0" w:space="0" w:color="auto"/>
        <w:right w:val="none" w:sz="0" w:space="0" w:color="auto"/>
      </w:divBdr>
    </w:div>
    <w:div w:id="1511291852">
      <w:bodyDiv w:val="1"/>
      <w:marLeft w:val="0"/>
      <w:marRight w:val="0"/>
      <w:marTop w:val="0"/>
      <w:marBottom w:val="0"/>
      <w:divBdr>
        <w:top w:val="none" w:sz="0" w:space="0" w:color="auto"/>
        <w:left w:val="none" w:sz="0" w:space="0" w:color="auto"/>
        <w:bottom w:val="none" w:sz="0" w:space="0" w:color="auto"/>
        <w:right w:val="none" w:sz="0" w:space="0" w:color="auto"/>
      </w:divBdr>
    </w:div>
    <w:div w:id="1522938043">
      <w:bodyDiv w:val="1"/>
      <w:marLeft w:val="0"/>
      <w:marRight w:val="0"/>
      <w:marTop w:val="0"/>
      <w:marBottom w:val="0"/>
      <w:divBdr>
        <w:top w:val="none" w:sz="0" w:space="0" w:color="auto"/>
        <w:left w:val="none" w:sz="0" w:space="0" w:color="auto"/>
        <w:bottom w:val="none" w:sz="0" w:space="0" w:color="auto"/>
        <w:right w:val="none" w:sz="0" w:space="0" w:color="auto"/>
      </w:divBdr>
    </w:div>
    <w:div w:id="1539777023">
      <w:bodyDiv w:val="1"/>
      <w:marLeft w:val="0"/>
      <w:marRight w:val="0"/>
      <w:marTop w:val="0"/>
      <w:marBottom w:val="0"/>
      <w:divBdr>
        <w:top w:val="none" w:sz="0" w:space="0" w:color="auto"/>
        <w:left w:val="none" w:sz="0" w:space="0" w:color="auto"/>
        <w:bottom w:val="none" w:sz="0" w:space="0" w:color="auto"/>
        <w:right w:val="none" w:sz="0" w:space="0" w:color="auto"/>
      </w:divBdr>
      <w:divsChild>
        <w:div w:id="692538462">
          <w:marLeft w:val="0"/>
          <w:marRight w:val="0"/>
          <w:marTop w:val="0"/>
          <w:marBottom w:val="0"/>
          <w:divBdr>
            <w:top w:val="none" w:sz="0" w:space="0" w:color="auto"/>
            <w:left w:val="none" w:sz="0" w:space="0" w:color="auto"/>
            <w:bottom w:val="none" w:sz="0" w:space="0" w:color="auto"/>
            <w:right w:val="none" w:sz="0" w:space="0" w:color="auto"/>
          </w:divBdr>
        </w:div>
      </w:divsChild>
    </w:div>
    <w:div w:id="1551578036">
      <w:bodyDiv w:val="1"/>
      <w:marLeft w:val="0"/>
      <w:marRight w:val="0"/>
      <w:marTop w:val="0"/>
      <w:marBottom w:val="0"/>
      <w:divBdr>
        <w:top w:val="none" w:sz="0" w:space="0" w:color="auto"/>
        <w:left w:val="none" w:sz="0" w:space="0" w:color="auto"/>
        <w:bottom w:val="none" w:sz="0" w:space="0" w:color="auto"/>
        <w:right w:val="none" w:sz="0" w:space="0" w:color="auto"/>
      </w:divBdr>
    </w:div>
    <w:div w:id="1552306299">
      <w:bodyDiv w:val="1"/>
      <w:marLeft w:val="0"/>
      <w:marRight w:val="0"/>
      <w:marTop w:val="0"/>
      <w:marBottom w:val="0"/>
      <w:divBdr>
        <w:top w:val="none" w:sz="0" w:space="0" w:color="auto"/>
        <w:left w:val="none" w:sz="0" w:space="0" w:color="auto"/>
        <w:bottom w:val="none" w:sz="0" w:space="0" w:color="auto"/>
        <w:right w:val="none" w:sz="0" w:space="0" w:color="auto"/>
      </w:divBdr>
    </w:div>
    <w:div w:id="1554929643">
      <w:bodyDiv w:val="1"/>
      <w:marLeft w:val="0"/>
      <w:marRight w:val="0"/>
      <w:marTop w:val="0"/>
      <w:marBottom w:val="0"/>
      <w:divBdr>
        <w:top w:val="none" w:sz="0" w:space="0" w:color="auto"/>
        <w:left w:val="none" w:sz="0" w:space="0" w:color="auto"/>
        <w:bottom w:val="none" w:sz="0" w:space="0" w:color="auto"/>
        <w:right w:val="none" w:sz="0" w:space="0" w:color="auto"/>
      </w:divBdr>
    </w:div>
    <w:div w:id="1564489969">
      <w:bodyDiv w:val="1"/>
      <w:marLeft w:val="0"/>
      <w:marRight w:val="0"/>
      <w:marTop w:val="0"/>
      <w:marBottom w:val="0"/>
      <w:divBdr>
        <w:top w:val="none" w:sz="0" w:space="0" w:color="auto"/>
        <w:left w:val="none" w:sz="0" w:space="0" w:color="auto"/>
        <w:bottom w:val="none" w:sz="0" w:space="0" w:color="auto"/>
        <w:right w:val="none" w:sz="0" w:space="0" w:color="auto"/>
      </w:divBdr>
    </w:div>
    <w:div w:id="1601177808">
      <w:bodyDiv w:val="1"/>
      <w:marLeft w:val="0"/>
      <w:marRight w:val="0"/>
      <w:marTop w:val="0"/>
      <w:marBottom w:val="0"/>
      <w:divBdr>
        <w:top w:val="none" w:sz="0" w:space="0" w:color="auto"/>
        <w:left w:val="none" w:sz="0" w:space="0" w:color="auto"/>
        <w:bottom w:val="none" w:sz="0" w:space="0" w:color="auto"/>
        <w:right w:val="none" w:sz="0" w:space="0" w:color="auto"/>
      </w:divBdr>
    </w:div>
    <w:div w:id="1745645329">
      <w:bodyDiv w:val="1"/>
      <w:marLeft w:val="0"/>
      <w:marRight w:val="0"/>
      <w:marTop w:val="0"/>
      <w:marBottom w:val="0"/>
      <w:divBdr>
        <w:top w:val="none" w:sz="0" w:space="0" w:color="auto"/>
        <w:left w:val="none" w:sz="0" w:space="0" w:color="auto"/>
        <w:bottom w:val="none" w:sz="0" w:space="0" w:color="auto"/>
        <w:right w:val="none" w:sz="0" w:space="0" w:color="auto"/>
      </w:divBdr>
    </w:div>
    <w:div w:id="1759862887">
      <w:bodyDiv w:val="1"/>
      <w:marLeft w:val="0"/>
      <w:marRight w:val="0"/>
      <w:marTop w:val="0"/>
      <w:marBottom w:val="0"/>
      <w:divBdr>
        <w:top w:val="none" w:sz="0" w:space="0" w:color="auto"/>
        <w:left w:val="none" w:sz="0" w:space="0" w:color="auto"/>
        <w:bottom w:val="none" w:sz="0" w:space="0" w:color="auto"/>
        <w:right w:val="none" w:sz="0" w:space="0" w:color="auto"/>
      </w:divBdr>
    </w:div>
    <w:div w:id="1779835391">
      <w:bodyDiv w:val="1"/>
      <w:marLeft w:val="0"/>
      <w:marRight w:val="0"/>
      <w:marTop w:val="0"/>
      <w:marBottom w:val="0"/>
      <w:divBdr>
        <w:top w:val="none" w:sz="0" w:space="0" w:color="auto"/>
        <w:left w:val="none" w:sz="0" w:space="0" w:color="auto"/>
        <w:bottom w:val="none" w:sz="0" w:space="0" w:color="auto"/>
        <w:right w:val="none" w:sz="0" w:space="0" w:color="auto"/>
      </w:divBdr>
    </w:div>
    <w:div w:id="1795441962">
      <w:bodyDiv w:val="1"/>
      <w:marLeft w:val="0"/>
      <w:marRight w:val="0"/>
      <w:marTop w:val="0"/>
      <w:marBottom w:val="0"/>
      <w:divBdr>
        <w:top w:val="none" w:sz="0" w:space="0" w:color="auto"/>
        <w:left w:val="none" w:sz="0" w:space="0" w:color="auto"/>
        <w:bottom w:val="none" w:sz="0" w:space="0" w:color="auto"/>
        <w:right w:val="none" w:sz="0" w:space="0" w:color="auto"/>
      </w:divBdr>
    </w:div>
    <w:div w:id="1829784658">
      <w:bodyDiv w:val="1"/>
      <w:marLeft w:val="0"/>
      <w:marRight w:val="0"/>
      <w:marTop w:val="0"/>
      <w:marBottom w:val="0"/>
      <w:divBdr>
        <w:top w:val="none" w:sz="0" w:space="0" w:color="auto"/>
        <w:left w:val="none" w:sz="0" w:space="0" w:color="auto"/>
        <w:bottom w:val="none" w:sz="0" w:space="0" w:color="auto"/>
        <w:right w:val="none" w:sz="0" w:space="0" w:color="auto"/>
      </w:divBdr>
    </w:div>
    <w:div w:id="1889955747">
      <w:bodyDiv w:val="1"/>
      <w:marLeft w:val="0"/>
      <w:marRight w:val="0"/>
      <w:marTop w:val="0"/>
      <w:marBottom w:val="0"/>
      <w:divBdr>
        <w:top w:val="none" w:sz="0" w:space="0" w:color="auto"/>
        <w:left w:val="none" w:sz="0" w:space="0" w:color="auto"/>
        <w:bottom w:val="none" w:sz="0" w:space="0" w:color="auto"/>
        <w:right w:val="none" w:sz="0" w:space="0" w:color="auto"/>
      </w:divBdr>
    </w:div>
    <w:div w:id="1919364786">
      <w:bodyDiv w:val="1"/>
      <w:marLeft w:val="0"/>
      <w:marRight w:val="0"/>
      <w:marTop w:val="0"/>
      <w:marBottom w:val="0"/>
      <w:divBdr>
        <w:top w:val="none" w:sz="0" w:space="0" w:color="auto"/>
        <w:left w:val="none" w:sz="0" w:space="0" w:color="auto"/>
        <w:bottom w:val="none" w:sz="0" w:space="0" w:color="auto"/>
        <w:right w:val="none" w:sz="0" w:space="0" w:color="auto"/>
      </w:divBdr>
    </w:div>
    <w:div w:id="1943300021">
      <w:bodyDiv w:val="1"/>
      <w:marLeft w:val="0"/>
      <w:marRight w:val="0"/>
      <w:marTop w:val="0"/>
      <w:marBottom w:val="0"/>
      <w:divBdr>
        <w:top w:val="none" w:sz="0" w:space="0" w:color="auto"/>
        <w:left w:val="none" w:sz="0" w:space="0" w:color="auto"/>
        <w:bottom w:val="none" w:sz="0" w:space="0" w:color="auto"/>
        <w:right w:val="none" w:sz="0" w:space="0" w:color="auto"/>
      </w:divBdr>
    </w:div>
    <w:div w:id="2054115323">
      <w:bodyDiv w:val="1"/>
      <w:marLeft w:val="0"/>
      <w:marRight w:val="0"/>
      <w:marTop w:val="0"/>
      <w:marBottom w:val="0"/>
      <w:divBdr>
        <w:top w:val="none" w:sz="0" w:space="0" w:color="auto"/>
        <w:left w:val="none" w:sz="0" w:space="0" w:color="auto"/>
        <w:bottom w:val="none" w:sz="0" w:space="0" w:color="auto"/>
        <w:right w:val="none" w:sz="0" w:space="0" w:color="auto"/>
      </w:divBdr>
    </w:div>
    <w:div w:id="2079936182">
      <w:bodyDiv w:val="1"/>
      <w:marLeft w:val="0"/>
      <w:marRight w:val="0"/>
      <w:marTop w:val="0"/>
      <w:marBottom w:val="0"/>
      <w:divBdr>
        <w:top w:val="none" w:sz="0" w:space="0" w:color="auto"/>
        <w:left w:val="none" w:sz="0" w:space="0" w:color="auto"/>
        <w:bottom w:val="none" w:sz="0" w:space="0" w:color="auto"/>
        <w:right w:val="none" w:sz="0" w:space="0" w:color="auto"/>
      </w:divBdr>
    </w:div>
    <w:div w:id="2138210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FE7632-ABDF-844E-86EE-269A589268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773</TotalTime>
  <Pages>23</Pages>
  <Words>3902</Words>
  <Characters>22789</Characters>
  <Application>Microsoft Office Word</Application>
  <DocSecurity>0</DocSecurity>
  <Lines>735</Lines>
  <Paragraphs>222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1lyfstyle@gmail.com</dc:creator>
  <cp:keywords/>
  <dc:description/>
  <cp:lastModifiedBy>Mehrdad</cp:lastModifiedBy>
  <cp:revision>147</cp:revision>
  <dcterms:created xsi:type="dcterms:W3CDTF">2022-08-21T06:19:00Z</dcterms:created>
  <dcterms:modified xsi:type="dcterms:W3CDTF">2022-08-21T19:07:00Z</dcterms:modified>
</cp:coreProperties>
</file>