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CommentTok"/>
        </w:rPr>
        <w:t xml:space="preserve"># Homework 2 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</w:t>
      </w:r>
      <w:r>
        <w:br w:type="textWrapping"/>
      </w:r>
      <w:r>
        <w:rPr>
          <w:rStyle w:val="CommentTok"/>
        </w:rPr>
        <w:t xml:space="preserve"># Load Config Files</w:t>
      </w:r>
      <w:r>
        <w:br w:type="textWrapping"/>
      </w:r>
      <w:r>
        <w:rPr>
          <w:rStyle w:val="NormalTok"/>
        </w:rPr>
        <w:t xml:space="preserve">########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(e1071); 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devils seed</w:t>
      </w:r>
      <w:r>
        <w:br w:type="textWrapping"/>
      </w:r>
      <w:r>
        <w:br w:type="textWrapping"/>
      </w:r>
      <w:r>
        <w:rPr>
          <w:rStyle w:val="NormalTok"/>
        </w:rPr>
        <w:t xml:space="preserve">username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()[[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dir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"/home/"</w:t>
      </w:r>
      <w:r>
        <w:rPr>
          <w:rStyle w:val="NormalTok"/>
        </w:rPr>
        <w:t xml:space="preserve">, username, </w:t>
      </w:r>
      <w:r>
        <w:rPr>
          <w:rStyle w:val="StringTok"/>
        </w:rPr>
        <w:t xml:space="preserve">"/Documents/Education/Chicago_Booth/Classes/35120_Portfolio_Management/portfolio_management/mod2"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(dir)</w:t>
      </w:r>
      <w:r>
        <w:br w:type="textWrapping"/>
      </w:r>
      <w:r>
        <w:br w:type="textWrapping"/>
      </w:r>
      <w:r>
        <w:rPr>
          <w:rStyle w:val="NormalTok"/>
        </w:rPr>
        <w:t xml:space="preserve">getReturns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function(name){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(name,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if(name ==</w:t>
      </w:r>
      <w:r>
        <w:rPr>
          <w:rStyle w:val="StringTok"/>
        </w:rPr>
        <w:t xml:space="preserve"> 'returns_annual.txt'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as.xts</w:t>
      </w:r>
      <w:r>
        <w:rPr>
          <w:rStyle w:val="NormalTok"/>
        </w:rPr>
        <w:t xml:space="preserve">(returns[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(returns[,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as.xts</w:t>
      </w:r>
      <w:r>
        <w:rPr>
          <w:rStyle w:val="NormalTok"/>
        </w:rPr>
        <w:t xml:space="preserve">(returns[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(returns[,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(returns)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"SP500_rtrn"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"BOND_rtrn"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daily 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getReturns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'returns_daily.txt'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monthly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getReturns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'returns_monthly.txt'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annually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getReturns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'returns_annual.txt'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Notes</w:t>
      </w:r>
      <w:r>
        <w:br w:type="textWrapping"/>
      </w:r>
      <w:r>
        <w:rPr>
          <w:rStyle w:val="CommentTok"/>
        </w:rPr>
        <w:t xml:space="preserve"># This is the same thing</w:t>
      </w:r>
      <w:r>
        <w:br w:type="textWrapping"/>
      </w:r>
      <w:r>
        <w:rPr>
          <w:rStyle w:val="CommentTok"/>
        </w:rPr>
        <w:t xml:space="preserve"># 1 - pnorm(q = (0.05 - mean(annually$SP500_rtrn)) / sd(annually$SP500_rtrn), mean = 0, sd = 1, lower.tail = TRUE)</w:t>
      </w:r>
      <w:r>
        <w:br w:type="textWrapping"/>
      </w:r>
      <w:r>
        <w:rPr>
          <w:rStyle w:val="CommentTok"/>
        </w:rPr>
        <w:t xml:space="preserve"># pnorm(q = (0.05 - mean(annually$SP500_rtrn)) / sd(annually$SP500_rtrn), mean = 0, sd = 1, lower.tail = FALSE)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CommentTok"/>
        </w:rPr>
        <w:t xml:space="preserve"># Question 1 and 2</w:t>
      </w:r>
      <w:r>
        <w:br w:type="textWrapping"/>
      </w:r>
      <w:r>
        <w:br w:type="textWrapping"/>
      </w:r>
      <w:r>
        <w:rPr>
          <w:rStyle w:val="NormalTok"/>
        </w:rPr>
        <w:t xml:space="preserve">makeAbsShortfall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function(returns, title, </w:t>
      </w:r>
      <w:r>
        <w:rPr>
          <w:rStyle w:val="DataTypeTok"/>
        </w:rPr>
        <w:t xml:space="preserve">sim_obs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rtrn_sd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rtrn_mean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rtrn_sd,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rtrn_mean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rtrn_sd,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rtrn_sd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(z_scores)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Question 1; compute Prob(z &lt; Z) via pnorm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rtrn_zscore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makeZScore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(rtrn_zscore,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(returns),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(returns))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from standard normal; compute Prob(z &lt; Z) via pnorm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(sim_obs) </w:t>
      </w:r>
      <w:r>
        <w:rPr>
          <w:rStyle w:val="CommentTok"/>
        </w:rPr>
        <w:t xml:space="preserve"># draw from standard normal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sim_zscore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makeZScore</w:t>
      </w:r>
      <w:r>
        <w:rPr>
          <w:rStyle w:val="NormalTok"/>
        </w:rPr>
        <w:t xml:space="preserve">(simulation)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pvalues_sim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(sim_zscore,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(simulation),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(simulation))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Bootstrap; compute Prob(z &lt; Z) via pnorm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bootstrap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(returns),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sim_obs,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bootstrap_zscore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makeZScore</w:t>
      </w:r>
      <w:r>
        <w:rPr>
          <w:rStyle w:val="NormalTok"/>
        </w:rPr>
        <w:t xml:space="preserve">(bootstrap)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pvalues_bootstrap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(bootstrap_zscore,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(bootstrap))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pvalues,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rtrn_zscore, </w:t>
      </w:r>
      <w:r>
        <w:rPr>
          <w:rStyle w:val="DataTypeTok"/>
        </w:rPr>
        <w:t xml:space="preserve">Bootstrap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bootstrap_zscore, </w:t>
      </w:r>
      <w:r>
        <w:rPr>
          <w:rStyle w:val="DataTypeTok"/>
        </w:rPr>
        <w:t xml:space="preserve">Simulation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sim_zscore)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(frame,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(frame[,-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p1,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title, 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Shortfall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(frame,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(frame,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p_out, </w:t>
      </w:r>
      <w:r>
        <w:rPr>
          <w:rStyle w:val="DataTypeTok"/>
        </w:rPr>
        <w:t xml:space="preserve">detail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detail))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Stocks</w:t>
      </w:r>
      <w:r>
        <w:br w:type="textWrapping"/>
      </w:r>
      <w:r>
        <w:br w:type="textWrapping"/>
      </w:r>
      <w:r>
        <w:rPr>
          <w:rStyle w:val="NormalTok"/>
        </w:rPr>
        <w:t xml:space="preserve">stock_daily_answer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makeAbsShortfall</w:t>
      </w:r>
      <w:r>
        <w:rPr>
          <w:rStyle w:val="NormalTok"/>
        </w:rPr>
        <w:t xml:space="preserve">(daily$SP500_rtrn,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Shortfall (Stock)"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riteup-files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(stock_daily_answer$detail,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Daily</w:t>
      </w:r>
    </w:p>
    <w:tbl>
      <w:tblPr>
        <w:tblStyle w:val="TableNormal"/>
        <w:tblW w:type="pct" w:w="0.0"/>
        <w:tblLook w:firstRow="1"/>
        <w:tblCaption w:val="Dai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Bootstrap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-0.0199</w:t>
            </w:r>
          </w:p>
        </w:tc>
        <w:tc>
          <w:p>
            <w:pPr>
              <w:pStyle w:val="Compact"/>
              <w:jc w:val="right"/>
            </w:pPr>
            <w:r>
              <w:t xml:space="preserve">-0.0203</w:t>
            </w:r>
          </w:p>
        </w:tc>
        <w:tc>
          <w:p>
            <w:pPr>
              <w:pStyle w:val="Compact"/>
              <w:jc w:val="right"/>
            </w:pPr>
            <w:r>
              <w:t xml:space="preserve">-1.98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-0.0195</w:t>
            </w:r>
          </w:p>
        </w:tc>
        <w:tc>
          <w:p>
            <w:pPr>
              <w:pStyle w:val="Compact"/>
              <w:jc w:val="right"/>
            </w:pPr>
            <w:r>
              <w:t xml:space="preserve">-0.0199</w:t>
            </w:r>
          </w:p>
        </w:tc>
        <w:tc>
          <w:p>
            <w:pPr>
              <w:pStyle w:val="Compact"/>
              <w:jc w:val="right"/>
            </w:pPr>
            <w:r>
              <w:t xml:space="preserve">-1.94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-0.0191</w:t>
            </w:r>
          </w:p>
        </w:tc>
        <w:tc>
          <w:p>
            <w:pPr>
              <w:pStyle w:val="Compact"/>
              <w:jc w:val="right"/>
            </w:pPr>
            <w:r>
              <w:t xml:space="preserve">-0.0195</w:t>
            </w:r>
          </w:p>
        </w:tc>
        <w:tc>
          <w:p>
            <w:pPr>
              <w:pStyle w:val="Compact"/>
              <w:jc w:val="right"/>
            </w:pPr>
            <w:r>
              <w:t xml:space="preserve">-1.90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0.9726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0.0202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0.9772</w:t>
            </w:r>
          </w:p>
        </w:tc>
        <w:tc>
          <w:p>
            <w:pPr>
              <w:pStyle w:val="Compact"/>
              <w:jc w:val="right"/>
            </w:pPr>
            <w:r>
              <w:t xml:space="preserve">0.0208</w:t>
            </w:r>
          </w:p>
        </w:tc>
        <w:tc>
          <w:p>
            <w:pPr>
              <w:pStyle w:val="Compact"/>
              <w:jc w:val="right"/>
            </w:pPr>
            <w:r>
              <w:t xml:space="preserve">0.0210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stock_monthly_answer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makeAbsShortfall</w:t>
      </w:r>
      <w:r>
        <w:rPr>
          <w:rStyle w:val="NormalTok"/>
        </w:rPr>
        <w:t xml:space="preserve">(monthly$SP500_rtrn,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Shortfall (Stock)"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riteup-files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(stock_monthly_answer$detail,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Monthly</w:t>
      </w:r>
    </w:p>
    <w:tbl>
      <w:tblPr>
        <w:tblStyle w:val="TableNormal"/>
        <w:tblW w:type="pct" w:w="0.0"/>
        <w:tblLook w:firstRow="1"/>
        <w:tblCaption w:val="Month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Bootstrap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-0.0741</w:t>
            </w:r>
          </w:p>
        </w:tc>
        <w:tc>
          <w:p>
            <w:pPr>
              <w:pStyle w:val="Compact"/>
              <w:jc w:val="right"/>
            </w:pPr>
            <w:r>
              <w:t xml:space="preserve">-0.0730</w:t>
            </w:r>
          </w:p>
        </w:tc>
        <w:tc>
          <w:p>
            <w:pPr>
              <w:pStyle w:val="Compact"/>
              <w:jc w:val="right"/>
            </w:pPr>
            <w:r>
              <w:t xml:space="preserve">-2.00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-0.0724</w:t>
            </w:r>
          </w:p>
        </w:tc>
        <w:tc>
          <w:p>
            <w:pPr>
              <w:pStyle w:val="Compact"/>
              <w:jc w:val="right"/>
            </w:pPr>
            <w:r>
              <w:t xml:space="preserve">-0.0714</w:t>
            </w:r>
          </w:p>
        </w:tc>
        <w:tc>
          <w:p>
            <w:pPr>
              <w:pStyle w:val="Compact"/>
              <w:jc w:val="right"/>
            </w:pPr>
            <w:r>
              <w:t xml:space="preserve">-1.96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-0.0707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-1.92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0.9726</w:t>
            </w:r>
          </w:p>
        </w:tc>
        <w:tc>
          <w:p>
            <w:pPr>
              <w:pStyle w:val="Compact"/>
              <w:jc w:val="right"/>
            </w:pPr>
            <w:r>
              <w:t xml:space="preserve">0.0909</w:t>
            </w:r>
          </w:p>
        </w:tc>
        <w:tc>
          <w:p>
            <w:pPr>
              <w:pStyle w:val="Compact"/>
              <w:jc w:val="right"/>
            </w:pPr>
            <w:r>
              <w:t xml:space="preserve">0.0899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0.0926</w:t>
            </w:r>
          </w:p>
        </w:tc>
        <w:tc>
          <w:p>
            <w:pPr>
              <w:pStyle w:val="Compact"/>
              <w:jc w:val="right"/>
            </w:pPr>
            <w:r>
              <w:t xml:space="preserve">0.0915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0.9772</w:t>
            </w:r>
          </w:p>
        </w:tc>
        <w:tc>
          <w:p>
            <w:pPr>
              <w:pStyle w:val="Compact"/>
              <w:jc w:val="right"/>
            </w:pPr>
            <w:r>
              <w:t xml:space="preserve">0.0942</w:t>
            </w:r>
          </w:p>
        </w:tc>
        <w:tc>
          <w:p>
            <w:pPr>
              <w:pStyle w:val="Compact"/>
              <w:jc w:val="right"/>
            </w:pPr>
            <w:r>
              <w:t xml:space="preserve">0.0932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stock_annually_answer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makeAbsShortfall</w:t>
      </w:r>
      <w:r>
        <w:rPr>
          <w:rStyle w:val="NormalTok"/>
        </w:rPr>
        <w:t xml:space="preserve">(annually$SP500_rtrn,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Shortfall (Stock)"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riteup-files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(stock_annually_answer$detail,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"Annually"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Annually</w:t>
      </w:r>
    </w:p>
    <w:tbl>
      <w:tblPr>
        <w:tblStyle w:val="TableNormal"/>
        <w:tblW w:type="pct" w:w="0.0"/>
        <w:tblLook w:firstRow="1"/>
        <w:tblCaption w:val="Annual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Bootstrap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-0.218</w:t>
            </w:r>
          </w:p>
        </w:tc>
        <w:tc>
          <w:p>
            <w:pPr>
              <w:pStyle w:val="Compact"/>
              <w:jc w:val="right"/>
            </w:pPr>
            <w:r>
              <w:t xml:space="preserve">-0.213</w:t>
            </w:r>
          </w:p>
        </w:tc>
        <w:tc>
          <w:p>
            <w:pPr>
              <w:pStyle w:val="Compact"/>
              <w:jc w:val="right"/>
            </w:pPr>
            <w:r>
              <w:t xml:space="preserve">-1.99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  <w:tc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p>
            <w:pPr>
              <w:pStyle w:val="Compact"/>
              <w:jc w:val="right"/>
            </w:pPr>
            <w:r>
              <w:t xml:space="preserve">-1.95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p>
            <w:pPr>
              <w:pStyle w:val="Compact"/>
              <w:jc w:val="right"/>
            </w:pPr>
            <w:r>
              <w:t xml:space="preserve">-1.91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0.9726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0.9772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Bonds</w:t>
      </w:r>
      <w:r>
        <w:br w:type="textWrapping"/>
      </w:r>
      <w:r>
        <w:br w:type="textWrapping"/>
      </w:r>
      <w:r>
        <w:rPr>
          <w:rStyle w:val="NormalTok"/>
        </w:rPr>
        <w:t xml:space="preserve">bond_daily_answer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makeAbsShortfall</w:t>
      </w:r>
      <w:r>
        <w:rPr>
          <w:rStyle w:val="NormalTok"/>
        </w:rPr>
        <w:t xml:space="preserve">(daily$BOND_rtrn,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Shortfall (Bonds)"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riteup-files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(bond_daily_answer$detail,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Daily</w:t>
      </w:r>
    </w:p>
    <w:tbl>
      <w:tblPr>
        <w:tblStyle w:val="TableNormal"/>
        <w:tblW w:type="pct" w:w="0.0"/>
        <w:tblLook w:firstRow="1"/>
        <w:tblCaption w:val="Dai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Bootstrap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-0.01030</w:t>
            </w:r>
          </w:p>
        </w:tc>
        <w:tc>
          <w:p>
            <w:pPr>
              <w:pStyle w:val="Compact"/>
              <w:jc w:val="right"/>
            </w:pPr>
            <w:r>
              <w:t xml:space="preserve">-0.01043</w:t>
            </w:r>
          </w:p>
        </w:tc>
        <w:tc>
          <w:p>
            <w:pPr>
              <w:pStyle w:val="Compact"/>
              <w:jc w:val="right"/>
            </w:pPr>
            <w:r>
              <w:t xml:space="preserve">-1.97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-0.01009</w:t>
            </w:r>
          </w:p>
        </w:tc>
        <w:tc>
          <w:p>
            <w:pPr>
              <w:pStyle w:val="Compact"/>
              <w:jc w:val="right"/>
            </w:pPr>
            <w:r>
              <w:t xml:space="preserve">-0.01022</w:t>
            </w:r>
          </w:p>
        </w:tc>
        <w:tc>
          <w:p>
            <w:pPr>
              <w:pStyle w:val="Compact"/>
              <w:jc w:val="right"/>
            </w:pPr>
            <w:r>
              <w:t xml:space="preserve">-1.93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-0.00988</w:t>
            </w:r>
          </w:p>
        </w:tc>
        <w:tc>
          <w:p>
            <w:pPr>
              <w:pStyle w:val="Compact"/>
              <w:jc w:val="right"/>
            </w:pPr>
            <w:r>
              <w:t xml:space="preserve">-0.01002</w:t>
            </w:r>
          </w:p>
        </w:tc>
        <w:tc>
          <w:p>
            <w:pPr>
              <w:pStyle w:val="Compact"/>
              <w:jc w:val="right"/>
            </w:pPr>
            <w:r>
              <w:t xml:space="preserve">-1.89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0.9726</w:t>
            </w:r>
          </w:p>
        </w:tc>
        <w:tc>
          <w:p>
            <w:pPr>
              <w:pStyle w:val="Compact"/>
              <w:jc w:val="right"/>
            </w:pPr>
            <w:r>
              <w:t xml:space="preserve">0.00993</w:t>
            </w:r>
          </w:p>
        </w:tc>
        <w:tc>
          <w:p>
            <w:pPr>
              <w:pStyle w:val="Compact"/>
              <w:jc w:val="right"/>
            </w:pPr>
            <w:r>
              <w:t xml:space="preserve">0.00996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0.01013</w:t>
            </w:r>
          </w:p>
        </w:tc>
        <w:tc>
          <w:p>
            <w:pPr>
              <w:pStyle w:val="Compact"/>
              <w:jc w:val="right"/>
            </w:pPr>
            <w:r>
              <w:t xml:space="preserve">0.01017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0.9772</w:t>
            </w:r>
          </w:p>
        </w:tc>
        <w:tc>
          <w:p>
            <w:pPr>
              <w:pStyle w:val="Compact"/>
              <w:jc w:val="right"/>
            </w:pPr>
            <w:r>
              <w:t xml:space="preserve">0.01034</w:t>
            </w:r>
          </w:p>
        </w:tc>
        <w:tc>
          <w:p>
            <w:pPr>
              <w:pStyle w:val="Compact"/>
              <w:jc w:val="right"/>
            </w:pPr>
            <w:r>
              <w:t xml:space="preserve">0.01038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bond_monthly_answer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makeAbsShortfall</w:t>
      </w:r>
      <w:r>
        <w:rPr>
          <w:rStyle w:val="NormalTok"/>
        </w:rPr>
        <w:t xml:space="preserve">(monthly$BOND_rtrn,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Shortfall (Bonds)"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riteup-files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(bond_monthly_answer$detail,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Monthly</w:t>
      </w:r>
    </w:p>
    <w:tbl>
      <w:tblPr>
        <w:tblStyle w:val="TableNormal"/>
        <w:tblW w:type="pct" w:w="0.0"/>
        <w:tblLook w:firstRow="1"/>
        <w:tblCaption w:val="Month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Bootstrap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-0.0487</w:t>
            </w:r>
          </w:p>
        </w:tc>
        <w:tc>
          <w:p>
            <w:pPr>
              <w:pStyle w:val="Compact"/>
              <w:jc w:val="right"/>
            </w:pPr>
            <w:r>
              <w:t xml:space="preserve">-0.0469</w:t>
            </w:r>
          </w:p>
        </w:tc>
        <w:tc>
          <w:p>
            <w:pPr>
              <w:pStyle w:val="Compact"/>
              <w:jc w:val="right"/>
            </w:pPr>
            <w:r>
              <w:t xml:space="preserve">-2.02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-0.0476</w:t>
            </w:r>
          </w:p>
        </w:tc>
        <w:tc>
          <w:p>
            <w:pPr>
              <w:pStyle w:val="Compact"/>
              <w:jc w:val="right"/>
            </w:pPr>
            <w:r>
              <w:t xml:space="preserve">-0.0459</w:t>
            </w:r>
          </w:p>
        </w:tc>
        <w:tc>
          <w:p>
            <w:pPr>
              <w:pStyle w:val="Compact"/>
              <w:jc w:val="right"/>
            </w:pPr>
            <w:r>
              <w:t xml:space="preserve">-1.97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-0.0466</w:t>
            </w:r>
          </w:p>
        </w:tc>
        <w:tc>
          <w:p>
            <w:pPr>
              <w:pStyle w:val="Compact"/>
              <w:jc w:val="right"/>
            </w:pPr>
            <w:r>
              <w:t xml:space="preserve">-0.0449</w:t>
            </w:r>
          </w:p>
        </w:tc>
        <w:tc>
          <w:p>
            <w:pPr>
              <w:pStyle w:val="Compact"/>
              <w:jc w:val="right"/>
            </w:pPr>
            <w:r>
              <w:t xml:space="preserve">-1.93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0.9726</w:t>
            </w:r>
          </w:p>
        </w:tc>
        <w:tc>
          <w:p>
            <w:pPr>
              <w:pStyle w:val="Compact"/>
              <w:jc w:val="right"/>
            </w:pPr>
            <w:r>
              <w:t xml:space="preserve">0.0562</w:t>
            </w:r>
          </w:p>
        </w:tc>
        <w:tc>
          <w:p>
            <w:pPr>
              <w:pStyle w:val="Compact"/>
              <w:jc w:val="right"/>
            </w:pPr>
            <w:r>
              <w:t xml:space="preserve">0.0545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0.0573</w:t>
            </w:r>
          </w:p>
        </w:tc>
        <w:tc>
          <w:p>
            <w:pPr>
              <w:pStyle w:val="Compact"/>
              <w:jc w:val="right"/>
            </w:pPr>
            <w:r>
              <w:t xml:space="preserve">0.0555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0.9772</w:t>
            </w:r>
          </w:p>
        </w:tc>
        <w:tc>
          <w:p>
            <w:pPr>
              <w:pStyle w:val="Compact"/>
              <w:jc w:val="right"/>
            </w:pPr>
            <w:r>
              <w:t xml:space="preserve">0.0583</w:t>
            </w:r>
          </w:p>
        </w:tc>
        <w:tc>
          <w:p>
            <w:pPr>
              <w:pStyle w:val="Compact"/>
              <w:jc w:val="right"/>
            </w:pPr>
            <w:r>
              <w:t xml:space="preserve">0.0566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bond_annually_answer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makeAbsShortfall</w:t>
      </w:r>
      <w:r>
        <w:rPr>
          <w:rStyle w:val="NormalTok"/>
        </w:rPr>
        <w:t xml:space="preserve">(annually$BOND_rtrn,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Shortfall (Bonds)"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riteup-files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(stock_annually_answer$detail,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"Annually"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Annually</w:t>
      </w:r>
    </w:p>
    <w:tbl>
      <w:tblPr>
        <w:tblStyle w:val="TableNormal"/>
        <w:tblW w:type="pct" w:w="0.0"/>
        <w:tblLook w:firstRow="1"/>
        <w:tblCaption w:val="Annual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Bootstrap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0.0227</w:t>
            </w:r>
          </w:p>
        </w:tc>
        <w:tc>
          <w:p>
            <w:pPr>
              <w:pStyle w:val="Compact"/>
              <w:jc w:val="right"/>
            </w:pPr>
            <w:r>
              <w:t xml:space="preserve">-0.218</w:t>
            </w:r>
          </w:p>
        </w:tc>
        <w:tc>
          <w:p>
            <w:pPr>
              <w:pStyle w:val="Compact"/>
              <w:jc w:val="right"/>
            </w:pPr>
            <w:r>
              <w:t xml:space="preserve">-0.213</w:t>
            </w:r>
          </w:p>
        </w:tc>
        <w:tc>
          <w:p>
            <w:pPr>
              <w:pStyle w:val="Compact"/>
              <w:jc w:val="right"/>
            </w:pPr>
            <w:r>
              <w:t xml:space="preserve">-1.99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  <w:tc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p>
            <w:pPr>
              <w:pStyle w:val="Compact"/>
              <w:jc w:val="right"/>
            </w:pPr>
            <w:r>
              <w:t xml:space="preserve">-1.95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0.0274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p>
            <w:pPr>
              <w:pStyle w:val="Compact"/>
              <w:jc w:val="right"/>
            </w:pPr>
            <w:r>
              <w:t xml:space="preserve">-1.91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0.9726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0.9750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0.9772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Question 3</w:t>
      </w:r>
      <w:r>
        <w:br w:type="textWrapping"/>
      </w:r>
      <w:r>
        <w:rPr>
          <w:rStyle w:val="NormalTok"/>
        </w:rPr>
        <w:t xml:space="preserve">probReturn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remeber to add 1 to K because of cum return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</w:t>
      </w:r>
      <w:r>
        <w:rPr>
          <w:rStyle w:val="CommentTok"/>
        </w:rPr>
        <w:t xml:space="preserve"># turn return series into cum return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 Vt &lt; 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formulaic approach; Prob(z &lt; ln(K) - Tu / sqrt(T) *(sigma))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makeTable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function(parent_function){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annually$SP500_rtrn)),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monthly$SP500_rtrn)),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daily$SP500_rtrn))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bonds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annually$BOND_rtrn)),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monthly$BOND_rtrn)),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daily$BOND_rtrn))),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makeTable</w:t>
      </w:r>
      <w:r>
        <w:rPr>
          <w:rStyle w:val="NormalTok"/>
        </w:rPr>
        <w:t xml:space="preserve">(probReturn)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right"/>
            </w:pPr>
            <w:r>
              <w:t xml:space="preserve">0.8405</w:t>
            </w:r>
          </w:p>
        </w:tc>
        <w:tc>
          <w:p>
            <w:pPr>
              <w:pStyle w:val="Compact"/>
              <w:jc w:val="right"/>
            </w:pPr>
            <w:r>
              <w:t xml:space="preserve">0.64526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right"/>
            </w:pPr>
            <w:r>
              <w:t xml:space="preserve">0.0738</w:t>
            </w:r>
          </w:p>
        </w:tc>
        <w:tc>
          <w:p>
            <w:pPr>
              <w:pStyle w:val="Compact"/>
              <w:jc w:val="right"/>
            </w:pPr>
            <w:r>
              <w:t xml:space="preserve">0.00344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Question 4</w:t>
      </w:r>
      <w:r>
        <w:br w:type="textWrapping"/>
      </w:r>
      <w:r>
        <w:rPr>
          <w:rStyle w:val="NormalTok"/>
        </w:rPr>
        <w:t xml:space="preserve">simKnownDist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sim_obs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(sim_obs,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(R))) </w:t>
      </w:r>
      <w:r>
        <w:rPr>
          <w:rStyle w:val="CommentTok"/>
        </w:rPr>
        <w:t xml:space="preserve"># sim_obs (n) draws from standard normal(given known params) for T periods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(R_sims,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prod return series; each simulation addes 1 (because of cum) then is n1 X n2 x n3 x nn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Vt_log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(R_sims,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 </w:t>
      </w:r>
      <w:r>
        <w:rPr>
          <w:rStyle w:val="CommentTok"/>
        </w:rPr>
        <w:t xml:space="preserve"># from log'ed return series; now logged so it is the 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(Vt, Vt_log))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prob_Vt_greater_than_K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(Vt_log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sim_obs </w:t>
      </w:r>
      <w:r>
        <w:rPr>
          <w:rStyle w:val="CommentTok"/>
        </w:rPr>
        <w:t xml:space="preserve"># objective; since question asks for log_normal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(prob_Vt_greater_than_K)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makeTable</w:t>
      </w:r>
      <w:r>
        <w:rPr>
          <w:rStyle w:val="NormalTok"/>
        </w:rPr>
        <w:t xml:space="preserve">(simKnownDist)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right"/>
            </w:pPr>
            <w:r>
              <w:t xml:space="preserve">0.8549</w:t>
            </w:r>
          </w:p>
        </w:tc>
        <w:tc>
          <w:p>
            <w:pPr>
              <w:pStyle w:val="Compact"/>
              <w:jc w:val="right"/>
            </w:pPr>
            <w:r>
              <w:t xml:space="preserve">0.6380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right"/>
            </w:pPr>
            <w:r>
              <w:t xml:space="preserve">0.0684</w:t>
            </w:r>
          </w:p>
        </w:tc>
        <w:tc>
          <w:p>
            <w:pPr>
              <w:pStyle w:val="Compact"/>
              <w:jc w:val="right"/>
            </w:pPr>
            <w:r>
              <w:t xml:space="preserve">0.0036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Question 5</w:t>
      </w:r>
      <w:r>
        <w:br w:type="textWrapping"/>
      </w:r>
      <w:r>
        <w:rPr>
          <w:rStyle w:val="NormalTok"/>
        </w:rPr>
        <w:t xml:space="preserve">simBootstrap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sim_obs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(sim_obs,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(R, T),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sim_obs (n) draws from data(bootstrap, given that returns are i.i.d) for T periods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(R_sims, function(x)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prod return series; each simulation addes 1 (because of cum) then is n1 X n2 x n3 x nn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Vt_log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(R_sims, function(x)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 </w:t>
      </w:r>
      <w:r>
        <w:rPr>
          <w:rStyle w:val="CommentTok"/>
        </w:rPr>
        <w:t xml:space="preserve"># from log'ed return series; now logged so it is the 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(Vt, Vt_log))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prob_Vt_greater_than_K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(Vt_log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sim_obs </w:t>
      </w:r>
      <w:r>
        <w:rPr>
          <w:rStyle w:val="CommentTok"/>
        </w:rPr>
        <w:t xml:space="preserve"># objective; since question asks for log_normal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(prob_Vt_greater_than_K)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makeTable</w:t>
      </w:r>
      <w:r>
        <w:rPr>
          <w:rStyle w:val="NormalTok"/>
        </w:rPr>
        <w:t xml:space="preserve">(simBootstrap)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stocks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right"/>
            </w:pPr>
            <w:r>
              <w:t xml:space="preserve">0.8478</w:t>
            </w:r>
          </w:p>
        </w:tc>
        <w:tc>
          <w:p>
            <w:pPr>
              <w:pStyle w:val="Compact"/>
              <w:jc w:val="right"/>
            </w:pPr>
            <w:r>
              <w:t xml:space="preserve">0.6367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right"/>
            </w:pPr>
            <w:r>
              <w:t xml:space="preserve">0.0629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Question 6</w:t>
      </w:r>
      <w:r>
        <w:br w:type="textWrapping"/>
      </w:r>
      <w:r>
        <w:rPr>
          <w:rStyle w:val="NormalTok"/>
        </w:rPr>
        <w:t xml:space="preserve">stock.VS.bonds.Analytical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function(Ra, Rb,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sim_obs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Ra) </w:t>
      </w:r>
      <w:r>
        <w:rPr>
          <w:rStyle w:val="CommentTok"/>
        </w:rPr>
        <w:t xml:space="preserve"># turn return series into cum return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sigma2_a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(ra)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sigma2_b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(Ra, Rb) </w:t>
      </w:r>
      <w:r>
        <w:rPr>
          <w:rStyle w:val="CommentTok"/>
        </w:rPr>
        <w:t xml:space="preserve"># rho; not used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E_delta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(mu_a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sigma2_delta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(sigma2_a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sigma2_b)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Prob(z &lt; 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-E_delta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(sigma2_delta)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makeTable2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function(parent_function,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daily$SP500_rtrn,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daily$BOND_rtrn,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...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monthly$SP500_rtrn,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monthly$BOND_rtrn,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...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parent_function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annually$SP500_rtrn,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annually$BOND_rtrn,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...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 "</w:t>
      </w:r>
      <w:r>
        <w:rPr>
          <w:rStyle w:val="NormalTok"/>
        </w:rPr>
        <w:t xml:space="preserve">, ...,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makeTable2</w:t>
      </w:r>
      <w:r>
        <w:rPr>
          <w:rStyle w:val="NormalTok"/>
        </w:rPr>
        <w:t xml:space="preserve">(stock.VS.bonds.Analytical,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=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makeTable2</w:t>
      </w:r>
      <w:r>
        <w:rPr>
          <w:rStyle w:val="NormalTok"/>
        </w:rPr>
        <w:t xml:space="preserve">(stock.VS.bonds.Analytical,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0.41387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right"/>
            </w:pPr>
            <w:r>
              <w:t xml:space="preserve">0.21615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right"/>
            </w:pPr>
            <w:r>
              <w:t xml:space="preserve">0.00855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makeTable2</w:t>
      </w:r>
      <w:r>
        <w:rPr>
          <w:rStyle w:val="NormalTok"/>
        </w:rPr>
        <w:t xml:space="preserve">(stock.VS.bonds.Analytical,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=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right"/>
            </w:pPr>
            <w:r>
              <w:t xml:space="preserve">0.345576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right"/>
            </w:pPr>
            <w:r>
              <w:t xml:space="preserve">0.075834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right"/>
            </w:pPr>
            <w:r>
              <w:t xml:space="preserve">0.000007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Question 7</w:t>
      </w:r>
      <w:r>
        <w:br w:type="textWrapping"/>
      </w:r>
      <w:r>
        <w:rPr>
          <w:rStyle w:val="NormalTok"/>
        </w:rPr>
        <w:t xml:space="preserve">stock.VS.bonds.Bootstrap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function(Ra, Rb,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sim_obs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(sim_obs,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(Ra), T),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sim_obs (n) draws from data(bootstrap, given that returns are i.i.d) for T periods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(sample_indices, function(x)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(Ra[x], Rb[x])) </w:t>
      </w:r>
      <w:r>
        <w:rPr>
          <w:rStyle w:val="CommentTok"/>
        </w:rPr>
        <w:t xml:space="preserve"># get the difference in returns across sim_obs (n) observations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sim_cumreturns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(sim_samples,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(x$SP500_rtrn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(x$BOND_rtrn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now get the cum return across all universies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prob_Vs_greater_than_Vb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(sim_cumreturns, function(x)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sim_obs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(prob_Vs_greater_than_Vb)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stock.VS.bonds.Bootstrap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daily$SP500_rtrn,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daily$BOND_rtrn),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stock.VS.bonds.Bootstrap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monthly$SP500_rtrn,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monthly$BOND_rtrn),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stock.VS.bonds.Bootstrap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annually$SP500_rtrn, </w:t>
      </w:r>
      <w:r>
        <w:rPr>
          <w:rStyle w:val="DataTypeTok"/>
        </w:rPr>
        <w:t xml:space="preserve">Rb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annually$BOND_rtrn))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"T = 30"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"Annually"</w:t>
      </w:r>
      <w:r>
        <w:rPr>
          <w:rStyle w:val="NormalTok"/>
        </w:rPr>
        <w:t xml:space="preserve">), out)),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 =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p>
            <w:pPr>
              <w:pStyle w:val="Compact"/>
              <w:jc w:val="left"/>
            </w:pPr>
            <w:r>
              <w:t xml:space="preserve">0.4246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p>
            <w:pPr>
              <w:pStyle w:val="Compact"/>
              <w:jc w:val="left"/>
            </w:pPr>
            <w:r>
              <w:t xml:space="preserve">0.2779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Annually</w:t>
            </w:r>
          </w:p>
        </w:tc>
        <w:tc>
          <w:p>
            <w:pPr>
              <w:pStyle w:val="Compact"/>
              <w:jc w:val="left"/>
            </w:pPr>
            <w:r>
              <w:t xml:space="preserve">0.0184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Part C</w:t>
      </w:r>
      <w:r>
        <w:br w:type="textWrapping"/>
      </w:r>
      <w:r>
        <w:rPr>
          <w:rStyle w:val="CommentTok"/>
        </w:rPr>
        <w:t xml:space="preserve"># Question 1 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</w:t>
      </w:r>
      <w:r>
        <w:br w:type="textWrapping"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br w:type="textWrapping"/>
      </w:r>
      <w:r>
        <w:br w:type="textWrapping"/>
      </w:r>
      <w:r>
        <w:rPr>
          <w:rStyle w:val="NormalTok"/>
        </w:rPr>
        <w:t xml:space="preserve">car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1e5</w:t>
      </w:r>
      <w:r>
        <w:br w:type="textWrapping"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 w:type="textWrapping"/>
      </w:r>
      <w:r>
        <w:rPr>
          <w:rStyle w:val="NormalTok"/>
        </w:rPr>
        <w:t xml:space="preserve">savings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5e5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(target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savings)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probability of less than target amount: we cannot afford any of the cars</w:t>
      </w:r>
    </w:p>
    <w:p>
      <w:pPr>
        <w:pStyle w:val="SourceCode"/>
      </w:pPr>
      <w:r>
        <w:rPr>
          <w:rStyle w:val="VerbatimChar"/>
        </w:rPr>
        <w:t xml:space="preserve">## [1] 0.368</w:t>
      </w:r>
    </w:p>
    <w:p>
      <w:pPr>
        <w:pStyle w:val="SourceCode"/>
      </w:pPr>
      <w:r>
        <w:rPr>
          <w:rStyle w:val="CommentTok"/>
        </w:rPr>
        <w:t xml:space="preserve"># Question 2</w:t>
      </w:r>
      <w:r>
        <w:br w:type="textWrapping"/>
      </w:r>
      <w:r>
        <w:rPr>
          <w:rStyle w:val="NormalTok"/>
        </w:rPr>
        <w:t xml:space="preserve">b_mu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</w:t>
      </w:r>
      <w:r>
        <w:br w:type="textWrapping"/>
      </w:r>
      <w:r>
        <w:rPr>
          <w:rStyle w:val="NormalTok"/>
        </w:rPr>
        <w:t xml:space="preserve">b_sigma2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0.015</w:t>
      </w:r>
      <w:r>
        <w:br w:type="textWrapping"/>
      </w:r>
      <w:r>
        <w:rPr>
          <w:rStyle w:val="NormalTok"/>
        </w:rPr>
        <w:t xml:space="preserve">b_sigma2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 w:type="textWrapping"/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months</w:t>
      </w:r>
      <w:r>
        <w:br w:type="textWrapping"/>
      </w:r>
      <w:r>
        <w:rPr>
          <w:rStyle w:val="NormalTok"/>
        </w:rPr>
        <w:t xml:space="preserve">rf_mu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</w:t>
      </w:r>
      <w:r>
        <w:br w:type="textWrapping"/>
      </w:r>
      <w:r>
        <w:rPr>
          <w:rStyle w:val="NormalTok"/>
        </w:rPr>
        <w:t xml:space="preserve">rf_sigma2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risk free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(rf_mu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b_mu)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(b_sigma2)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CommentTok"/>
        </w:rPr>
        <w:t xml:space="preserve"># Part B</w:t>
      </w:r>
      <w:r>
        <w:br w:type="textWrapping"/>
      </w:r>
      <w:r>
        <w:rPr>
          <w:rStyle w:val="CommentTok"/>
        </w:rPr>
        <w:t xml:space="preserve"># Generally, as the length of the time horizon grows(T), </w:t>
      </w:r>
      <w:r>
        <w:br w:type="textWrapping"/>
      </w:r>
      <w:r>
        <w:rPr>
          <w:rStyle w:val="CommentTok"/>
        </w:rPr>
        <w:t xml:space="preserve"># the probability that the risk free asset will outperform the risky asset decreases; that is, the probability goes to zero.</w:t>
      </w:r>
      <w:r>
        <w:br w:type="textWrapping"/>
      </w:r>
      <w:r>
        <w:rPr>
          <w:rStyle w:val="CommentTok"/>
        </w:rPr>
        <w:t xml:space="preserve"># However, here rf_mu = b_mu, thus the result is indepedent of the time horizon.</w:t>
      </w:r>
      <w:r>
        <w:br w:type="textWrapping"/>
      </w:r>
      <w:r>
        <w:rPr>
          <w:rStyle w:val="CommentTok"/>
        </w:rPr>
        <w:t xml:space="preserve"># Again, as for volatility, rf_mu = b_mu, and is equal to 0, so the numeritor becomes 0, making the result indepedent of variance</w:t>
      </w:r>
      <w:r>
        <w:br w:type="textWrapping"/>
      </w:r>
      <w:r>
        <w:br w:type="textWrapping"/>
      </w:r>
      <w:r>
        <w:rPr>
          <w:rStyle w:val="CommentTok"/>
        </w:rPr>
        <w:t xml:space="preserve"># Question 3</w:t>
      </w:r>
      <w:r>
        <w:br w:type="textWrapping"/>
      </w:r>
      <w:r>
        <w:rPr>
          <w:rStyle w:val="CommentTok"/>
        </w:rPr>
        <w:t xml:space="preserve"># TO DO</w:t>
      </w:r>
      <w:r>
        <w:br w:type="textWrapping"/>
      </w:r>
      <w:r>
        <w:br w:type="textWrapping"/>
      </w:r>
      <w:r>
        <w:rPr>
          <w:rStyle w:val="CommentTok"/>
        </w:rPr>
        <w:t xml:space="preserve"># Question 4</w:t>
      </w:r>
      <w:r>
        <w:br w:type="textWrapping"/>
      </w:r>
      <w:r>
        <w:rPr>
          <w:rStyle w:val="CommentTok"/>
        </w:rPr>
        <w:t xml:space="preserve"># TO DO</w:t>
      </w:r>
      <w:r>
        <w:br w:type="textWrapping"/>
      </w:r>
      <w:r>
        <w:br w:type="textWrapping"/>
      </w:r>
      <w:r>
        <w:rPr>
          <w:rStyle w:val="CommentTok"/>
        </w:rPr>
        <w:t xml:space="preserve"># Question 5</w:t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CommentTok"/>
        </w:rPr>
        <w:t xml:space="preserve"># No I do not agree with Bill Gross. Assuming returns are i.i.d. (But not necessarily normal). By pure statistical chance alone, we would expect</w:t>
      </w:r>
      <w:r>
        <w:br w:type="textWrapping"/>
      </w:r>
      <w:r>
        <w:rPr>
          <w:rStyle w:val="CommentTok"/>
        </w:rPr>
        <w:t xml:space="preserve"># to observe a "long-run" average of high returns from stocks. That is, we could be observing returns on the right side of the </w:t>
      </w:r>
      <w:r>
        <w:br w:type="textWrapping"/>
      </w:r>
      <w:r>
        <w:rPr>
          <w:rStyle w:val="CommentTok"/>
        </w:rPr>
        <w:t xml:space="preserve"># distribution without calling into question any of our underlying assumptions. What would be flawed however, would be to state, that now the market must </w:t>
      </w:r>
      <w:r>
        <w:br w:type="textWrapping"/>
      </w:r>
      <w:r>
        <w:rPr>
          <w:rStyle w:val="CommentTok"/>
        </w:rPr>
        <w:t xml:space="preserve"># overcorrect and start 'drawing' returns from the left side of the mean of the distribution. This is statistically unsound. Certainly we may </w:t>
      </w:r>
      <w:r>
        <w:br w:type="textWrapping"/>
      </w:r>
      <w:r>
        <w:rPr>
          <w:rStyle w:val="CommentTok"/>
        </w:rPr>
        <w:t xml:space="preserve"># begin to observe more negative returns from stocks; but as our homework discussed this noise will be washed out in the long run as we converge to a </w:t>
      </w:r>
      <w:r>
        <w:br w:type="textWrapping"/>
      </w:r>
      <w:r>
        <w:rPr>
          <w:rStyle w:val="CommentTok"/>
        </w:rPr>
        <w:t xml:space="preserve"># probability of one. 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CommentTok"/>
        </w:rPr>
        <w:t xml:space="preserve"># While "pure intellictual fraud" is a bit too harsh, I do argee with Nassim that the heuristic is misleading. It certainly mispresentes overall risk.</w:t>
      </w:r>
      <w:r>
        <w:br w:type="textWrapping"/>
      </w:r>
      <w:r>
        <w:rPr>
          <w:rStyle w:val="CommentTok"/>
        </w:rPr>
        <w:t xml:space="preserve"># I believe that managers should use it as one metric, or one tool in their tool box to get a snapshot of their risk exposure. Releing soley on the metric</w:t>
      </w:r>
      <w:r>
        <w:br w:type="textWrapping"/>
      </w:r>
      <w:r>
        <w:rPr>
          <w:rStyle w:val="CommentTok"/>
        </w:rPr>
        <w:t xml:space="preserve"># is folly; and one, instead, should use a dashboard of risk assessment tools.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c039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Homework 2</dc:creator>
</cp:coreProperties>
</file>