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جَاهِدِ الْكُفَّارَ وَالْمُنٰفِقِیْنَ وَاغْلُظْ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وَمَاْوٰىهُمْ جَهَنَّمُ ؕ وَبِئْسَ الْمَصِیْرُ یَحْلِفُوْنَ ۟ بِاللّٰهِ مَا قَالُوْا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قَالُوْا كَلِمَةَ الْكُفْرِ وَكَفَرُوْا بَعْدَ اِسْلَامِهِمْ وَهَمُّوْا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لَمْ یَنَالُوْا ۚ وَمَا نَقَمُوْۤا اِلَّاۤ اَنْ اَغْنٰىهُمُ اللّٰهُ وَرَسُوْلُهٗ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ۚ فَاِنْ یَّتُوْبُوْا یَكُ خَیْرًا لَّهُمْ ۚ وَاِنْ یَّتَوَلَّوْا یُعَذِّبْهُمُ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عَذَابًا اَلِیْمًا ۙ فِی الدُّنْیَا وَالْاٰخِرَةِ ۚ وَمَا لَهُمْ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وَّلِیٍّ وَّلَا نَصِیْرٍ وَمِنْهُمْ ۟ مَّنْ عٰهَدَ اللّٰهَ لَىِٕنْ اٰتٰىنَا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لَنَصَّدَّقَنَّ وَلَنَكُوْنَنَّ مِنَ الصّٰلِحِیْنَ فَلَمَّاۤ ۟ اٰتٰىهُمْ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فَضْلِهٖ بَخِلُوْا بِهٖ وَتَوَلَّوْا وَّهُمْ مُّعْرِضُوْنَ ۟ فَاَعْقَبَهُمْ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نِفَاقًا فِیْ قُلُوْبِهِمْ اِلٰی یَوْمِ یَلْقَوْنَهٗ بِمَاۤ اَخْلَفُوا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وَعَدُوْهُ وَبِمَا كَانُوْا یَكْذِبُوْنَ اَلَمْ ۟ یَعْلَمُوْۤا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سِرَّهُمْ وَنَجْوٰىهُمْ وَاَنَّ اللّٰهَ عَلَّامُ الْغُیُوْبِ ۟ۚ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یَلْمِزُوْنَ الْمُطَّوِّعِیْنَ مِنَ الْمُؤْمِنِیْنَ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الصَّدَقٰتِ وَالَّذِیْنَ لَا یَجِدُوْنَ اِلَّا جُهْدَهُمْ فَیَسْخَرُوْنَ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ؕ سَخِرَ اللّٰهُ مِنْهُمْ ؗ وَلَهُمْ عَذَابٌ اَلِیْمٌ ۟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