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اَلتَّآىِٕبُوْنَ الْعٰبِدُوْنَ الْحٰمِدُوْنَ السَّآىِٕحُوْنَ الرّٰكِعُوْنَ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السّٰجِدُوْنَ الْاٰمِرُوْنَ بِالْمَعْرُوْفِ وَالنَّاهُوْنَ عَنِ الْمُنْكَرِ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وَالْحٰفِظُوْنَ لِحُدُوْدِ اللّٰهِ ؕ وَبَشِّرِ الْمُؤْمِنِیْنَ ۟ 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لِلنَّبِیِّ وَالَّذِیْنَ اٰمَنُوْۤا اَنْ یَّسْتَغْفِرُوْا لِلْمُشْرِكِیْنَ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كَانُوْۤا اُولِیْ قُرْبٰی مِنْ بَعْدِ مَا تَبَیَّنَ لَهُمْ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اَصْحٰبُ الْجَحِیْمِ ۟ وَمَا كَانَ اسْتِغْفَارُ اِبْرٰهِیْمَ لِاَبِیْهِ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عَنْ مَّوْعِدَةٍ وَّعَدَهَاۤ اِیَّاهُ ۚ فَلَمَّا تَبَیَّنَ لَهٗۤ اَنَّهٗ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عَدُوٌّ لِّلّٰهِ تَبَرَّاَ مِنْهُ ؕ اِنَّ اِبْرٰهِیْمَ لَاَوَّاهٌ حَلِیْمٌ ۟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اللّٰهُ لِیُضِلَّ قَوْمًا بَعْدَ اِذْ هَدٰىهُمْ حَتّٰی یُبَیِّنَ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مَّا یَتَّقُوْنَ ؕ اِنَّ اللّٰهَ بِكُلِّ شَیْءٍ عَلِیْمٌ اِنَّ ۟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مُلْكُ السَّمٰوٰتِ وَالْاَرْضِ ؕ یُحْیٖ وَیُمِیْتُ ؕ وَمَا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دُوْنِ اللّٰهِ مِنْ وَّلِیٍّ وَّلَا نَصِیْرٍ ۟ لَقَدْ تَّابَ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النَّبِیِّ وَالْمُهٰجِرِیْنَ وَالْاَنْصَارِ الَّذِیْنَ اتَّبَعُوْهُ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سَاعَةِ الْعُسْرَةِ مِنْ بَعْدِ مَا كَادَ یَزِیْغُ قُلُوْبُ فَرِیْقٍ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ثُمَّ تَابَ عَلَیْهِمْ ؕ اِنَّهٗ بِهِمْ رَءُوْفٌ رَّحِیْمٌ ۟ۙ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