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سُبْحٰنَكَ اَنْتَ وَلِیُّنَا مِنْ دُوْنِهِمْ ۚ بَلْ كَانُوْا یَعْبُدُوْنَ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الْجِنَّ ۚ اَكْثَرُهُمْ بِهِمْ مُّؤْمِنُوْنَ ۟ فَالْیَوْمَ لَا یَمْلِكُ بَعْضُكُمْ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نَّفْعًا وَّلَا ضَرًّا ؕ وَنَقُوْلُ لِلَّذِیْنَ ظَلَمُوْا ذُوْقُوْا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الَّتِیْ كُنْتُمْ بِهَا تُكَذِّبُوْنَ وَاِذَا ۟ تُتْلٰی عَلَیْهِمْ اٰیٰتُنَا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بَیِّنٰتٍ قَالُوْا مَا هٰذَاۤ اِلَّا رَجُلٌ یُّرِیْدُ اَنْ یَّصُدَّكُمْ عَمَّا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یَعْبُدُ اٰبَآؤُكُمْ ۚ وَقَالُوْا مَا هٰذَاۤ اِلَّاۤ اِفْكٌ مُّفْتَرًی ؕ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لِلْحَقِّ لَمَّا جَآءَهُمْ ۙ اِنْ هٰذَاۤ اِلَّا سِحْرٌ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۟ وَمَاۤ اٰتَیْنٰهُمْ مِّنْ كُتُبٍ یَّدْرُسُوْنَهَا وَمَاۤ اَرْسَلْنَاۤ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اِلَیْهِمْ قَبْلَكَ مِنْ نَّذِیْرٍ ۟ؕ وَكَذَّبَ الَّذِیْنَ مِنْ قَبْلِهِمْ ۙ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بَلَغُوْا مِعْشَارَ مَاۤ اٰتَیْنٰهُمْ فَكَذَّبُوْا رُسُلِیْ ۫ فَكَیْفَ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نَكِیْرِ قُلْ ۟۠ اِنَّمَاۤ اَعِظُكُمْ بِوَاحِدَةٍ ۚ اَنْ تَقُوْمُوْا لِلّٰهِ مَثْنٰی</w:t>
      </w:r>
    </w:p>
    <w:p w:rsidR="00000000" w:rsidDel="00000000" w:rsidP="00000000" w:rsidRDefault="00000000" w:rsidRPr="00000000" w14:paraId="00000001">
      <w:pPr>
        <w:jc w:val="right"/>
        <w:rPr/>
      </w:pPr>
      <w:r>
        <w:t>وَفُرَادٰی ثُمَّ تَتَفَكَّرُوْا ۫ مَا بِصَاحِبِكُمْ مِّنْ جِنَّةٍ ؕ اِنْ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نَذِیْرٌ لَّكُمْ بَیْنَ یَدَیْ عَذَابٍ شَدِیْدٍ قُلْ ۟ مَا سَاَلْتُكُمْ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اَجْرٍ فَهُوَ لَكُمْ ؕ اِنْ اَجْرِیَ اِلَّا عَلَی اللّٰهِ ۚ وَهُوَ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شَهِیْدٌ ۟ قُلْ اِنَّ رَبِّیْ یَقْذِفُ بِالْحَقِّ ۚ عَلَّامُ الْغُیُوْبِ ۟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