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حٰمٓ ۟ۚ عٓسٓقٓ كَذٰلِكَ ۟ یُوْحِیْۤ اِلَیْكَ وَاِلَی الَّذِیْنَ مِنْ قَبْلِكَ ۙ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الْعَزِیْزُ الْحَكِیْمُ ۟ لَهٗ مَا فِی السَّمٰوٰتِ وَمَا فِی الْاَرْضِ ؕ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الْعَلِیُّ الْعَظِیْمُ تَكَادُ ۟ السَّمٰوٰتُ یَتَفَطَّرْنَ مِنْ فَوْقِهِنَّ وَالْمَلٰٓىِٕكَةُ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یُسَبِّحُوْنَ بِحَمْدِ رَبِّهِمْ وَیَسْتَغْفِرُوْنَ لِمَنْ فِی الْاَرْضِ ؕ اَلَاۤ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هُوَ الْغَفُوْرُ الرَّحِیْمُ وَالَّذِیْنَ ۟ اتَّخَذُوْا مِنْ دُوْنِهٖۤ اَوْلِیَآءَ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حَفِیْظٌ عَلَیْهِمْ ۖؗ وَمَاۤ اَنْتَ عَلَیْهِمْ بِوَكِیْلٍ وَكَذٰلِكَ ۟ اَوْحَیْنَاۤ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قُرْاٰنًا عَرَبِیًّا لِّتُنْذِرَ اُمَّ الْقُرٰی وَمَنْ حَوْلَهَا وَتُنْذِرَ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الْجَمْعِ لَا رَیْبَ فِیْهِ ؕ فَرِیْقٌ فِی الْجَنَّةِ وَفَرِیْقٌ فِی السَّعِیْرِ ۟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اللّٰهُ لَجَعَلَهُمْ اُمَّةً وَّاحِدَةً وَّلٰكِنْ یُّدْخِلُ مَنْ یَّشَآءُ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رَحْمَتِهٖ ؕ وَالظّٰلِمُوْنَ مَا لَهُمْ مِّنْ وَّلِیٍّ وَّلَا نَصِیْرٍ ۟ اَمِ اتَّخَذُوْا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دُوْنِهٖۤ اَوْلِیَآءَ ۚ فَاللّٰهُ هُوَ الْوَلِیُّ وَهُوَ یُحْیِ الْمَوْتٰی ؗ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قَدِیْرٌ وَمَا ۟۠ اخْتَلَفْتُمْ فِیْهِ مِنْ شَیْءٍ فَحُكْمُهٗۤ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ؕ ذٰلِكُمُ اللّٰهُ رَبِّیْ عَلَیْهِ تَوَكَّلْتُ ۖۗ وَاِلَیْهِ اُنِیْبُ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