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اِنَّمَا الْعِلْمُ عِنْدَ اللّٰهِ ۖؗ وَاُبَلِّغُكُمْ مَّاۤ اُرْسِلْتُ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وَلٰكِنِّیْۤ اَرٰىكُمْ قَوْمًا تَجْهَلُوْنَ فَلَمَّا ۟ رَاَوْهُ عَارِضًا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مُّسْتَقْبِلَ اَوْدِیَتِهِمْ ۙ قَالُوْا هٰذَا عَارِضٌ مُّمْطِرُنَا ؕ بَلْ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اسْتَعْجَلْتُمْ بِهٖ ؕ رِیْحٌ فِیْهَا عَذَابٌ اَلِیْمٌ تُدَمِّرُ ۟ۙ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شَیْءٍ بِاَمْرِ رَبِّهَا فَاَصْبَحُوْا لَا یُرٰۤی اِلَّا مَسٰكِنُهُمْ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نَجْزِی الْقَوْمَ الْمُجْرِمِیْنَ ۟ وَلَقَدْ مَكَّنّٰهُمْ فِیْمَاۤ اِنْ مَّكَّنّٰكُمْ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وَجَعَلْنَا لَهُمْ سَمْعًا وَّاَبْصَارًا وَّاَفْـِٕدَةً ۖؗ فَمَاۤ اَغْنٰی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سَمْعُهُمْ وَلَاۤ اَبْصَارُهُمْ وَلَاۤ اَفْـِٕدَتُهُمْ مِّنْ شَیْءٍ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یَجْحَدُوْنَ ۙ بِاٰیٰتِ اللّٰهِ وَحَاقَ بِهِمْ مَّا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۟۠ وَلَقَدْ اَهْلَكْنَا مَا حَوْلَكُمْ مِّنَ الْقُرٰی وَصَرَّفْنَا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لَعَلَّهُمْ یَرْجِعُوْنَ ۟ فَلَوْلَا نَصَرَهُمُ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اتَّخَذُوْا مِنْ دُوْنِ اللّٰهِ قُرْبَانًا اٰلِهَةً ؕ بَلْ ضَلُّوْا عَنْهُمْ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اِفْكُهُمْ وَمَا كَانُوْا یَفْتَرُوْنَ ۟ وَاِذْ صَرَفْنَاۤ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نَفَرًا مِّنَ الْجِنِّ یَسْتَمِعُوْنَ الْقُرْاٰنَ ۚ فَلَمَّا حَضَرُوْهُ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اَنْصِتُوْا ۚ فَلَمَّا قُضِیَ وَلَّوْا اِلٰی قَوْمِهِمْ مُّنْذِرِیْنَ ۟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