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وَابْتَلُوا الْیَتٰمٰی حَتّٰۤی اِذَا بَلَغُوا النِّكَاحَ ۚ فَاِنْ اٰنَسْتُمْ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رُشْدًا فَادْفَعُوْۤا اِلَیْهِمْ اَمْوَالَهُمْ ۚ وَلَا تَاْكُلُوْهَاۤ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اِسْرَافًا وَّبِدَارًا اَنْ یَّكْبَرُوْا ؕ وَمَنْ كَانَ غَنِیًّا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فَلْیَسْتَعْفِفْ ۚ وَمَنْ كَانَ فَقِیْرًا فَلْیَاْكُلْ بِالْمَعْرُوْفِ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دَفَعْتُمْ اِلَیْهِمْ اَمْوَالَهُمْ فَاَشْهِدُوْا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بِاللّٰهِ حَسِیْبًا ۟ لِلرِّجَالِ نَصِیْبٌ مِّمَّا تَرَكَ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الْوَالِدٰنِ وَالْاَقْرَبُوْنَ ۪ وَلِلنِّسَآءِ نَصِیْبٌ مِّمَّا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تَرَكَ الْوَالِدٰنِ وَالْاَقْرَبُوْنَ مِمَّا قَلَّ مِنْهُ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كَثُرَ ؕ نَصِیْبًا مَّفْرُوْضًا وَاِذَا ۟ حَضَرَ الْقِسْمَةَ اُولُوا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الْقُرْبٰی وَالْیَتٰمٰی وَالْمَسٰكِیْنُ فَارْزُقُوْهُمْ مِّنْهُ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وَقُوْلُوْا لَهُمْ قَوْلًا مَّعْرُوْفًا ۟ وَلْیَخْشَ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تَرَكُوْا مِنْ خَلْفِهِمْ ذُرِّیَّةً ضِعٰفًا خَافُوْا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۪ فَلْیَتَّقُوا اللّٰهَ وَلْیَقُوْلُوْا قَوْلًا سَدِیْدًا ۟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یَاْكُلُوْنَ اَمْوَالَ الْیَتٰمٰی ظُلْمًا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یَاْكُلُوْنَ فِیْ بُطُوْنِهِمْ نَارًا ؕ وَسَیَصْلَوْنَ سَعِیْرًا ۟۠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