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یُّطِعِ اللّٰهَ وَالرَّسُوْلَ فَاُولٰٓىِٕكَ مَعَ الَّذِیْنَ اَنْعَمَ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عَلَیْهِمْ مِّنَ النَّبِیّٖنَ وَالصِّدِّیْقِیْنَ وَالشُّهَدَآءِ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وَالصّٰلِحِیْنَ ۚ وَحَسُنَ اُولٰٓىِٕكَ رَفِیْقًا ذٰلِكَ ۟ؕ الْفَضْلُ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وَكَفٰی بِاللّٰهِ عَلِیْمًا یٰۤاَیُّهَا ۟۠ الَّذِیْنَ اٰمَنُوْا خُذُوْا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حِذْرَكُمْ فَانْفِرُوْا ثُبَاتٍ اَوِ انْفِرُوْا جَمِیْعًا ۟ وَاِنَّ مِنْكُمْ لَمَنْ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لَّیُبَطِّئَنَّ ۚ فَاِنْ اَصَابَتْكُمْ مُّصِیْبَةٌ قَالَ قَدْ اَنْعَمَ اللّٰهُ عَلَیَّ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لَمْ اَكُنْ مَّعَهُمْ شَهِیْدًا ۟ وَلَىِٕنْ اَصَابَكُمْ فَضْلٌ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لَیَقُوْلَنَّ كَاَنْ لَّمْ تَكُنْ بَیْنَكُمْ وَبَیْنَهٗ مَوَدَّةٌ یّٰلَیْتَنِیْ كُنْتُ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مَعَهُمْ فَاَفُوْزَ فَوْزًا عَظِیْمًا ۟ فَلْیُقَاتِلْ فِیْ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یَشْرُوْنَ الْحَیٰوةَ الدُّنْیَا بِالْاٰخِرَةِ ؕ وَمَنْ یُّقَاتِلْ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فَیُقْتَلْ اَوْ یَغْلِبْ فَسَوْفَ نُؤْتِیْهِ اَجْرًا عَظِیْمًا ۟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لَا تُقَاتِلُوْنَ فِیْ سَبِیْلِ اللّٰهِ وَالْمُسْتَضْعَفِیْنَ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الرِّجَالِ وَالنِّسَآءِ وَالْوِلْدَانِ الَّذِیْنَ یَقُوْلُوْنَ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اَخْرِجْنَا مِنْ هٰذِهِ الْقَرْیَةِ الظَّالِمِ اَهْلُهَا ۚ وَاجْعَلْ لَّنَا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لَّدُنْكَ وَلِیًّا ۙۚ وَّاجْعَلْ لَّنَا مِنْ لَّدُنْكَ نَصِیْرًا ۟ؕ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