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a5"/>
        <w:tblW w:w="0" w:type="auto"/>
        <w:tblLook w:val="04A0" w:firstRow="1" w:lastRow="0" w:firstColumn="1" w:lastColumn="0" w:noHBand="0" w:noVBand="1"/>
      </w:tblPr>
      <w:tblGrid>
        <w:gridCol w:w="9016"/>
      </w:tblGrid>
      <w:tr xmlns:wp14="http://schemas.microsoft.com/office/word/2010/wordml" w:rsidR="00671249" w:rsidTr="3DB139B5" w14:paraId="539E2BD8" wp14:textId="77777777">
        <w:tc>
          <w:tcPr>
            <w:tcW w:w="9016" w:type="dxa"/>
            <w:tcMar/>
          </w:tcPr>
          <w:p w:rsidRPr="00671249" w:rsidR="00671249" w:rsidP="00F44461" w:rsidRDefault="00671249" w14:paraId="1382301D" wp14:textId="77777777">
            <w:pPr>
              <w:spacing w:after="60"/>
              <w:jc w:val="center"/>
              <w:rPr>
                <w:b/>
              </w:rPr>
            </w:pPr>
            <w:r>
              <w:rPr>
                <w:b/>
                <w:color w:val="000000"/>
                <w:sz w:val="20"/>
              </w:rPr>
              <w:t>1. 주제 (10점)</w:t>
            </w:r>
          </w:p>
          <w:p>
            <w:pPr>
              <w:spacing w:after="60"/>
            </w:pPr>
            <w:r>
              <w:rPr>
                <w:b/>
                <w:color w:val="000000"/>
                <w:sz w:val="24"/>
              </w:rPr>
              <w:t>구역별 쓰레기 객체 탐지 및 오염도 지수 산출 프로그램</w:t>
            </w:r>
          </w:p>
          <w:p>
            <w:pPr>
              <w:spacing w:after="60"/>
            </w:pPr>
            <w:r>
              <w:rPr>
                <w:b w:val="0"/>
                <w:color w:val="000000"/>
                <w:sz w:val="20"/>
              </w:rPr>
              <w:t>YOLOv8 기반 대학 간 환경정화 참여 경쟁 시스템 제안</w:t>
            </w:r>
          </w:p>
          <w:p>
            <w:pPr>
              <w:spacing w:after="60"/>
            </w:pPr>
            <w:r>
              <w:rPr>
                <w:b w:val="0"/>
                <w:color w:val="000000"/>
                <w:sz w:val="18"/>
              </w:rPr>
              <w:t>분반:                 팀:                 학번:                 이름:</w:t>
            </w:r>
          </w:p>
        </w:tc>
      </w:tr>
    </w:tbl>
    <w:p xmlns:wp14="http://schemas.microsoft.com/office/word/2010/wordml" w:rsidR="00671249" w:rsidRDefault="00671249" w14:paraId="0A37501D" wp14:textId="77777777"/>
    <w:tbl>
      <w:tblPr>
        <w:tblStyle w:val="a5"/>
        <w:tblW w:w="0" w:type="auto"/>
        <w:tblLook w:val="04A0" w:firstRow="1" w:lastRow="0" w:firstColumn="1" w:lastColumn="0" w:noHBand="0" w:noVBand="1"/>
      </w:tblPr>
      <w:tblGrid>
        <w:gridCol w:w="4508"/>
        <w:gridCol w:w="4508"/>
      </w:tblGrid>
      <w:tr xmlns:wp14="http://schemas.microsoft.com/office/word/2010/wordml" w:rsidR="00F77CCD" w:rsidTr="3DB139B5" w14:paraId="6EBC708B" wp14:textId="77777777">
        <w:tc>
          <w:tcPr>
            <w:tcW w:w="4508" w:type="dxa"/>
            <w:tcMar/>
          </w:tcPr>
          <w:p w:rsidR="001C6817" w:rsidRDefault="001C6817" w14:paraId="3EA14FE8" wp14:textId="3BCCDE3C">
            <w:pPr>
              <w:spacing w:after="60"/>
            </w:pPr>
            <w:r>
              <w:rPr>
                <w:b/>
                <w:color w:val="000000"/>
                <w:sz w:val="20"/>
              </w:rPr>
              <w:t>2. 요약 (10점)</w:t>
            </w:r>
          </w:p>
          <w:p>
            <w:pPr>
              <w:spacing w:after="60"/>
            </w:pPr>
            <w:r>
              <w:rPr>
                <w:b w:val="0"/>
                <w:color w:val="000000"/>
                <w:sz w:val="18"/>
              </w:rPr>
              <w:t>목표  구역별 고정 촬영 사진에서 고체 쓰레기와 액체 오염을 찾고, 검수 결과를 오염도 지수로 변환한다. YOLOv8은 고체류의 위치·종류를 탐지하고, YOLOv8-seg는 불규칙한 액체 얼룩의 면적 마스크를 산출한다.</w:t>
            </w:r>
          </w:p>
          <w:p>
            <w:pPr>
              <w:spacing w:after="60"/>
            </w:pPr>
            <w:r>
              <w:rPr>
                <w:b w:val="0"/>
                <w:color w:val="000000"/>
                <w:sz w:val="18"/>
              </w:rPr>
              <w:t>핵심 내용  페트병·캔·컵·포장지 등 고체류는 바운딩 박스로 라벨링하고, 액체 유출은 가장자리를 따라 다각형 마스크로 표시해 분할 모델을 학습한다. SAM 2는 마스크 초안 작성과 수정에 보조적으로 활용한다. 구역 등록, 표준 촬영, 데이터 라벨링, 두 모델 학습·검증, 검출 결과의 사람 검수, 지수 산출, 대학별 현황 공유까지 단계별로 구성한다.</w:t>
            </w:r>
          </w:p>
          <w:p>
            <w:pPr>
              <w:spacing w:after="60"/>
            </w:pPr>
            <w:r>
              <w:rPr>
                <w:b w:val="0"/>
                <w:color w:val="000000"/>
                <w:sz w:val="18"/>
              </w:rPr>
              <w:t>중요성  액체의 불규칙한 모양을 상자 하나로 뭉뚱그리지 않고 차지하는 면적까지 기록할 수 있다. 사진만으로 투명한 물과 젖은 바닥·반사를 구분하기 어려울 수 있으므로 낮은 신뢰도 결과는 검수 대상으로 남긴다. 같은 촬영·산정 기준을 적용해 대학별 정화 전후의 변화를 비교한다.</w:t>
            </w:r>
          </w:p>
        </w:tc>
        <w:tc>
          <w:tcPr>
            <w:tcW w:w="4508" w:type="dxa"/>
            <w:tcMar/>
          </w:tcPr>
          <w:p w:rsidRPr="009764FE" w:rsidR="00F77CCD" w:rsidP="3DB139B5" w:rsidRDefault="00671249" w14:paraId="0543498F" wp14:textId="23D407F8">
            <w:pPr>
              <w:spacing w:after="60"/>
              <w:rPr>
                <w:b w:val="1"/>
                <w:bCs w:val="1"/>
                <w:color w:val="0000FF"/>
              </w:rPr>
            </w:pPr>
            <w:r>
              <w:rPr>
                <w:b/>
                <w:color w:val="000000"/>
                <w:sz w:val="20"/>
              </w:rPr>
              <w:t>3. 대표 그림 (1개 이상, 10점)</w:t>
            </w:r>
          </w:p>
          <w:p>
            <w:pPr>
              <w:spacing w:after="60"/>
            </w:pPr>
            <w:r>
              <w:rPr>
                <w:b w:val="0"/>
                <w:color w:val="000000"/>
                <w:sz w:val="16"/>
              </w:rPr>
              <w:t>개발 배경  고체 쓰레기와 형태가 일정하지 않은 액체 얼룩에 서로 맞는 출력 방식을 적용한다.</w:t>
            </w:r>
          </w:p>
          <w:p>
            <w:pPr>
              <w:spacing w:after="60"/>
            </w:pPr>
            <w:r>
              <w:rPr>
                <w:b w:val="0"/>
                <w:color w:val="000000"/>
                <w:sz w:val="16"/>
              </w:rPr>
              <w:t>예상 결과  고체는 상자, 액체는 면적 마스크로 표시해 종류·위치와 오염 면적을 확인한다.</w:t>
            </w:r>
          </w:p>
          <w:p>
            <w:pPr>
              <w:spacing w:before="60" w:after="20"/>
              <w:jc w:val="center"/>
            </w:pPr>
            <w:r>
              <w:drawing>
                <wp:inline>
                  <wp:extent cx="2606040" cy="1240971"/>
                  <wp:docPr id="1608990077" name="Picture 1608990077"/>
                  <wp:cNvGraphicFramePr>
                    <a:graphicFrameLocks noChangeAspect="1"/>
                  </wp:cNvGraphicFramePr>
                  <a:graphic>
                    <a:graphicData uri="http://schemas.openxmlformats.org/drawingml/2006/picture">
                      <pic:pic>
                        <pic:nvPicPr>
                          <pic:cNvPr id="0" name="yolov8_liquid_mock.png"/>
                          <pic:cNvPicPr/>
                        </pic:nvPicPr>
                        <pic:blipFill>
                          <a:blip r:embed="rId11"/>
                          <a:stretch>
                            <a:fillRect/>
                          </a:stretch>
                        </pic:blipFill>
                        <pic:spPr>
                          <a:xfrm>
                            <a:off x="0" y="0"/>
                            <a:ext cx="2606040" cy="1240971"/>
                          </a:xfrm>
                          <a:prstGeom prst="rect"/>
                        </pic:spPr>
                      </pic:pic>
                    </a:graphicData>
                  </a:graphic>
                </wp:inline>
              </w:drawing>
            </w:r>
          </w:p>
          <w:p>
            <w:pPr>
              <w:spacing w:after="60"/>
            </w:pPr>
            <w:r>
              <w:rPr>
                <w:b w:val="0"/>
                <w:color w:val="000000"/>
                <w:sz w:val="16"/>
              </w:rPr>
              <w:t>그림 1. YOLOv8 탐지와 액체 영역 분할 결과 예시(가상)</w:t>
            </w:r>
          </w:p>
        </w:tc>
      </w:tr>
    </w:tbl>
    <w:tbl>
      <w:tblPr>
        <w:tblStyle w:val="a5"/>
        <w:tblW w:w="0" w:type="auto"/>
        <w:tblLook w:val="04A0" w:firstRow="1" w:lastRow="0" w:firstColumn="1" w:lastColumn="0" w:noHBand="0" w:noVBand="1"/>
      </w:tblPr>
      <w:tblGrid>
        <w:gridCol w:w="9016"/>
      </w:tblGrid>
      <w:tr xmlns:wp14="http://schemas.microsoft.com/office/word/2010/wordml" w:rsidR="00C86FC2" w:rsidTr="3DB139B5" w14:paraId="7433A6C9" wp14:textId="77777777">
        <w:tc>
          <w:tcPr>
            <w:tcW w:w="9016" w:type="dxa"/>
            <w:tcMar/>
          </w:tcPr>
          <w:p w:rsidR="00C86FC2" w:rsidP="00C86FC2" w:rsidRDefault="00C86FC2" w14:paraId="60E7580F" wp14:textId="65B34DB7">
            <w:pPr>
              <w:spacing w:after="60"/>
              <w:jc w:val="left"/>
            </w:pPr>
            <w:r>
              <w:rPr>
                <w:b/>
                <w:color w:val="000000"/>
                <w:sz w:val="20"/>
              </w:rPr>
              <w:t>4. 서론 (1장 이내)</w:t>
            </w:r>
          </w:p>
          <w:p>
            <w:pPr>
              <w:spacing w:after="60"/>
            </w:pPr>
            <w:r>
              <w:rPr>
                <w:b/>
                <w:color w:val="000000"/>
                <w:sz w:val="18"/>
              </w:rPr>
              <w:t>4.1 배경 설명 및 사례 분석</w:t>
            </w:r>
          </w:p>
          <w:p>
            <w:pPr>
              <w:spacing w:after="60"/>
            </w:pPr>
            <w:r>
              <w:rPr>
                <w:b w:val="0"/>
                <w:color w:val="000000"/>
                <w:sz w:val="18"/>
              </w:rPr>
              <w:t>대학 캠퍼스에는 강의동 출입구, 휴게 공간, 매점 주변, 보행로처럼 이용 목적과 이용량이 다른 구역이 있다. 사진 기반 탐지는 페트병·캔 같은 고체 쓰레기의 위치와 종류를 기록하는 데 유용하지만, 액체가 바닥에 번진 경우에는 직사각형 상자만으로 실제 오염 면적과 경계를 표현하기 어렵다. 본 제안은 고체류에는 YOLOv8 객체 탐지를, 액체 유출에는 YOLOv8-seg 인스턴스 세그멘테이션을 적용해 두 형태를 함께 다룬다.</w:t>
            </w:r>
          </w:p>
          <w:p>
            <w:pPr>
              <w:spacing w:after="60"/>
            </w:pPr>
            <w:r>
              <w:rPr>
                <w:b/>
                <w:color w:val="000000"/>
                <w:sz w:val="18"/>
              </w:rPr>
              <w:t>4.2 문제 정의</w:t>
            </w:r>
          </w:p>
          <w:p>
            <w:pPr>
              <w:spacing w:after="60"/>
            </w:pPr>
            <w:r>
              <w:rPr>
                <w:b w:val="0"/>
                <w:color w:val="000000"/>
                <w:sz w:val="18"/>
              </w:rPr>
              <w:t>첫째, 범용 모델은 캠퍼스 촬영 자료 없이 작은 물체를 놓치거나 바닥 무늬·빛 반사를 쓰레기로 오인할 수 있다. 둘째, 액체 얼룩은 모양이 일정하지 않고 투명하거나 색이 옅으면 젖은 바닥과 구별하기 어렵다. 셋째, 카메라의 거리·각도·줌·구역 경계가 달라지면 같은 오염도도 다른 면적으로 계산될 수 있다. 따라서 촬영 조건과 측정 구역을 고정하고, 고체 상자 라벨과 액체 경계 마스크를 함께 준비해야 한다.</w:t>
            </w:r>
          </w:p>
          <w:p>
            <w:pPr>
              <w:spacing w:after="60"/>
            </w:pPr>
            <w:r>
              <w:rPr>
                <w:b/>
                <w:color w:val="000000"/>
                <w:sz w:val="18"/>
              </w:rPr>
              <w:t>4.3 극복 방안</w:t>
            </w:r>
          </w:p>
          <w:p>
            <w:pPr>
              <w:spacing w:after="60"/>
            </w:pPr>
            <w:r>
              <w:rPr>
                <w:b w:val="0"/>
                <w:color w:val="000000"/>
                <w:sz w:val="18"/>
              </w:rPr>
              <w:t>각 구역에 촬영 지점을 정하고 카메라 위치·높이·방향·각도·줌·해상도와 측정 구역(ROI)을 고정한다. 구역 바닥의 네 기준점과 실측 좌표로 평면 변환을 한 번 설정해 원근을 보정하고, 카메라가 이동하거나 설정이 달라지면 다시 보정한다. 고체류는 바운딩 박스로, 액체류는 가장자리를 따라 폴리곤 마스크로 라벨링한다. SAM 2는 마스크 초안을 돕고 사람은 액체 여부와 경계를 확인한다. 두 모델을 별도 검증하고, 낮은 신뢰도·반사·가림 사례는 자동 확정하지 않는다.</w:t>
            </w:r>
          </w:p>
        </w:tc>
      </w:tr>
    </w:tbl>
    <w:p xmlns:wp14="http://schemas.microsoft.com/office/word/2010/wordml" w:rsidR="00C86FC2" w:rsidRDefault="00C86FC2" w14:paraId="72A3D3EC" wp14:textId="77777777"/>
    <w:tbl>
      <w:tblPr>
        <w:tblStyle w:val="a5"/>
        <w:tblW w:w="0" w:type="auto"/>
        <w:tblLook w:val="04A0" w:firstRow="1" w:lastRow="0" w:firstColumn="1" w:lastColumn="0" w:noHBand="0" w:noVBand="1"/>
      </w:tblPr>
      <w:tblGrid>
        <w:gridCol w:w="9016"/>
      </w:tblGrid>
      <w:tr xmlns:wp14="http://schemas.microsoft.com/office/word/2010/wordml" w:rsidR="00863EEC" w:rsidTr="3DB139B5" w14:paraId="7570B0E7" wp14:textId="77777777">
        <w:tc>
          <w:tcPr>
            <w:tcW w:w="9016" w:type="dxa"/>
            <w:tcMar/>
          </w:tcPr>
          <w:p w:rsidR="00863EEC" w:rsidP="00F44461" w:rsidRDefault="00C920BA" w14:paraId="1F395BFA" wp14:textId="2DE5905C">
            <w:pPr>
              <w:spacing w:after="60"/>
              <w:jc w:val="left"/>
            </w:pPr>
            <w:r>
              <w:rPr>
                <w:b/>
                <w:color w:val="000000"/>
                <w:sz w:val="20"/>
              </w:rPr>
              <w:t>5. 본론 (1장 이내)</w:t>
            </w:r>
          </w:p>
          <w:p>
            <w:pPr>
              <w:spacing w:before="60" w:after="20"/>
              <w:jc w:val="center"/>
            </w:pPr>
            <w:r>
              <w:drawing>
                <wp:inline>
                  <wp:extent cx="5349240" cy="2318004"/>
                  <wp:docPr id="1608990078" name="Picture 1608990078"/>
                  <wp:cNvGraphicFramePr>
                    <a:graphicFrameLocks noChangeAspect="1"/>
                  </wp:cNvGraphicFramePr>
                  <a:graphic>
                    <a:graphicData uri="http://schemas.openxmlformats.org/drawingml/2006/picture">
                      <pic:pic>
                        <pic:nvPicPr>
                          <pic:cNvPr id="0" name="yolov8_liquid_procedure.png"/>
                          <pic:cNvPicPr/>
                        </pic:nvPicPr>
                        <pic:blipFill>
                          <a:blip r:embed="rId13"/>
                          <a:stretch>
                            <a:fillRect/>
                          </a:stretch>
                        </pic:blipFill>
                        <pic:spPr>
                          <a:xfrm>
                            <a:off x="0" y="0"/>
                            <a:ext cx="5349240" cy="2318004"/>
                          </a:xfrm>
                          <a:prstGeom prst="rect"/>
                        </pic:spPr>
                      </pic:pic>
                    </a:graphicData>
                  </a:graphic>
                </wp:inline>
              </w:drawing>
            </w:r>
          </w:p>
          <w:p>
            <w:pPr>
              <w:spacing w:after="60"/>
            </w:pPr>
            <w:r>
              <w:rPr>
                <w:b w:val="0"/>
                <w:color w:val="000000"/>
                <w:sz w:val="16"/>
              </w:rPr>
              <w:t>그림 2. 구역별 촬영 조건 고정·원근 보정부터 모델 검수와 정화 후 재측정까지의 절차</w:t>
            </w:r>
          </w:p>
          <w:p>
            <w:pPr>
              <w:spacing w:after="60"/>
            </w:pPr>
            <w:r>
              <w:rPr>
                <w:b/>
                <w:color w:val="000000"/>
                <w:sz w:val="18"/>
              </w:rPr>
              <w:t>5.1 시스템 개요</w:t>
            </w:r>
          </w:p>
          <w:p>
            <w:pPr>
              <w:spacing w:after="60"/>
            </w:pPr>
            <w:r>
              <w:rPr>
                <w:b w:val="0"/>
                <w:color w:val="000000"/>
                <w:sz w:val="18"/>
              </w:rPr>
              <w:t>시스템은 구역별 촬영 지점·카메라 설정·ROI 등록, 사진 관리, 라벨링, 모델 학습·추론, 결과 검수, 지수 계산, 대학별 현황 표시로 구성한다. 카메라 위치·높이·방향·각도·줌·해상도와 촬영 구도는 구역마다 정해 고정한다. 바닥의 실측 기준점으로 원근 변환을 설정해 액체 마스크를 실제 바닥 면적으로 환산한다. 고체류는 종류·상자·신뢰도, 액체류는 종류·픽셀 마스크·신뢰도를 저장한다. SAM 2는 라벨링 보조이며 운영 시 자동 분류기로 사용하지 않는다.</w:t>
            </w:r>
          </w:p>
          <w:p>
            <w:pPr>
              <w:spacing w:after="60"/>
            </w:pPr>
            <w:r>
              <w:rPr>
                <w:b/>
                <w:color w:val="000000"/>
                <w:sz w:val="18"/>
              </w:rPr>
              <w:t>5.2 YOLOv8 적용 및 기술 요소</w:t>
            </w:r>
          </w:p>
          <w:p>
            <w:pPr>
              <w:spacing w:after="60"/>
            </w:pPr>
            <w:r>
              <w:rPr>
                <w:b w:val="0"/>
                <w:color w:val="000000"/>
                <w:sz w:val="18"/>
              </w:rPr>
              <w:t>YOLOv8 객체 탐지는 개별 고체 쓰레기의 위치 상자·종류·신뢰도를 출력한다. 형태가 일정하지 않은 액체 유출은 YOLOv8-seg로 학습해 인스턴스별 픽셀 마스크와 종류·신뢰도를 얻는다. 액체 범주는 초기에는 ‘액체 유출’로 두고, 사진만으로 구별하기 어려운 물·음료·기름을 성급히 세분하지 않는다. 라벨링 단계에서는 폴리곤 마스크를 준비하고, SAM 2의 프롬프트 기반 분할로 초안을 만든 뒤 사람이 경계를 수정할 수 있다 [3][4].</w:t>
            </w:r>
          </w:p>
          <w:p>
            <w:pPr>
              <w:spacing w:after="60"/>
            </w:pPr>
            <w:r>
              <w:rPr>
                <w:b/>
                <w:color w:val="000000"/>
                <w:sz w:val="18"/>
              </w:rPr>
              <w:t>5.3 지수 산출 및 구현 방향</w:t>
            </w:r>
          </w:p>
          <w:p>
            <w:pPr>
              <w:spacing w:after="60"/>
            </w:pPr>
            <w:r>
              <w:rPr>
                <w:b w:val="0"/>
                <w:color w:val="000000"/>
                <w:sz w:val="18"/>
              </w:rPr>
              <w:t>구역 면적을 A_zone, 고체 종류 k의 검수된 개수를 N_k, 가중치를 w_k, 액체 마스크의 합집합 면적을 A_liquid라 하면 고체 밀도 S_s=Σ(w_k×N_k)/A_zone, 액체 면적 비율 S_l=A_liquid/A_zone으로 둔다. 통합 밀도 D=αS_s+βS_l, 오염도 지수=min(100, 100×D/D_ref)로 정의한다. α·β와 D_ref는 시범 자료로 정하고 실제 결과 없이 임의 수치를 넣지 않는다. 촬영 조건이 고정된 구역은 한 번 보정해 반복 적용하되, 카메라 이동·줌·해상도 변경 시 다시 보정하고 그 전까지 해당 사진은 점수 계산에서 제외하거나 검수 대상으로 보낸다. 점수와 함께 개선 정도도 보여준다. YOLOv8 계열은 AGPL-3.0, SAM 2 코드·체크포인트는 Apache 2.0 조건을 확인한다 [1][2][4].</w:t>
            </w:r>
          </w:p>
        </w:tc>
      </w:tr>
    </w:tbl>
    <w:p xmlns:wp14="http://schemas.microsoft.com/office/word/2010/wordml" w:rsidR="00C86FC2" w:rsidP="00894071" w:rsidRDefault="00C86FC2" w14:paraId="0D0B940D" wp14:textId="77777777">
      <w:pPr>
        <w:ind w:firstLine="3400" w:firstLineChars="1700"/>
      </w:pPr>
    </w:p>
    <w:tbl>
      <w:tblPr>
        <w:tblStyle w:val="a5"/>
        <w:tblW w:w="0" w:type="auto"/>
        <w:tblLook w:val="04A0" w:firstRow="1" w:lastRow="0" w:firstColumn="1" w:lastColumn="0" w:noHBand="0" w:noVBand="1"/>
      </w:tblPr>
      <w:tblGrid>
        <w:gridCol w:w="9016"/>
      </w:tblGrid>
      <w:tr xmlns:wp14="http://schemas.microsoft.com/office/word/2010/wordml" w:rsidR="00522369" w:rsidTr="3DB139B5" w14:paraId="6D540473" wp14:textId="77777777">
        <w:tc>
          <w:tcPr>
            <w:tcW w:w="9016" w:type="dxa"/>
            <w:tcMar/>
          </w:tcPr>
          <w:p w:rsidRPr="00671249" w:rsidR="00522369" w:rsidP="00F44461" w:rsidRDefault="00671249" w14:paraId="08F34BF5" wp14:textId="77777777">
            <w:pPr>
              <w:spacing w:after="60"/>
              <w:jc w:val="left"/>
              <w:rPr>
                <w:b/>
              </w:rPr>
            </w:pPr>
            <w:r>
              <w:rPr>
                <w:b/>
                <w:color w:val="000000"/>
                <w:sz w:val="20"/>
              </w:rPr>
              <w:t>6. 결론</w:t>
            </w:r>
          </w:p>
          <w:p>
            <w:pPr>
              <w:spacing w:after="60"/>
            </w:pPr>
            <w:r>
              <w:rPr>
                <w:b w:val="0"/>
                <w:color w:val="000000"/>
                <w:sz w:val="18"/>
              </w:rPr>
              <w:t>본 제안은 고체 쓰레기에 YOLOv8 객체 탐지를, 형태가 일정하지 않은 액체 오염에 YOLOv8-seg 분할을 적용해 구역별 지수로 연결한다. 각 구역의 촬영 위치와 카메라 설정을 고정하고 바닥 기준점으로 원근을 보정해, 촬영 거리나 화면 구성이 달라져 면적이 흔들리는 문제를 줄인다. SAM 2는 학습 마스크 라벨링을 보조하며, 최종 분류와 경계는 사람이 검수한다.</w:t>
            </w:r>
          </w:p>
          <w:p>
            <w:pPr>
              <w:spacing w:after="60"/>
            </w:pPr>
            <w:r>
              <w:rPr>
                <w:b w:val="0"/>
                <w:color w:val="000000"/>
                <w:sz w:val="18"/>
              </w:rPr>
              <w:t>향후에는 구역·촬영 지점과 카메라 설정을 정하고 바닥 실측 기준점으로 보정한 뒤, 고체 상자·액체 마스크 자료를 구축한다. YOLOv8 및 YOLOv8-seg를 학습·검증하고, 면적 오차와 마스크 성능을 확인한다. 이후 검수·지수 시제품과 정화 후 동일 조건 재측정을 시험하고, 카메라가 이동했을 때의 재보정 절차와 대학 간 비교 기준을 확정한다.</w:t>
            </w:r>
          </w:p>
        </w:tc>
      </w:tr>
    </w:tbl>
    <w:p xmlns:wp14="http://schemas.microsoft.com/office/word/2010/wordml" w:rsidRPr="00A24758" w:rsidR="00522369" w:rsidP="00671249" w:rsidRDefault="008D3656" w14:paraId="0CF1F0F4" wp14:textId="77777777">
      <w:pPr>
        <w:spacing w:after="60"/>
        <w:rPr>
          <w:b/>
        </w:rPr>
      </w:pPr>
      <w:r>
        <w:rPr>
          <w:b/>
          <w:color w:val="000000"/>
          <w:sz w:val="20"/>
        </w:rPr>
        <w:t>7. 출처</w:t>
      </w:r>
    </w:p>
    <w:p xmlns:wp14="http://schemas.microsoft.com/office/word/2010/wordml" w:rsidRPr="00671249" w:rsidR="008D3656" w:rsidP="00671249" w:rsidRDefault="008D3656" w14:paraId="3D359FDB" wp14:textId="55733CE9">
      <w:pPr>
        <w:spacing w:after="60"/>
      </w:pPr>
      <w:r>
        <w:t>[1] Ultralytics, “YOLOv8,” https://docs.ultralytics.com/models/yolov8/, 열람일: 2026.10.15.</w:t>
      </w:r>
    </w:p>
    <w:p w:rsidR="776B0BE8" w:rsidRDefault="776B0BE8" w14:paraId="606E4E26" w14:textId="78FB8651">
      <w:pPr>
        <w:spacing w:after="60"/>
      </w:pPr>
      <w:r>
        <w:t>[2] Ultralytics, “Ultralytics YOLO Repository License,” https://github.com/ultralytics/ultralytics#license, 열람일: 2026.10.15.</w:t>
      </w:r>
    </w:p>
    <w:p>
      <w:pPr>
        <w:spacing w:after="60"/>
      </w:pPr>
      <w:r>
        <w:t>[3] Ultralytics, “Instance Segmentation with Ultralytics YOLO,” https://docs.ultralytics.com/tasks/segment/, 열람일: 2026.10.15.</w:t>
      </w:r>
    </w:p>
    <w:p>
      <w:pPr>
        <w:spacing w:after="60"/>
      </w:pPr>
      <w:r>
        <w:t>[4] Meta AI, “SAM 2: Segment Anything in Images and Videos,” https://github.com/facebookresearch/sam2, 열람일: 2026.10.15.</w:t>
      </w:r>
    </w:p>
    <w:sectPr w:rsidRPr="00671249" w:rsidR="008D3656">
      <w:headerReference w:type="default" r:id="rId7"/>
      <w:pgSz w:w="11906" w:h="16838" w:orient="portrait"/>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4F20C5" w:rsidP="00F77CCD" w:rsidRDefault="004F20C5" w14:paraId="60061E4C" wp14:textId="77777777">
      <w:pPr>
        <w:spacing w:after="0" w:line="240" w:lineRule="auto"/>
      </w:pPr>
      <w:r>
        <w:separator/>
      </w:r>
    </w:p>
  </w:endnote>
  <w:endnote w:type="continuationSeparator" w:id="0">
    <w:p xmlns:wp14="http://schemas.microsoft.com/office/word/2010/wordml" w:rsidR="004F20C5" w:rsidP="00F77CCD" w:rsidRDefault="004F20C5" w14:paraId="44EAFD9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4F20C5" w:rsidP="00F77CCD" w:rsidRDefault="004F20C5" w14:paraId="4B94D5A5" wp14:textId="77777777">
      <w:pPr>
        <w:spacing w:after="0" w:line="240" w:lineRule="auto"/>
      </w:pPr>
      <w:r>
        <w:separator/>
      </w:r>
    </w:p>
  </w:footnote>
  <w:footnote w:type="continuationSeparator" w:id="0">
    <w:p xmlns:wp14="http://schemas.microsoft.com/office/word/2010/wordml" w:rsidR="004F20C5" w:rsidP="00F77CCD" w:rsidRDefault="004F20C5" w14:paraId="3DEEC669"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840AB4" w:rsidR="00671249" w:rsidRDefault="00671249" w14:paraId="7E57A22C" wp14:textId="77777777">
    <w:pPr>
      <w:pStyle w:val="a3"/>
      <w:rPr>
        <w:u w:val="single"/>
      </w:rPr>
    </w:pPr>
    <w:r w:rsidRPr="00840AB4">
      <w:rPr>
        <w:rFonts w:hint="eastAsia"/>
        <w:u w:val="single"/>
      </w:rPr>
      <w:t>[개인과제]</w:t>
    </w:r>
    <w:r w:rsidR="00162174">
      <w:rPr>
        <w:u w:val="single"/>
      </w:rPr>
      <w:t xml:space="preserve"> 202</w:t>
    </w:r>
    <w:r w:rsidR="008D4608">
      <w:rPr>
        <w:rFonts w:hint="eastAsia"/>
        <w:u w:val="single"/>
      </w:rPr>
      <w:t>6</w:t>
    </w:r>
    <w:r w:rsidR="00162174">
      <w:rPr>
        <w:rFonts w:hint="eastAsia"/>
        <w:u w:val="single"/>
      </w:rPr>
      <w:t xml:space="preserve">년 </w:t>
    </w:r>
    <w:r w:rsidR="003A21E2">
      <w:rPr>
        <w:rFonts w:hint="eastAsia"/>
        <w:u w:val="single"/>
      </w:rPr>
      <w:t>오픈소스</w:t>
    </w:r>
    <w:r w:rsidR="00162174">
      <w:rPr>
        <w:rFonts w:hint="eastAsia"/>
        <w:u w:val="single"/>
      </w:rPr>
      <w:t xml:space="preserve"> </w:t>
    </w:r>
    <w:r w:rsidR="003A21E2">
      <w:rPr>
        <w:rFonts w:hint="eastAsia"/>
        <w:u w:val="single"/>
      </w:rPr>
      <w:t>프로젝트</w:t>
    </w:r>
    <w:r w:rsidR="00162174">
      <w:rPr>
        <w:rFonts w:hint="eastAsia"/>
        <w:u w:val="single"/>
      </w:rPr>
      <w:t xml:space="preserve"> </w:t>
    </w:r>
    <w:r w:rsidR="003A21E2">
      <w:rPr>
        <w:rFonts w:hint="eastAsia"/>
        <w:u w:val="single"/>
      </w:rPr>
      <w:t>제안서</w:t>
    </w:r>
    <w:r w:rsidR="002E21A5">
      <w:rPr>
        <w:rFonts w:hint="eastAsia"/>
        <w:u w:val="single"/>
      </w:rPr>
      <w:t xml:space="preserve"> </w:t>
    </w:r>
    <w:r w:rsidR="002E21A5">
      <w:rPr>
        <w:u w:val="single"/>
      </w:rPr>
      <w:t xml:space="preserve">     </w:t>
    </w:r>
    <w:r w:rsidR="001C6817">
      <w:rPr>
        <w:rFonts w:hint="eastAsia"/>
        <w:u w:val="single"/>
      </w:rPr>
      <w:t xml:space="preserve">                      202</w:t>
    </w:r>
    <w:r w:rsidR="008D4608">
      <w:rPr>
        <w:rFonts w:hint="eastAsia"/>
        <w:u w:val="single"/>
      </w:rPr>
      <w:t>6</w:t>
    </w:r>
    <w:r w:rsidR="001C6817">
      <w:rPr>
        <w:rFonts w:hint="eastAsia"/>
        <w:u w:val="single"/>
      </w:rPr>
      <w:t>.</w:t>
    </w:r>
    <w:r w:rsidR="003A21E2">
      <w:rPr>
        <w:u w:val="single"/>
      </w:rPr>
      <w:t>09</w:t>
    </w:r>
    <w:r w:rsidR="001C6817">
      <w:rPr>
        <w:rFonts w:hint="eastAsia"/>
        <w:u w:val="single"/>
      </w:rPr>
      <w:t>.</w:t>
    </w:r>
    <w:r w:rsidR="003A21E2">
      <w:rPr>
        <w:u w:val="single"/>
      </w:rPr>
      <w:t>0</w:t>
    </w:r>
    <w:r w:rsidR="002E21A5">
      <w:rPr>
        <w:u w:val="single"/>
      </w:rPr>
      <w:t>1</w:t>
    </w:r>
    <w:r w:rsidR="00C86065">
      <w:rPr>
        <w:u w:val="single"/>
      </w:rPr>
      <w:t>~</w:t>
    </w:r>
    <w:r w:rsidRPr="00840AB4" w:rsidR="00840AB4">
      <w:rPr>
        <w:u w:val="single"/>
      </w:rPr>
      <w:t>202</w:t>
    </w:r>
    <w:r w:rsidR="008D4608">
      <w:rPr>
        <w:rFonts w:hint="eastAsia"/>
        <w:u w:val="single"/>
      </w:rPr>
      <w:t>6</w:t>
    </w:r>
    <w:r w:rsidRPr="00840AB4" w:rsidR="00840AB4">
      <w:rPr>
        <w:u w:val="single"/>
      </w:rPr>
      <w:t>.1</w:t>
    </w:r>
    <w:r w:rsidR="003A21E2">
      <w:rPr>
        <w:u w:val="single"/>
      </w:rPr>
      <w:t>0</w:t>
    </w:r>
    <w:r w:rsidRPr="00840AB4" w:rsidR="00840AB4">
      <w:rPr>
        <w:u w:val="single"/>
      </w:rPr>
      <w:t>.</w:t>
    </w:r>
    <w:r w:rsidR="008249A4">
      <w:rPr>
        <w:rFonts w:hint="eastAsia"/>
        <w:u w:val="single"/>
      </w:rPr>
      <w:t>1</w:t>
    </w:r>
    <w:r w:rsidR="008D4608">
      <w:rPr>
        <w:rFonts w:hint="eastAsia"/>
        <w:u w:val="single"/>
      </w:rPr>
      <w:t>6</w:t>
    </w:r>
  </w:p>
  <w:p xmlns:wp14="http://schemas.microsoft.com/office/word/2010/wordml" w:rsidRPr="00162174" w:rsidR="00671249" w:rsidRDefault="00671249" w14:paraId="0E27B00A" wp14:textId="77777777">
    <w:pPr>
      <w:pStyle w:val="a3"/>
    </w:pPr>
  </w:p>
</w:hdr>
</file>

<file path=word/intelligence2.xml><?xml version="1.0" encoding="utf-8"?>
<int2:intelligence xmlns:int2="http://schemas.microsoft.com/office/intelligence/2020/intelligence">
  <int2:observations>
    <int2:textHash int2:hashCode="ftw07iVwygMW0t" int2:id="775TwYcL">
      <int2:state int2:type="spell" int2:value="Rejected"/>
    </int2:textHash>
    <int2:bookmark int2:bookmarkName="_Int_7SJFrqMx" int2:invalidationBookmarkName="" int2:hashCode="9p6JQUWJQe9Rxu" int2:id="Ng396eGD">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6ac55c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ae8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b7e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bordersDoNotSurroundHeader/>
  <w:bordersDoNotSurroundFooter/>
  <w:proofState w:spelling="clean" w:grammar="dirty"/>
  <w:trackRevisions w:val="false"/>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BFC"/>
    <w:rsid w:val="000200D1"/>
    <w:rsid w:val="000C07EE"/>
    <w:rsid w:val="000C2F53"/>
    <w:rsid w:val="00162174"/>
    <w:rsid w:val="001C6817"/>
    <w:rsid w:val="00221DF5"/>
    <w:rsid w:val="002A4801"/>
    <w:rsid w:val="002E21A5"/>
    <w:rsid w:val="0030266E"/>
    <w:rsid w:val="003657CA"/>
    <w:rsid w:val="003A1BFC"/>
    <w:rsid w:val="003A21E2"/>
    <w:rsid w:val="004D4432"/>
    <w:rsid w:val="004F20C5"/>
    <w:rsid w:val="00522369"/>
    <w:rsid w:val="005C3DBC"/>
    <w:rsid w:val="00671249"/>
    <w:rsid w:val="0071228D"/>
    <w:rsid w:val="0071731E"/>
    <w:rsid w:val="00721FB6"/>
    <w:rsid w:val="007C2EEF"/>
    <w:rsid w:val="007E47B3"/>
    <w:rsid w:val="007E4B67"/>
    <w:rsid w:val="008249A4"/>
    <w:rsid w:val="00840AB4"/>
    <w:rsid w:val="00863EEC"/>
    <w:rsid w:val="00894071"/>
    <w:rsid w:val="008D0C55"/>
    <w:rsid w:val="008D3656"/>
    <w:rsid w:val="008D4608"/>
    <w:rsid w:val="009764FE"/>
    <w:rsid w:val="00991806"/>
    <w:rsid w:val="009E4937"/>
    <w:rsid w:val="00A24758"/>
    <w:rsid w:val="00A56111"/>
    <w:rsid w:val="00B35D55"/>
    <w:rsid w:val="00B435D0"/>
    <w:rsid w:val="00BC25C4"/>
    <w:rsid w:val="00C86065"/>
    <w:rsid w:val="00C86FC2"/>
    <w:rsid w:val="00C920BA"/>
    <w:rsid w:val="00D674A5"/>
    <w:rsid w:val="00DB5E6B"/>
    <w:rsid w:val="00E54B48"/>
    <w:rsid w:val="00F50137"/>
    <w:rsid w:val="00F729B1"/>
    <w:rsid w:val="00F77CCD"/>
    <w:rsid w:val="01449356"/>
    <w:rsid w:val="01BA8DCD"/>
    <w:rsid w:val="044B464E"/>
    <w:rsid w:val="059019A0"/>
    <w:rsid w:val="05B1EAFD"/>
    <w:rsid w:val="0748A4DA"/>
    <w:rsid w:val="0A44422A"/>
    <w:rsid w:val="0B5E172B"/>
    <w:rsid w:val="0E3559E7"/>
    <w:rsid w:val="11DE3993"/>
    <w:rsid w:val="17D112AA"/>
    <w:rsid w:val="18A4EAFC"/>
    <w:rsid w:val="23110091"/>
    <w:rsid w:val="2395ED20"/>
    <w:rsid w:val="24004CC5"/>
    <w:rsid w:val="2444AB0E"/>
    <w:rsid w:val="25AC9123"/>
    <w:rsid w:val="2F03C1A9"/>
    <w:rsid w:val="2F30B6F5"/>
    <w:rsid w:val="30E12489"/>
    <w:rsid w:val="365283B1"/>
    <w:rsid w:val="36A2A38D"/>
    <w:rsid w:val="36C232CF"/>
    <w:rsid w:val="36CD5DC0"/>
    <w:rsid w:val="36E947EE"/>
    <w:rsid w:val="3A2D344B"/>
    <w:rsid w:val="3DB139B5"/>
    <w:rsid w:val="3E037ADE"/>
    <w:rsid w:val="3E286ABC"/>
    <w:rsid w:val="3E628979"/>
    <w:rsid w:val="4BB1A528"/>
    <w:rsid w:val="4E493F80"/>
    <w:rsid w:val="4EE91F2D"/>
    <w:rsid w:val="500A46E7"/>
    <w:rsid w:val="530ACC80"/>
    <w:rsid w:val="53BAAE3D"/>
    <w:rsid w:val="54AE184B"/>
    <w:rsid w:val="567F7B54"/>
    <w:rsid w:val="58EFCC6E"/>
    <w:rsid w:val="590172DD"/>
    <w:rsid w:val="5AD30B8D"/>
    <w:rsid w:val="5D90FE5E"/>
    <w:rsid w:val="5E0DA0BD"/>
    <w:rsid w:val="5E4EB4AA"/>
    <w:rsid w:val="5EFD2853"/>
    <w:rsid w:val="655D5936"/>
    <w:rsid w:val="67DFFAF3"/>
    <w:rsid w:val="6963C636"/>
    <w:rsid w:val="6982B1EC"/>
    <w:rsid w:val="6B56AA9B"/>
    <w:rsid w:val="6E1BE91F"/>
    <w:rsid w:val="741020D8"/>
    <w:rsid w:val="75B9C65F"/>
    <w:rsid w:val="776B0BE8"/>
    <w:rsid w:val="7ECF7C47"/>
    <w:rsid w:val="7F96A7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069EB"/>
  <w15:chartTrackingRefBased/>
  <w15:docId w15:val="{63A839CC-0323-4F7B-BF7F-B7CA6EE004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unhideWhenUsed/>
    <w:rsid w:val="00F77CCD"/>
    <w:pPr>
      <w:tabs>
        <w:tab w:val="center" w:pos="4513"/>
        <w:tab w:val="right" w:pos="9026"/>
      </w:tabs>
      <w:snapToGrid w:val="0"/>
    </w:pPr>
  </w:style>
  <w:style w:type="character" w:styleId="Char" w:customStyle="1">
    <w:name w:val="머리글 Char"/>
    <w:basedOn w:val="a0"/>
    <w:link w:val="a3"/>
    <w:uiPriority w:val="99"/>
    <w:rsid w:val="00F77CCD"/>
  </w:style>
  <w:style w:type="paragraph" w:styleId="a4">
    <w:name w:val="footer"/>
    <w:basedOn w:val="a"/>
    <w:link w:val="Char0"/>
    <w:uiPriority w:val="99"/>
    <w:unhideWhenUsed/>
    <w:rsid w:val="00F77CCD"/>
    <w:pPr>
      <w:tabs>
        <w:tab w:val="center" w:pos="4513"/>
        <w:tab w:val="right" w:pos="9026"/>
      </w:tabs>
      <w:snapToGrid w:val="0"/>
    </w:pPr>
  </w:style>
  <w:style w:type="character" w:styleId="Char0" w:customStyle="1">
    <w:name w:val="바닥글 Char"/>
    <w:basedOn w:val="a0"/>
    <w:link w:val="a4"/>
    <w:uiPriority w:val="99"/>
    <w:rsid w:val="00F77CCD"/>
  </w:style>
  <w:style w:type="table" w:styleId="a5">
    <w:name w:val="Table Grid"/>
    <w:basedOn w:val="a1"/>
    <w:uiPriority w:val="39"/>
    <w:rsid w:val="00F77C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6">
    <w:name w:val="List Paragraph"/>
    <w:basedOn w:val="a"/>
    <w:uiPriority w:val="34"/>
    <w:qFormat/>
    <w:rsid w:val="00F77CCD"/>
    <w:pPr>
      <w:ind w:left="800" w:leftChars="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81374241" Type="http://schemas.openxmlformats.org/officeDocument/2006/relationships/image" Target="../media/image2.png"/><Relationship Id="rId2089418750" Type="http://schemas.openxmlformats.org/officeDocument/2006/relationships/image" Target="../media/image3.png"/><Relationship Id="Rb1fcefef4f544995" Type="http://schemas.microsoft.com/office/2020/10/relationships/intelligence" Target="intelligence2.xml"/><Relationship Id="Rbc93cd3ae11046fa" Type="http://schemas.openxmlformats.org/officeDocument/2006/relationships/numbering" Target="numbering.xml"/><Relationship Id="rId6" Type="http://schemas.openxmlformats.org/officeDocument/2006/relationships/image" Target="media/image1.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YOLOv8 및 YOLOv8-seg 기반 구역별 쓰레기 탐지 제안서</dc:title>
  <dc:subject/>
  <dc:creator>home</dc:creator>
  <keywords/>
  <dc:description/>
  <lastModifiedBy>Chanung Hwang</lastModifiedBy>
  <revision>9</revision>
  <dcterms:created xsi:type="dcterms:W3CDTF">2025-09-01T00:56:00.0000000Z</dcterms:created>
  <dcterms:modified xsi:type="dcterms:W3CDTF">2026-10-12T10:20:38.2365651Z</dcterms:modified>
</coreProperties>
</file>