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69F" w:rsidRDefault="001F4B5A" w:rsidP="001F4B5A">
      <w:pPr>
        <w:pStyle w:val="Heading1"/>
      </w:pPr>
      <w:r>
        <w:t>Answers to Machine Learning Project Questions</w:t>
      </w:r>
    </w:p>
    <w:p w:rsidR="001F4B5A" w:rsidRDefault="001F4B5A" w:rsidP="001F4B5A">
      <w:pPr>
        <w:numPr>
          <w:ilvl w:val="0"/>
          <w:numId w:val="1"/>
        </w:numPr>
        <w:spacing w:before="100" w:beforeAutospacing="1" w:after="100" w:afterAutospacing="1" w:line="240" w:lineRule="auto"/>
        <w:rPr>
          <w:rFonts w:ascii="Arial" w:eastAsia="Times New Roman" w:hAnsi="Arial" w:cs="Arial"/>
          <w:color w:val="000000"/>
        </w:rPr>
      </w:pPr>
      <w:r w:rsidRPr="001F4B5A">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1F4B5A" w:rsidRPr="001F4B5A" w:rsidRDefault="001F4B5A" w:rsidP="001F4B5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Enron case is the largest story of corporate fraud that led to many people losing their job and the company going bankrupt. The data set contains data of individuals who were employed to Enron or connected to the company. Its contains financial data, email data from 163 individuals, and identifies whether a certain individual is a POI of interest. The dataset contains 21 features that we can use to help us train a machine learning algorithm to identify POIs which is the goal of this project. There were some outliers in the data set, namely a “TOTAL” entry which was a sum of every feature for all individuals. Once this was identified, the outlier was removed and I continued with the project. </w:t>
      </w:r>
    </w:p>
    <w:p w:rsidR="001F4B5A" w:rsidRPr="00C66DE5" w:rsidRDefault="001F4B5A" w:rsidP="001F4B5A">
      <w:pPr>
        <w:numPr>
          <w:ilvl w:val="0"/>
          <w:numId w:val="2"/>
        </w:numPr>
        <w:spacing w:before="100" w:beforeAutospacing="1" w:after="100" w:afterAutospacing="1" w:line="240" w:lineRule="auto"/>
        <w:rPr>
          <w:rFonts w:ascii="Arial" w:eastAsia="Times New Roman" w:hAnsi="Arial" w:cs="Arial"/>
          <w:i/>
          <w:color w:val="000000"/>
        </w:rPr>
      </w:pPr>
      <w:r w:rsidRPr="00C66DE5">
        <w:rPr>
          <w:rFonts w:ascii="Arial" w:eastAsia="Times New Roman" w:hAnsi="Arial" w:cs="Arial"/>
          <w:i/>
          <w:color w:val="000000"/>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D86F16" w:rsidRDefault="00D86F16" w:rsidP="00D86F16">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To start off my feature selection process, I decided to separate the financial data from the email data and find the top features from each group. In order to find the top features from each group, I used SelectKBesta as my method to score each feature. I used the ‘all’ parameter for K to ensure I get a score for every feature. I picked the top 4 features from each group and combined them into another list. I executed SelectKBest again using k=’all’ to get new scores for the new feature list to explore the importance of each feature from the combined group. After going through this process, the features I used are below:</w:t>
      </w:r>
    </w:p>
    <w:tbl>
      <w:tblPr>
        <w:tblStyle w:val="TableGrid"/>
        <w:tblW w:w="0" w:type="auto"/>
        <w:tblInd w:w="720" w:type="dxa"/>
        <w:tblLook w:val="04A0" w:firstRow="1" w:lastRow="0" w:firstColumn="1" w:lastColumn="0" w:noHBand="0" w:noVBand="1"/>
      </w:tblPr>
      <w:tblGrid>
        <w:gridCol w:w="4387"/>
        <w:gridCol w:w="4243"/>
      </w:tblGrid>
      <w:tr w:rsidR="00D86F16" w:rsidTr="00D86F16">
        <w:tc>
          <w:tcPr>
            <w:tcW w:w="4675" w:type="dxa"/>
          </w:tcPr>
          <w:p w:rsidR="00D86F16" w:rsidRDefault="00D86F16" w:rsidP="00D86F16">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Feature </w:t>
            </w:r>
          </w:p>
        </w:tc>
        <w:tc>
          <w:tcPr>
            <w:tcW w:w="4675" w:type="dxa"/>
          </w:tcPr>
          <w:p w:rsidR="00D86F16" w:rsidRDefault="00D86F16" w:rsidP="00D86F16">
            <w:pPr>
              <w:spacing w:before="100" w:beforeAutospacing="1" w:after="100" w:afterAutospacing="1"/>
              <w:rPr>
                <w:rFonts w:ascii="Arial" w:eastAsia="Times New Roman" w:hAnsi="Arial" w:cs="Arial"/>
                <w:color w:val="000000"/>
              </w:rPr>
            </w:pPr>
            <w:r>
              <w:rPr>
                <w:rFonts w:ascii="Arial" w:eastAsia="Times New Roman" w:hAnsi="Arial" w:cs="Arial"/>
                <w:color w:val="000000"/>
              </w:rPr>
              <w:t>Score</w:t>
            </w:r>
          </w:p>
        </w:tc>
      </w:tr>
      <w:tr w:rsidR="00D86F16" w:rsidTr="00D86F16">
        <w:tc>
          <w:tcPr>
            <w:tcW w:w="4675" w:type="dxa"/>
          </w:tcPr>
          <w:p w:rsidR="00D86F16" w:rsidRDefault="00D86F16" w:rsidP="00D86F16">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exercised_stock_options</w:t>
            </w:r>
          </w:p>
        </w:tc>
        <w:tc>
          <w:tcPr>
            <w:tcW w:w="4675" w:type="dxa"/>
          </w:tcPr>
          <w:p w:rsidR="00D86F16" w:rsidRDefault="00D86F16" w:rsidP="00D86F16">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21.71552656</w:t>
            </w:r>
          </w:p>
        </w:tc>
      </w:tr>
      <w:tr w:rsidR="00D86F16" w:rsidTr="00D86F16">
        <w:tc>
          <w:tcPr>
            <w:tcW w:w="4675" w:type="dxa"/>
          </w:tcPr>
          <w:p w:rsidR="00D86F16" w:rsidRDefault="00D86F16" w:rsidP="00D86F16">
            <w:pPr>
              <w:spacing w:before="100" w:beforeAutospacing="1" w:after="100" w:afterAutospacing="1"/>
              <w:rPr>
                <w:rFonts w:ascii="Arial" w:eastAsia="Times New Roman" w:hAnsi="Arial" w:cs="Arial"/>
                <w:color w:val="000000"/>
              </w:rPr>
            </w:pPr>
            <w:r>
              <w:rPr>
                <w:rFonts w:ascii="Helvetica" w:eastAsia="Times New Roman" w:hAnsi="Helvetica" w:cs="Helvetica"/>
                <w:color w:val="000000"/>
                <w:sz w:val="21"/>
                <w:szCs w:val="21"/>
              </w:rPr>
              <w:t>total_stock_value</w:t>
            </w:r>
          </w:p>
        </w:tc>
        <w:tc>
          <w:tcPr>
            <w:tcW w:w="4675" w:type="dxa"/>
          </w:tcPr>
          <w:p w:rsidR="00D86F16" w:rsidRPr="00D86F16" w:rsidRDefault="00D86F16" w:rsidP="00D86F16">
            <w:pPr>
              <w:shd w:val="clear" w:color="auto" w:fill="FFFFFF"/>
              <w:spacing w:before="100" w:beforeAutospacing="1" w:after="100" w:afterAutospacing="1"/>
              <w:rPr>
                <w:rFonts w:ascii="Helvetica" w:eastAsia="Times New Roman" w:hAnsi="Helvetica" w:cs="Helvetica"/>
                <w:color w:val="000000"/>
                <w:sz w:val="21"/>
                <w:szCs w:val="21"/>
              </w:rPr>
            </w:pPr>
            <w:r w:rsidRPr="00D86F16">
              <w:rPr>
                <w:rFonts w:ascii="Helvetica" w:eastAsia="Times New Roman" w:hAnsi="Helvetica" w:cs="Helvetica"/>
                <w:color w:val="000000"/>
                <w:sz w:val="21"/>
                <w:szCs w:val="21"/>
              </w:rPr>
              <w:t>21.05899501</w:t>
            </w:r>
          </w:p>
          <w:p w:rsidR="00D86F16" w:rsidRDefault="00D86F16" w:rsidP="00D86F16">
            <w:pPr>
              <w:spacing w:before="100" w:beforeAutospacing="1" w:after="100" w:afterAutospacing="1"/>
              <w:rPr>
                <w:rFonts w:ascii="Arial" w:eastAsia="Times New Roman" w:hAnsi="Arial" w:cs="Arial"/>
                <w:color w:val="000000"/>
              </w:rPr>
            </w:pPr>
          </w:p>
        </w:tc>
      </w:tr>
      <w:tr w:rsidR="00D86F16" w:rsidTr="00D86F16">
        <w:tc>
          <w:tcPr>
            <w:tcW w:w="4675" w:type="dxa"/>
          </w:tcPr>
          <w:p w:rsidR="00D86F16" w:rsidRDefault="00D86F16" w:rsidP="00D86F16">
            <w:pPr>
              <w:spacing w:before="100" w:beforeAutospacing="1" w:after="100" w:afterAutospacing="1"/>
              <w:rPr>
                <w:rFonts w:ascii="Arial" w:eastAsia="Times New Roman" w:hAnsi="Arial" w:cs="Arial"/>
                <w:color w:val="000000"/>
              </w:rPr>
            </w:pPr>
            <w:r>
              <w:rPr>
                <w:rFonts w:ascii="Helvetica" w:eastAsia="Times New Roman" w:hAnsi="Helvetica" w:cs="Helvetica"/>
                <w:color w:val="000000"/>
                <w:sz w:val="21"/>
                <w:szCs w:val="21"/>
              </w:rPr>
              <w:t>bonus</w:t>
            </w:r>
          </w:p>
        </w:tc>
        <w:tc>
          <w:tcPr>
            <w:tcW w:w="4675" w:type="dxa"/>
          </w:tcPr>
          <w:p w:rsidR="00D86F16" w:rsidRDefault="00D86F16" w:rsidP="00D86F16">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17.8573624</w:t>
            </w:r>
          </w:p>
        </w:tc>
      </w:tr>
      <w:tr w:rsidR="00D86F16" w:rsidTr="00D86F16">
        <w:tc>
          <w:tcPr>
            <w:tcW w:w="4675" w:type="dxa"/>
          </w:tcPr>
          <w:p w:rsidR="00D86F16" w:rsidRDefault="00D86F16" w:rsidP="00D86F16">
            <w:pPr>
              <w:spacing w:before="100" w:beforeAutospacing="1" w:after="100" w:afterAutospacing="1"/>
              <w:rPr>
                <w:rFonts w:ascii="Helvetica" w:eastAsia="Times New Roman" w:hAnsi="Helvetica" w:cs="Helvetica"/>
                <w:color w:val="000000"/>
                <w:sz w:val="21"/>
                <w:szCs w:val="21"/>
              </w:rPr>
            </w:pPr>
            <w:r>
              <w:rPr>
                <w:rFonts w:ascii="Helvetica" w:eastAsia="Times New Roman" w:hAnsi="Helvetica" w:cs="Helvetica"/>
                <w:color w:val="000000"/>
                <w:sz w:val="21"/>
                <w:szCs w:val="21"/>
              </w:rPr>
              <w:t>salary</w:t>
            </w:r>
          </w:p>
        </w:tc>
        <w:tc>
          <w:tcPr>
            <w:tcW w:w="4675" w:type="dxa"/>
          </w:tcPr>
          <w:p w:rsidR="00D86F16" w:rsidRPr="00D86F16" w:rsidRDefault="00D86F16" w:rsidP="00D86F16">
            <w:pPr>
              <w:shd w:val="clear" w:color="auto" w:fill="FFFFFF"/>
              <w:spacing w:before="100" w:beforeAutospacing="1" w:after="100" w:afterAutospacing="1"/>
              <w:rPr>
                <w:rFonts w:ascii="Helvetica" w:eastAsia="Times New Roman" w:hAnsi="Helvetica" w:cs="Helvetica"/>
                <w:color w:val="000000"/>
                <w:sz w:val="21"/>
                <w:szCs w:val="21"/>
              </w:rPr>
            </w:pPr>
            <w:r w:rsidRPr="00D86F16">
              <w:rPr>
                <w:rFonts w:ascii="Helvetica" w:eastAsia="Times New Roman" w:hAnsi="Helvetica" w:cs="Helvetica"/>
                <w:color w:val="000000"/>
                <w:sz w:val="21"/>
                <w:szCs w:val="21"/>
              </w:rPr>
              <w:t>15.14904119</w:t>
            </w:r>
          </w:p>
        </w:tc>
      </w:tr>
    </w:tbl>
    <w:p w:rsidR="00D86F16" w:rsidRDefault="00D86F16" w:rsidP="00D86F16">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Just to check for consistency, I decided to run SelectKBest on the entire list of feature</w:t>
      </w:r>
      <w:r w:rsidR="00C66DE5">
        <w:rPr>
          <w:rFonts w:ascii="Arial" w:eastAsia="Times New Roman" w:hAnsi="Arial" w:cs="Arial"/>
          <w:color w:val="000000"/>
        </w:rPr>
        <w:t>s</w:t>
      </w:r>
      <w:r>
        <w:rPr>
          <w:rFonts w:ascii="Arial" w:eastAsia="Times New Roman" w:hAnsi="Arial" w:cs="Arial"/>
          <w:color w:val="000000"/>
        </w:rPr>
        <w:t xml:space="preserve"> to confirm if these 4 features were the top 4</w:t>
      </w:r>
      <w:r w:rsidR="00C66DE5">
        <w:rPr>
          <w:rFonts w:ascii="Arial" w:eastAsia="Times New Roman" w:hAnsi="Arial" w:cs="Arial"/>
          <w:color w:val="000000"/>
        </w:rPr>
        <w:t xml:space="preserve"> from the entire list</w:t>
      </w:r>
      <w:r>
        <w:rPr>
          <w:rFonts w:ascii="Arial" w:eastAsia="Times New Roman" w:hAnsi="Arial" w:cs="Arial"/>
          <w:color w:val="000000"/>
        </w:rPr>
        <w:t xml:space="preserve">. I also ran </w:t>
      </w:r>
      <w:r>
        <w:rPr>
          <w:rFonts w:ascii="Arial" w:eastAsia="Times New Roman" w:hAnsi="Arial" w:cs="Arial"/>
          <w:color w:val="000000"/>
        </w:rPr>
        <w:lastRenderedPageBreak/>
        <w:t xml:space="preserve">SelectPercentile as well. After running SelectKBest and SelectPercentile on the entire feature list, I </w:t>
      </w:r>
      <w:r w:rsidR="00C66DE5">
        <w:rPr>
          <w:rFonts w:ascii="Arial" w:eastAsia="Times New Roman" w:hAnsi="Arial" w:cs="Arial"/>
          <w:color w:val="000000"/>
        </w:rPr>
        <w:t>confirmed my initial selections were the top four.  The entire feature scores</w:t>
      </w:r>
      <w:r>
        <w:rPr>
          <w:rFonts w:ascii="Arial" w:eastAsia="Times New Roman" w:hAnsi="Arial" w:cs="Arial"/>
          <w:color w:val="000000"/>
        </w:rPr>
        <w:t xml:space="preserve"> can be seen below. </w:t>
      </w:r>
    </w:p>
    <w:tbl>
      <w:tblPr>
        <w:tblStyle w:val="TableGrid"/>
        <w:tblW w:w="0" w:type="auto"/>
        <w:tblInd w:w="720" w:type="dxa"/>
        <w:tblLook w:val="05A0" w:firstRow="1" w:lastRow="0" w:firstColumn="1" w:lastColumn="1" w:noHBand="0" w:noVBand="1"/>
      </w:tblPr>
      <w:tblGrid>
        <w:gridCol w:w="4387"/>
        <w:gridCol w:w="4243"/>
      </w:tblGrid>
      <w:tr w:rsidR="00C66DE5" w:rsidTr="00377AF2">
        <w:tc>
          <w:tcPr>
            <w:tcW w:w="4387" w:type="dxa"/>
          </w:tcPr>
          <w:p w:rsidR="00C66DE5" w:rsidRDefault="00C66DE5" w:rsidP="00073B8A">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Feature </w:t>
            </w:r>
          </w:p>
        </w:tc>
        <w:tc>
          <w:tcPr>
            <w:tcW w:w="4243" w:type="dxa"/>
          </w:tcPr>
          <w:p w:rsidR="00C66DE5" w:rsidRDefault="00C66DE5" w:rsidP="00073B8A">
            <w:pPr>
              <w:spacing w:before="100" w:beforeAutospacing="1" w:after="100" w:afterAutospacing="1"/>
              <w:rPr>
                <w:rFonts w:ascii="Arial" w:eastAsia="Times New Roman" w:hAnsi="Arial" w:cs="Arial"/>
                <w:color w:val="000000"/>
              </w:rPr>
            </w:pPr>
            <w:r>
              <w:rPr>
                <w:rFonts w:ascii="Arial" w:eastAsia="Times New Roman" w:hAnsi="Arial" w:cs="Arial"/>
                <w:color w:val="000000"/>
              </w:rPr>
              <w:t>Score</w:t>
            </w:r>
          </w:p>
        </w:tc>
      </w:tr>
      <w:tr w:rsidR="00C66DE5" w:rsidTr="00377AF2">
        <w:tc>
          <w:tcPr>
            <w:tcW w:w="4387" w:type="dxa"/>
          </w:tcPr>
          <w:p w:rsidR="00C66DE5" w:rsidRDefault="00C66DE5" w:rsidP="00073B8A">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exercised_stock_options</w:t>
            </w:r>
          </w:p>
        </w:tc>
        <w:tc>
          <w:tcPr>
            <w:tcW w:w="4243" w:type="dxa"/>
          </w:tcPr>
          <w:p w:rsidR="00C66DE5" w:rsidRDefault="00C66DE5" w:rsidP="00073B8A">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21.71552656</w:t>
            </w:r>
          </w:p>
        </w:tc>
      </w:tr>
      <w:tr w:rsidR="00C66DE5" w:rsidTr="00377AF2">
        <w:tc>
          <w:tcPr>
            <w:tcW w:w="4387" w:type="dxa"/>
          </w:tcPr>
          <w:p w:rsidR="00C66DE5" w:rsidRDefault="00C66DE5" w:rsidP="00073B8A">
            <w:pPr>
              <w:spacing w:before="100" w:beforeAutospacing="1" w:after="100" w:afterAutospacing="1"/>
              <w:rPr>
                <w:rFonts w:ascii="Arial" w:eastAsia="Times New Roman" w:hAnsi="Arial" w:cs="Arial"/>
                <w:color w:val="000000"/>
              </w:rPr>
            </w:pPr>
            <w:r>
              <w:rPr>
                <w:rFonts w:ascii="Helvetica" w:eastAsia="Times New Roman" w:hAnsi="Helvetica" w:cs="Helvetica"/>
                <w:color w:val="000000"/>
                <w:sz w:val="21"/>
                <w:szCs w:val="21"/>
              </w:rPr>
              <w:t>total_stock_value</w:t>
            </w:r>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D86F16">
              <w:rPr>
                <w:rFonts w:ascii="Helvetica" w:eastAsia="Times New Roman" w:hAnsi="Helvetica" w:cs="Helvetica"/>
                <w:color w:val="000000"/>
                <w:sz w:val="21"/>
                <w:szCs w:val="21"/>
              </w:rPr>
              <w:t>21.05899501</w:t>
            </w:r>
          </w:p>
          <w:p w:rsidR="00C66DE5" w:rsidRDefault="00C66DE5" w:rsidP="00073B8A">
            <w:pPr>
              <w:spacing w:before="100" w:beforeAutospacing="1" w:after="100" w:afterAutospacing="1"/>
              <w:rPr>
                <w:rFonts w:ascii="Arial" w:eastAsia="Times New Roman" w:hAnsi="Arial" w:cs="Arial"/>
                <w:color w:val="000000"/>
              </w:rPr>
            </w:pPr>
          </w:p>
        </w:tc>
      </w:tr>
      <w:tr w:rsidR="00C66DE5" w:rsidTr="00377AF2">
        <w:tc>
          <w:tcPr>
            <w:tcW w:w="4387" w:type="dxa"/>
          </w:tcPr>
          <w:p w:rsidR="00C66DE5" w:rsidRDefault="00C66DE5" w:rsidP="00073B8A">
            <w:pPr>
              <w:spacing w:before="100" w:beforeAutospacing="1" w:after="100" w:afterAutospacing="1"/>
              <w:rPr>
                <w:rFonts w:ascii="Arial" w:eastAsia="Times New Roman" w:hAnsi="Arial" w:cs="Arial"/>
                <w:color w:val="000000"/>
              </w:rPr>
            </w:pPr>
            <w:r>
              <w:rPr>
                <w:rFonts w:ascii="Helvetica" w:eastAsia="Times New Roman" w:hAnsi="Helvetica" w:cs="Helvetica"/>
                <w:color w:val="000000"/>
                <w:sz w:val="21"/>
                <w:szCs w:val="21"/>
              </w:rPr>
              <w:t>bonus</w:t>
            </w:r>
          </w:p>
        </w:tc>
        <w:tc>
          <w:tcPr>
            <w:tcW w:w="4243" w:type="dxa"/>
          </w:tcPr>
          <w:p w:rsidR="00C66DE5" w:rsidRDefault="00C66DE5" w:rsidP="00073B8A">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17.8573624</w:t>
            </w:r>
          </w:p>
        </w:tc>
      </w:tr>
      <w:tr w:rsidR="00C66DE5" w:rsidRPr="00D86F16" w:rsidTr="00377AF2">
        <w:tc>
          <w:tcPr>
            <w:tcW w:w="4387" w:type="dxa"/>
          </w:tcPr>
          <w:p w:rsidR="00C66DE5" w:rsidRDefault="00C66DE5" w:rsidP="00073B8A">
            <w:pPr>
              <w:spacing w:before="100" w:beforeAutospacing="1" w:after="100" w:afterAutospacing="1"/>
              <w:rPr>
                <w:rFonts w:ascii="Helvetica" w:eastAsia="Times New Roman" w:hAnsi="Helvetica" w:cs="Helvetica"/>
                <w:color w:val="000000"/>
                <w:sz w:val="21"/>
                <w:szCs w:val="21"/>
              </w:rPr>
            </w:pPr>
            <w:r>
              <w:rPr>
                <w:rFonts w:ascii="Helvetica" w:eastAsia="Times New Roman" w:hAnsi="Helvetica" w:cs="Helvetica"/>
                <w:color w:val="000000"/>
                <w:sz w:val="21"/>
                <w:szCs w:val="21"/>
              </w:rPr>
              <w:t>salary</w:t>
            </w:r>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D86F16">
              <w:rPr>
                <w:rFonts w:ascii="Helvetica" w:eastAsia="Times New Roman" w:hAnsi="Helvetica" w:cs="Helvetica"/>
                <w:color w:val="000000"/>
                <w:sz w:val="21"/>
                <w:szCs w:val="21"/>
              </w:rPr>
              <w:t>15.14904119</w:t>
            </w:r>
          </w:p>
        </w:tc>
      </w:tr>
      <w:tr w:rsidR="00C66DE5" w:rsidRPr="00D86F16" w:rsidTr="00377AF2">
        <w:tc>
          <w:tcPr>
            <w:tcW w:w="4387" w:type="dxa"/>
          </w:tcPr>
          <w:p w:rsidR="00C66DE5" w:rsidRDefault="00C66DE5" w:rsidP="00073B8A">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deferred_income</w:t>
            </w:r>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11.59554766</w:t>
            </w:r>
          </w:p>
        </w:tc>
      </w:tr>
      <w:tr w:rsidR="00C66DE5" w:rsidRPr="00D86F16" w:rsidTr="00377AF2">
        <w:tc>
          <w:tcPr>
            <w:tcW w:w="4387" w:type="dxa"/>
          </w:tcPr>
          <w:p w:rsidR="00C66DE5" w:rsidRDefault="00C66DE5" w:rsidP="00073B8A">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long_term_incentive</w:t>
            </w:r>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10.07245453</w:t>
            </w:r>
          </w:p>
        </w:tc>
      </w:tr>
      <w:tr w:rsidR="00C66DE5" w:rsidRPr="00D86F16" w:rsidTr="00377AF2">
        <w:tc>
          <w:tcPr>
            <w:tcW w:w="4387" w:type="dxa"/>
          </w:tcPr>
          <w:p w:rsidR="00C66DE5" w:rsidRDefault="00C66DE5" w:rsidP="00073B8A">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restricted_stock</w:t>
            </w:r>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9.34670079</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total_payments</w:t>
            </w:r>
          </w:p>
        </w:tc>
        <w:tc>
          <w:tcPr>
            <w:tcW w:w="4243"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8.86672154</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shared_receipt_with_poi</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8.74648553</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loan_advances</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7.2427304</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expenses</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6.23420114</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from_poi_to_this_person</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5.34494152</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other</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4.20497086</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from_this_person_to_poi</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2.42650813</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director_fees</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2.10765594</w:t>
            </w:r>
          </w:p>
        </w:tc>
      </w:tr>
      <w:tr w:rsidR="00C66DE5" w:rsidRPr="00D86F16" w:rsidTr="00377AF2">
        <w:tc>
          <w:tcPr>
            <w:tcW w:w="4387" w:type="dxa"/>
          </w:tcPr>
          <w:p w:rsidR="00C66DE5" w:rsidRDefault="00C66DE5" w:rsidP="00C66DE5">
            <w:pPr>
              <w:tabs>
                <w:tab w:val="left" w:pos="1155"/>
              </w:tabs>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to_messages</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1.69882435</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deferral_payments</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0.21705893</w:t>
            </w:r>
          </w:p>
        </w:tc>
      </w:tr>
      <w:tr w:rsidR="00C66DE5" w:rsidRPr="00D86F16" w:rsidTr="00377AF2">
        <w:tc>
          <w:tcPr>
            <w:tcW w:w="4387" w:type="dxa"/>
          </w:tcPr>
          <w:p w:rsidR="00C66DE5" w:rsidRP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from_messages</w:t>
            </w:r>
          </w:p>
        </w:tc>
        <w:tc>
          <w:tcPr>
            <w:tcW w:w="4243" w:type="dxa"/>
          </w:tcPr>
          <w:p w:rsidR="00C66DE5" w:rsidRPr="00C66DE5"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0.1641645</w:t>
            </w:r>
          </w:p>
        </w:tc>
      </w:tr>
      <w:tr w:rsidR="00C66DE5" w:rsidRPr="00D86F16" w:rsidTr="00377AF2">
        <w:tc>
          <w:tcPr>
            <w:tcW w:w="4387" w:type="dxa"/>
          </w:tcPr>
          <w:p w:rsidR="00C66DE5" w:rsidRP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restricted_stock_deferred</w:t>
            </w:r>
          </w:p>
        </w:tc>
        <w:tc>
          <w:tcPr>
            <w:tcW w:w="4243" w:type="dxa"/>
          </w:tcPr>
          <w:p w:rsidR="00C66DE5" w:rsidRPr="00C66DE5"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0.06498431</w:t>
            </w:r>
          </w:p>
        </w:tc>
      </w:tr>
    </w:tbl>
    <w:p w:rsidR="00D86F16" w:rsidRPr="001F4B5A" w:rsidRDefault="00D86F16" w:rsidP="00C66DE5">
      <w:pPr>
        <w:spacing w:before="100" w:beforeAutospacing="1" w:after="100" w:afterAutospacing="1" w:line="240" w:lineRule="auto"/>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68536F" w:rsidRPr="0068536F" w:rsidRDefault="001F4B5A" w:rsidP="0068536F">
      <w:pPr>
        <w:pStyle w:val="ListParagraph"/>
        <w:numPr>
          <w:ilvl w:val="0"/>
          <w:numId w:val="2"/>
        </w:numPr>
        <w:spacing w:before="100" w:beforeAutospacing="1" w:after="100" w:afterAutospacing="1" w:line="240" w:lineRule="auto"/>
        <w:rPr>
          <w:rFonts w:ascii="Arial" w:eastAsia="Times New Roman" w:hAnsi="Arial" w:cs="Arial"/>
          <w:i/>
          <w:color w:val="000000"/>
        </w:rPr>
      </w:pPr>
      <w:r w:rsidRPr="0068536F">
        <w:rPr>
          <w:rFonts w:ascii="Arial" w:eastAsia="Times New Roman" w:hAnsi="Arial" w:cs="Arial"/>
          <w:i/>
          <w:color w:val="000000"/>
        </w:rPr>
        <w:lastRenderedPageBreak/>
        <w:t xml:space="preserve">What algorithm did you end up using? What other one(s) did you try? How did model </w:t>
      </w:r>
    </w:p>
    <w:p w:rsidR="0068536F" w:rsidRPr="0068536F" w:rsidRDefault="0068536F" w:rsidP="0068536F">
      <w:pPr>
        <w:pStyle w:val="ListParagraph"/>
        <w:spacing w:before="100" w:beforeAutospacing="1" w:after="100" w:afterAutospacing="1" w:line="240" w:lineRule="auto"/>
        <w:rPr>
          <w:rFonts w:ascii="Arial" w:eastAsia="Times New Roman" w:hAnsi="Arial" w:cs="Arial"/>
          <w:i/>
          <w:color w:val="000000"/>
        </w:rPr>
      </w:pPr>
      <w:r w:rsidRPr="0068536F">
        <w:rPr>
          <w:rFonts w:ascii="Arial" w:eastAsia="Times New Roman" w:hAnsi="Arial" w:cs="Arial"/>
          <w:i/>
          <w:color w:val="000000"/>
        </w:rPr>
        <w:t>performance differ between algorithms?  [relevant rubric item: “pick an algorithm”]</w:t>
      </w:r>
    </w:p>
    <w:p w:rsidR="0068536F" w:rsidRDefault="0068536F" w:rsidP="0068536F">
      <w:pPr>
        <w:pStyle w:val="ListParagraph"/>
        <w:spacing w:before="100" w:beforeAutospacing="1" w:after="100" w:afterAutospacing="1" w:line="240" w:lineRule="auto"/>
        <w:rPr>
          <w:rFonts w:ascii="Arial" w:eastAsia="Times New Roman" w:hAnsi="Arial" w:cs="Arial"/>
          <w:color w:val="000000"/>
        </w:rPr>
      </w:pPr>
    </w:p>
    <w:p w:rsidR="0068536F" w:rsidRDefault="0068536F" w:rsidP="0068536F">
      <w:pPr>
        <w:pStyle w:val="ListParagraph"/>
        <w:spacing w:before="100" w:beforeAutospacing="1" w:after="100" w:afterAutospacing="1" w:line="240" w:lineRule="auto"/>
        <w:rPr>
          <w:rFonts w:ascii="Arial" w:eastAsia="Times New Roman" w:hAnsi="Arial" w:cs="Arial"/>
          <w:color w:val="000000"/>
        </w:rPr>
      </w:pPr>
    </w:p>
    <w:tbl>
      <w:tblPr>
        <w:tblpPr w:leftFromText="180" w:rightFromText="180" w:vertAnchor="page" w:horzAnchor="margin" w:tblpY="5356"/>
        <w:tblW w:w="10765" w:type="dxa"/>
        <w:tblLook w:val="04A0" w:firstRow="1" w:lastRow="0" w:firstColumn="1" w:lastColumn="0" w:noHBand="0" w:noVBand="1"/>
      </w:tblPr>
      <w:tblGrid>
        <w:gridCol w:w="1046"/>
        <w:gridCol w:w="1020"/>
        <w:gridCol w:w="1028"/>
        <w:gridCol w:w="745"/>
        <w:gridCol w:w="1020"/>
        <w:gridCol w:w="718"/>
        <w:gridCol w:w="1297"/>
        <w:gridCol w:w="1297"/>
        <w:gridCol w:w="1297"/>
        <w:gridCol w:w="1297"/>
      </w:tblGrid>
      <w:tr w:rsidR="0068536F" w:rsidRPr="00377AF2" w:rsidTr="0068536F">
        <w:trPr>
          <w:trHeight w:val="540"/>
        </w:trPr>
        <w:tc>
          <w:tcPr>
            <w:tcW w:w="1046" w:type="dxa"/>
            <w:tcBorders>
              <w:top w:val="single" w:sz="4" w:space="0" w:color="auto"/>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Classifier</w:t>
            </w:r>
          </w:p>
        </w:tc>
        <w:tc>
          <w:tcPr>
            <w:tcW w:w="1020"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Tester Accuracy</w:t>
            </w:r>
          </w:p>
        </w:tc>
        <w:tc>
          <w:tcPr>
            <w:tcW w:w="1028"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Precision</w:t>
            </w:r>
          </w:p>
        </w:tc>
        <w:tc>
          <w:tcPr>
            <w:tcW w:w="745"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Recall</w:t>
            </w:r>
          </w:p>
        </w:tc>
        <w:tc>
          <w:tcPr>
            <w:tcW w:w="1020"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Mean 10 Fold CV Accuracy</w:t>
            </w:r>
          </w:p>
        </w:tc>
        <w:tc>
          <w:tcPr>
            <w:tcW w:w="718"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F1 Score</w:t>
            </w:r>
          </w:p>
        </w:tc>
        <w:tc>
          <w:tcPr>
            <w:tcW w:w="1297"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ourier New" w:eastAsia="Times New Roman" w:hAnsi="Courier New" w:cs="Courier New"/>
                <w:color w:val="000000"/>
                <w:sz w:val="20"/>
                <w:szCs w:val="20"/>
              </w:rPr>
            </w:pPr>
            <w:r w:rsidRPr="00377AF2">
              <w:rPr>
                <w:rFonts w:ascii="Courier New" w:eastAsia="Times New Roman" w:hAnsi="Courier New" w:cs="Courier New"/>
                <w:color w:val="000000"/>
                <w:sz w:val="20"/>
                <w:szCs w:val="20"/>
              </w:rPr>
              <w:t>True positives</w:t>
            </w:r>
          </w:p>
        </w:tc>
        <w:tc>
          <w:tcPr>
            <w:tcW w:w="1297"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ourier New" w:eastAsia="Times New Roman" w:hAnsi="Courier New" w:cs="Courier New"/>
                <w:color w:val="000000"/>
                <w:sz w:val="20"/>
                <w:szCs w:val="20"/>
              </w:rPr>
            </w:pPr>
            <w:r w:rsidRPr="00377AF2">
              <w:rPr>
                <w:rFonts w:ascii="Courier New" w:eastAsia="Times New Roman" w:hAnsi="Courier New" w:cs="Courier New"/>
                <w:color w:val="000000"/>
                <w:sz w:val="20"/>
                <w:szCs w:val="20"/>
              </w:rPr>
              <w:t>False positives</w:t>
            </w:r>
          </w:p>
        </w:tc>
        <w:tc>
          <w:tcPr>
            <w:tcW w:w="1297"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ourier New" w:eastAsia="Times New Roman" w:hAnsi="Courier New" w:cs="Courier New"/>
                <w:color w:val="000000"/>
                <w:sz w:val="20"/>
                <w:szCs w:val="20"/>
              </w:rPr>
            </w:pPr>
            <w:r w:rsidRPr="00377AF2">
              <w:rPr>
                <w:rFonts w:ascii="Courier New" w:eastAsia="Times New Roman" w:hAnsi="Courier New" w:cs="Courier New"/>
                <w:color w:val="000000"/>
                <w:sz w:val="20"/>
                <w:szCs w:val="20"/>
              </w:rPr>
              <w:t>False negatives</w:t>
            </w:r>
          </w:p>
        </w:tc>
        <w:tc>
          <w:tcPr>
            <w:tcW w:w="1297"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ourier New" w:eastAsia="Times New Roman" w:hAnsi="Courier New" w:cs="Courier New"/>
                <w:color w:val="000000"/>
                <w:sz w:val="20"/>
                <w:szCs w:val="20"/>
              </w:rPr>
            </w:pPr>
            <w:r w:rsidRPr="00377AF2">
              <w:rPr>
                <w:rFonts w:ascii="Courier New" w:eastAsia="Times New Roman" w:hAnsi="Courier New" w:cs="Courier New"/>
                <w:color w:val="000000"/>
                <w:sz w:val="20"/>
                <w:szCs w:val="20"/>
              </w:rPr>
              <w:t>True negatives</w:t>
            </w:r>
          </w:p>
        </w:tc>
      </w:tr>
      <w:tr w:rsidR="0068536F" w:rsidRPr="00377AF2" w:rsidTr="0068536F">
        <w:trPr>
          <w:trHeight w:val="6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Decision Tree</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0.791</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0.326</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0.336</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0.331</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672</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1392</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1328</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9608</w:t>
            </w:r>
          </w:p>
        </w:tc>
      </w:tr>
      <w:tr w:rsidR="0068536F" w:rsidRPr="00377AF2" w:rsidTr="0068536F">
        <w:trPr>
          <w:trHeight w:val="6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Naïve Bayes</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0.847</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0.50312</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0.323</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0.855</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0.393</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646</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638</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1354</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10362</w:t>
            </w:r>
          </w:p>
        </w:tc>
      </w:tr>
      <w:tr w:rsidR="0068536F" w:rsidRPr="00377AF2" w:rsidTr="0068536F">
        <w:trPr>
          <w:trHeight w:val="12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K nearest Neighbor</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0.866</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0.66</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0.269</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0.871</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3.82</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537</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277</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1463</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1073</w:t>
            </w:r>
          </w:p>
        </w:tc>
      </w:tr>
      <w:tr w:rsidR="0068536F" w:rsidRPr="00377AF2" w:rsidTr="0068536F">
        <w:trPr>
          <w:trHeight w:val="6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Random Forest</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0.842</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0.472</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0.223</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0.854</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0.302</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443</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495</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1557</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10505</w:t>
            </w:r>
          </w:p>
        </w:tc>
      </w:tr>
      <w:tr w:rsidR="0068536F" w:rsidRPr="00377AF2" w:rsidTr="0068536F">
        <w:trPr>
          <w:trHeight w:val="3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SVC</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0.862</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r>
    </w:tbl>
    <w:p w:rsidR="00377AF2" w:rsidRDefault="0068536F" w:rsidP="0068536F">
      <w:pPr>
        <w:pStyle w:val="ListParagraph"/>
        <w:spacing w:before="100" w:beforeAutospacing="1" w:after="100" w:afterAutospacing="1" w:line="240" w:lineRule="auto"/>
        <w:rPr>
          <w:rFonts w:ascii="Arial" w:eastAsia="Times New Roman" w:hAnsi="Arial" w:cs="Arial"/>
          <w:color w:val="000000"/>
        </w:rPr>
      </w:pPr>
      <w:r w:rsidRPr="0068536F">
        <w:rPr>
          <w:rFonts w:ascii="Arial" w:eastAsia="Times New Roman" w:hAnsi="Arial" w:cs="Arial"/>
          <w:color w:val="000000"/>
        </w:rPr>
        <w:t xml:space="preserve"> </w:t>
      </w:r>
      <w:r w:rsidR="00377AF2" w:rsidRPr="0068536F">
        <w:rPr>
          <w:rFonts w:ascii="Arial" w:eastAsia="Times New Roman" w:hAnsi="Arial" w:cs="Arial"/>
          <w:color w:val="000000"/>
        </w:rPr>
        <w:t xml:space="preserve">Since I didn’t have a particular algorithm to try in mind, </w:t>
      </w:r>
      <w:r w:rsidRPr="0068536F">
        <w:rPr>
          <w:rFonts w:ascii="Arial" w:eastAsia="Times New Roman" w:hAnsi="Arial" w:cs="Arial"/>
          <w:color w:val="000000"/>
        </w:rPr>
        <w:t xml:space="preserve">I chose to iterate through several classifiers to evaluate different metrics without making any parameter tunes to get a baseline of how each classifier performs. This will help me choose which classifier to focus tuning parameters on. When iterating, I captured the accuracy of a feature train/test split as well as a mean accuracy when running a 10-fold cross validation test to compare the two scores. I felt it was necessary to perform 10-fold cross validation to ensure all data is included in a test and a training procedure. Additionally, I dumped out the classifier, dataset, and feature list in each iteration so </w:t>
      </w:r>
      <w:r>
        <w:rPr>
          <w:rFonts w:ascii="Arial" w:eastAsia="Times New Roman" w:hAnsi="Arial" w:cs="Arial"/>
          <w:color w:val="000000"/>
        </w:rPr>
        <w:t>I</w:t>
      </w:r>
      <w:r w:rsidRPr="0068536F">
        <w:rPr>
          <w:rFonts w:ascii="Arial" w:eastAsia="Times New Roman" w:hAnsi="Arial" w:cs="Arial"/>
          <w:color w:val="000000"/>
        </w:rPr>
        <w:t xml:space="preserve"> can call tester.py. I recorded </w:t>
      </w:r>
      <w:r>
        <w:rPr>
          <w:rFonts w:ascii="Arial" w:eastAsia="Times New Roman" w:hAnsi="Arial" w:cs="Arial"/>
          <w:color w:val="000000"/>
        </w:rPr>
        <w:t>all the scores the tester file provides</w:t>
      </w:r>
      <w:r w:rsidRPr="0068536F">
        <w:rPr>
          <w:rFonts w:ascii="Arial" w:eastAsia="Times New Roman" w:hAnsi="Arial" w:cs="Arial"/>
          <w:color w:val="000000"/>
        </w:rPr>
        <w:t xml:space="preserve"> scores of each classifier. After iterating through each classier, I observed the following metrics:</w:t>
      </w:r>
    </w:p>
    <w:p w:rsidR="00377AF2" w:rsidRDefault="00377AF2" w:rsidP="00377AF2">
      <w:pPr>
        <w:spacing w:before="100" w:beforeAutospacing="1" w:after="100" w:afterAutospacing="1" w:line="240" w:lineRule="auto"/>
        <w:rPr>
          <w:rFonts w:ascii="Arial" w:eastAsia="Times New Roman" w:hAnsi="Arial" w:cs="Arial"/>
          <w:color w:val="000000"/>
        </w:rPr>
      </w:pPr>
    </w:p>
    <w:p w:rsidR="0068536F" w:rsidRPr="0068536F" w:rsidRDefault="0068536F" w:rsidP="00F83996">
      <w:pPr>
        <w:spacing w:before="100" w:beforeAutospacing="1" w:after="100" w:afterAutospacing="1" w:line="240" w:lineRule="auto"/>
        <w:ind w:left="720"/>
        <w:rPr>
          <w:rFonts w:ascii="Arial" w:eastAsia="Times New Roman" w:hAnsi="Arial" w:cs="Arial"/>
          <w:color w:val="000000"/>
        </w:rPr>
      </w:pPr>
      <w:r w:rsidRPr="0068536F">
        <w:rPr>
          <w:rFonts w:ascii="Arial" w:eastAsia="Times New Roman" w:hAnsi="Arial" w:cs="Arial"/>
          <w:color w:val="000000"/>
        </w:rPr>
        <w:t>Due to the drawbacks accuracy can have when evaluating a classifier, I am choosing to focus on Precision and Recall. The classifiers that have the highest precision are:</w:t>
      </w:r>
    </w:p>
    <w:p w:rsidR="0068536F" w:rsidRPr="00F83996" w:rsidRDefault="0068536F" w:rsidP="00F83996">
      <w:pPr>
        <w:pStyle w:val="ListParagraph"/>
        <w:numPr>
          <w:ilvl w:val="1"/>
          <w:numId w:val="11"/>
        </w:numPr>
        <w:spacing w:before="100" w:beforeAutospacing="1" w:after="100" w:afterAutospacing="1" w:line="240" w:lineRule="auto"/>
        <w:rPr>
          <w:rFonts w:ascii="Arial" w:eastAsia="Times New Roman" w:hAnsi="Arial" w:cs="Arial"/>
          <w:color w:val="000000"/>
        </w:rPr>
      </w:pPr>
      <w:r w:rsidRPr="00F83996">
        <w:rPr>
          <w:rFonts w:ascii="Arial" w:eastAsia="Times New Roman" w:hAnsi="Arial" w:cs="Arial"/>
          <w:color w:val="000000"/>
        </w:rPr>
        <w:t>Naive Bayes</w:t>
      </w:r>
    </w:p>
    <w:p w:rsidR="0068536F" w:rsidRPr="0022691E" w:rsidRDefault="0068536F" w:rsidP="0068536F">
      <w:pPr>
        <w:pStyle w:val="ListParagraph"/>
        <w:numPr>
          <w:ilvl w:val="1"/>
          <w:numId w:val="11"/>
        </w:numPr>
        <w:spacing w:before="100" w:beforeAutospacing="1" w:after="100" w:afterAutospacing="1" w:line="240" w:lineRule="auto"/>
        <w:rPr>
          <w:rFonts w:ascii="Arial" w:eastAsia="Times New Roman" w:hAnsi="Arial" w:cs="Arial"/>
          <w:color w:val="000000"/>
        </w:rPr>
      </w:pPr>
      <w:r w:rsidRPr="00F83996">
        <w:rPr>
          <w:rFonts w:ascii="Arial" w:eastAsia="Times New Roman" w:hAnsi="Arial" w:cs="Arial"/>
          <w:color w:val="000000"/>
        </w:rPr>
        <w:t>K Nearest Neighbor</w:t>
      </w:r>
    </w:p>
    <w:p w:rsidR="0068536F" w:rsidRPr="0068536F" w:rsidRDefault="0068536F" w:rsidP="00F83996">
      <w:pPr>
        <w:spacing w:before="100" w:beforeAutospacing="1" w:after="100" w:afterAutospacing="1" w:line="240" w:lineRule="auto"/>
        <w:ind w:firstLine="720"/>
        <w:rPr>
          <w:rFonts w:ascii="Arial" w:eastAsia="Times New Roman" w:hAnsi="Arial" w:cs="Arial"/>
          <w:color w:val="000000"/>
        </w:rPr>
      </w:pPr>
      <w:r w:rsidRPr="0068536F">
        <w:rPr>
          <w:rFonts w:ascii="Arial" w:eastAsia="Times New Roman" w:hAnsi="Arial" w:cs="Arial"/>
          <w:color w:val="000000"/>
        </w:rPr>
        <w:t>The classifiers t</w:t>
      </w:r>
      <w:r w:rsidR="0022691E">
        <w:rPr>
          <w:rFonts w:ascii="Arial" w:eastAsia="Times New Roman" w:hAnsi="Arial" w:cs="Arial"/>
          <w:color w:val="000000"/>
        </w:rPr>
        <w:t>hat have the highest recall are</w:t>
      </w:r>
      <w:r w:rsidRPr="0068536F">
        <w:rPr>
          <w:rFonts w:ascii="Arial" w:eastAsia="Times New Roman" w:hAnsi="Arial" w:cs="Arial"/>
          <w:color w:val="000000"/>
        </w:rPr>
        <w:t>:</w:t>
      </w:r>
    </w:p>
    <w:p w:rsidR="0068536F" w:rsidRPr="0022691E" w:rsidRDefault="0068536F" w:rsidP="0022691E">
      <w:pPr>
        <w:pStyle w:val="ListParagraph"/>
        <w:numPr>
          <w:ilvl w:val="1"/>
          <w:numId w:val="12"/>
        </w:numPr>
        <w:spacing w:before="100" w:beforeAutospacing="1" w:after="100" w:afterAutospacing="1" w:line="240" w:lineRule="auto"/>
        <w:rPr>
          <w:rFonts w:ascii="Arial" w:eastAsia="Times New Roman" w:hAnsi="Arial" w:cs="Arial"/>
          <w:color w:val="000000"/>
        </w:rPr>
      </w:pPr>
      <w:r w:rsidRPr="0022691E">
        <w:rPr>
          <w:rFonts w:ascii="Arial" w:eastAsia="Times New Roman" w:hAnsi="Arial" w:cs="Arial"/>
          <w:color w:val="000000"/>
        </w:rPr>
        <w:t>Decision Tree</w:t>
      </w:r>
    </w:p>
    <w:p w:rsidR="0068536F" w:rsidRPr="0022691E" w:rsidRDefault="0068536F" w:rsidP="0022691E">
      <w:pPr>
        <w:pStyle w:val="ListParagraph"/>
        <w:numPr>
          <w:ilvl w:val="1"/>
          <w:numId w:val="12"/>
        </w:numPr>
        <w:spacing w:before="100" w:beforeAutospacing="1" w:after="100" w:afterAutospacing="1" w:line="240" w:lineRule="auto"/>
        <w:rPr>
          <w:rFonts w:ascii="Arial" w:eastAsia="Times New Roman" w:hAnsi="Arial" w:cs="Arial"/>
          <w:color w:val="000000"/>
        </w:rPr>
      </w:pPr>
      <w:r w:rsidRPr="0022691E">
        <w:rPr>
          <w:rFonts w:ascii="Arial" w:eastAsia="Times New Roman" w:hAnsi="Arial" w:cs="Arial"/>
          <w:color w:val="000000"/>
        </w:rPr>
        <w:t>Naive Bayes</w:t>
      </w:r>
    </w:p>
    <w:p w:rsidR="00377AF2" w:rsidRDefault="00377AF2" w:rsidP="0068536F">
      <w:pPr>
        <w:spacing w:before="100" w:beforeAutospacing="1" w:after="100" w:afterAutospacing="1" w:line="240" w:lineRule="auto"/>
        <w:rPr>
          <w:rFonts w:ascii="Arial" w:eastAsia="Times New Roman" w:hAnsi="Arial" w:cs="Arial"/>
          <w:color w:val="000000"/>
        </w:rPr>
      </w:pPr>
    </w:p>
    <w:p w:rsidR="00377AF2" w:rsidRPr="001F4B5A" w:rsidRDefault="00377AF2" w:rsidP="00C66DE5">
      <w:pPr>
        <w:spacing w:before="100" w:beforeAutospacing="1" w:after="100" w:afterAutospacing="1" w:line="240" w:lineRule="auto"/>
        <w:ind w:left="360"/>
        <w:rPr>
          <w:rFonts w:ascii="Arial" w:eastAsia="Times New Roman" w:hAnsi="Arial" w:cs="Arial"/>
          <w:color w:val="000000"/>
        </w:rPr>
      </w:pPr>
    </w:p>
    <w:p w:rsidR="001F4B5A" w:rsidRDefault="001F4B5A" w:rsidP="001F4B5A">
      <w:pPr>
        <w:numPr>
          <w:ilvl w:val="0"/>
          <w:numId w:val="4"/>
        </w:numPr>
        <w:spacing w:before="100" w:beforeAutospacing="1" w:after="100" w:afterAutospacing="1" w:line="240" w:lineRule="auto"/>
        <w:rPr>
          <w:rFonts w:ascii="Arial" w:eastAsia="Times New Roman" w:hAnsi="Arial" w:cs="Arial"/>
          <w:color w:val="000000"/>
        </w:rPr>
      </w:pPr>
      <w:r w:rsidRPr="001F4B5A">
        <w:rPr>
          <w:rFonts w:ascii="Arial" w:eastAsia="Times New Roman" w:hAnsi="Arial" w:cs="Arial"/>
          <w:color w:val="000000"/>
        </w:rPr>
        <w:lastRenderedPageBreak/>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F361C5" w:rsidRDefault="00CC3E25" w:rsidP="00CC3E25">
      <w:pPr>
        <w:pStyle w:val="ListParagraph"/>
        <w:spacing w:before="100" w:beforeAutospacing="1" w:after="100" w:afterAutospacing="1" w:line="240" w:lineRule="auto"/>
        <w:rPr>
          <w:rFonts w:ascii="Arial" w:eastAsia="Times New Roman" w:hAnsi="Arial" w:cs="Arial"/>
          <w:color w:val="000000"/>
        </w:rPr>
      </w:pPr>
      <w:r w:rsidRPr="00CC3E25">
        <w:rPr>
          <w:rFonts w:ascii="Arial" w:eastAsia="Times New Roman" w:hAnsi="Arial" w:cs="Arial"/>
          <w:color w:val="000000"/>
        </w:rPr>
        <w:t xml:space="preserve">Parameters </w:t>
      </w:r>
      <w:r>
        <w:rPr>
          <w:rFonts w:ascii="Arial" w:eastAsia="Times New Roman" w:hAnsi="Arial" w:cs="Arial"/>
          <w:color w:val="000000"/>
        </w:rPr>
        <w:t>c</w:t>
      </w:r>
      <w:r w:rsidRPr="00CC3E25">
        <w:rPr>
          <w:rFonts w:ascii="Arial" w:eastAsia="Times New Roman" w:hAnsi="Arial" w:cs="Arial"/>
          <w:color w:val="000000"/>
        </w:rPr>
        <w:t xml:space="preserve">an make a huge difference in coming up with decision boundaries in classifiers. </w:t>
      </w:r>
      <w:r w:rsidR="00F361C5">
        <w:rPr>
          <w:rFonts w:ascii="Arial" w:eastAsia="Times New Roman" w:hAnsi="Arial" w:cs="Arial"/>
          <w:color w:val="000000"/>
        </w:rPr>
        <w:t xml:space="preserve">Tuning parameters means that you can set certain parameters in a given classifier to help control overfitting and help improve model performance. </w:t>
      </w:r>
      <w:r w:rsidR="00B950C9">
        <w:rPr>
          <w:rFonts w:ascii="Arial" w:eastAsia="Times New Roman" w:hAnsi="Arial" w:cs="Arial"/>
          <w:color w:val="000000"/>
        </w:rPr>
        <w:t>If this is not done correctly, your models can end up overfitting the data and can lead to inaccurate predictions and degraded performance. The algorithms and parameters I tuned can be found below</w:t>
      </w:r>
    </w:p>
    <w:p w:rsidR="00B950C9" w:rsidRDefault="00B950C9" w:rsidP="00B950C9">
      <w:pPr>
        <w:pStyle w:val="ListParagraph"/>
        <w:numPr>
          <w:ilvl w:val="1"/>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Decision Tree</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'criterion':('gini','entropy')</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'splitter':('best','random')</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'min_samples_split':[2,50,100,1000]</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'max_features':[1,2,3,4]</w:t>
      </w:r>
    </w:p>
    <w:p w:rsidR="00B950C9" w:rsidRDefault="00B950C9" w:rsidP="00B950C9">
      <w:pPr>
        <w:pStyle w:val="ListParagraph"/>
        <w:numPr>
          <w:ilvl w:val="1"/>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Random Forest</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'min_samples_split':[2,50,100]</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'n_estimators':[5,10,50,100]</w:t>
      </w:r>
    </w:p>
    <w:p w:rsidR="00B950C9" w:rsidRDefault="00B950C9" w:rsidP="00B950C9">
      <w:pPr>
        <w:pStyle w:val="ListParagraph"/>
        <w:numPr>
          <w:ilvl w:val="1"/>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K Nearest Neighbors</w:t>
      </w:r>
    </w:p>
    <w:p w:rsidR="00B950C9" w:rsidRP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'n_neighbors'</w:t>
      </w:r>
      <w:r>
        <w:rPr>
          <w:rFonts w:ascii="Arial" w:eastAsia="Times New Roman" w:hAnsi="Arial" w:cs="Arial"/>
          <w:color w:val="000000"/>
        </w:rPr>
        <w:t>[1-10]</w:t>
      </w:r>
    </w:p>
    <w:p w:rsidR="001C688B" w:rsidRPr="001F4B5A" w:rsidRDefault="001C688B" w:rsidP="001C688B">
      <w:pPr>
        <w:spacing w:before="100" w:beforeAutospacing="1" w:after="100" w:afterAutospacing="1" w:line="240" w:lineRule="auto"/>
        <w:rPr>
          <w:rFonts w:ascii="Arial" w:eastAsia="Times New Roman" w:hAnsi="Arial" w:cs="Arial"/>
          <w:color w:val="000000"/>
        </w:rPr>
      </w:pPr>
      <w:bookmarkStart w:id="0" w:name="_GoBack"/>
      <w:bookmarkEnd w:id="0"/>
    </w:p>
    <w:p w:rsidR="001F4B5A" w:rsidRPr="001F4B5A" w:rsidRDefault="001F4B5A" w:rsidP="001F4B5A">
      <w:pPr>
        <w:numPr>
          <w:ilvl w:val="0"/>
          <w:numId w:val="5"/>
        </w:numPr>
        <w:spacing w:before="100" w:beforeAutospacing="1" w:after="100" w:afterAutospacing="1" w:line="240" w:lineRule="auto"/>
        <w:rPr>
          <w:rFonts w:ascii="Arial" w:eastAsia="Times New Roman" w:hAnsi="Arial" w:cs="Arial"/>
          <w:color w:val="000000"/>
        </w:rPr>
      </w:pPr>
      <w:r w:rsidRPr="001F4B5A">
        <w:rPr>
          <w:rFonts w:ascii="Arial" w:eastAsia="Times New Roman" w:hAnsi="Arial" w:cs="Arial"/>
          <w:color w:val="000000"/>
        </w:rPr>
        <w:t>What is validation, and what’s a classic mistake you can make if you do it wrong? How did you validate your analysis?  [relevant rubric items: “discuss validation”, “validation strategy”]</w:t>
      </w:r>
    </w:p>
    <w:p w:rsidR="001F4B5A" w:rsidRPr="001F4B5A" w:rsidRDefault="001F4B5A" w:rsidP="001F4B5A">
      <w:pPr>
        <w:numPr>
          <w:ilvl w:val="0"/>
          <w:numId w:val="6"/>
        </w:numPr>
        <w:spacing w:before="100" w:beforeAutospacing="1" w:after="100" w:afterAutospacing="1" w:line="240" w:lineRule="auto"/>
        <w:rPr>
          <w:rFonts w:ascii="Arial" w:eastAsia="Times New Roman" w:hAnsi="Arial" w:cs="Arial"/>
          <w:color w:val="000000"/>
        </w:rPr>
      </w:pPr>
      <w:r w:rsidRPr="001F4B5A">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1F4B5A" w:rsidRDefault="001F4B5A" w:rsidP="001F4B5A"/>
    <w:sectPr w:rsidR="001F4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427"/>
    <w:multiLevelType w:val="hybridMultilevel"/>
    <w:tmpl w:val="379A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06C38"/>
    <w:multiLevelType w:val="multilevel"/>
    <w:tmpl w:val="DFBE3E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D49ED"/>
    <w:multiLevelType w:val="hybridMultilevel"/>
    <w:tmpl w:val="0A6AC9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A2707"/>
    <w:multiLevelType w:val="multilevel"/>
    <w:tmpl w:val="D4E025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15AD2"/>
    <w:multiLevelType w:val="multilevel"/>
    <w:tmpl w:val="E32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6001F"/>
    <w:multiLevelType w:val="multilevel"/>
    <w:tmpl w:val="8E9EEF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A27F4"/>
    <w:multiLevelType w:val="hybridMultilevel"/>
    <w:tmpl w:val="D21E4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FF745A"/>
    <w:multiLevelType w:val="multilevel"/>
    <w:tmpl w:val="D4E025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37332"/>
    <w:multiLevelType w:val="multilevel"/>
    <w:tmpl w:val="3A368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E1004"/>
    <w:multiLevelType w:val="multilevel"/>
    <w:tmpl w:val="567A19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E45AE"/>
    <w:multiLevelType w:val="multilevel"/>
    <w:tmpl w:val="AA1EACB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2D35EE"/>
    <w:multiLevelType w:val="multilevel"/>
    <w:tmpl w:val="2FB6E6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62143C"/>
    <w:multiLevelType w:val="multilevel"/>
    <w:tmpl w:val="EB000C8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8"/>
  </w:num>
  <w:num w:numId="4">
    <w:abstractNumId w:val="10"/>
  </w:num>
  <w:num w:numId="5">
    <w:abstractNumId w:val="11"/>
  </w:num>
  <w:num w:numId="6">
    <w:abstractNumId w:val="5"/>
  </w:num>
  <w:num w:numId="7">
    <w:abstractNumId w:val="4"/>
  </w:num>
  <w:num w:numId="8">
    <w:abstractNumId w:val="6"/>
  </w:num>
  <w:num w:numId="9">
    <w:abstractNumId w:val="2"/>
  </w:num>
  <w:num w:numId="10">
    <w:abstractNumId w:val="0"/>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B5A"/>
    <w:rsid w:val="001C688B"/>
    <w:rsid w:val="001F4B5A"/>
    <w:rsid w:val="0022691E"/>
    <w:rsid w:val="00377AF2"/>
    <w:rsid w:val="005A4C67"/>
    <w:rsid w:val="0068536F"/>
    <w:rsid w:val="00B950C9"/>
    <w:rsid w:val="00C66DE5"/>
    <w:rsid w:val="00CC3E25"/>
    <w:rsid w:val="00D86F16"/>
    <w:rsid w:val="00F361C5"/>
    <w:rsid w:val="00F83996"/>
    <w:rsid w:val="00FC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DE0C"/>
  <w15:chartTrackingRefBased/>
  <w15:docId w15:val="{0122B95E-7935-45F2-B9EA-F530AF86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1F4B5A"/>
  </w:style>
  <w:style w:type="character" w:customStyle="1" w:styleId="Heading1Char">
    <w:name w:val="Heading 1 Char"/>
    <w:basedOn w:val="DefaultParagraphFont"/>
    <w:link w:val="Heading1"/>
    <w:uiPriority w:val="9"/>
    <w:rsid w:val="001F4B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86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655588">
      <w:bodyDiv w:val="1"/>
      <w:marLeft w:val="0"/>
      <w:marRight w:val="0"/>
      <w:marTop w:val="0"/>
      <w:marBottom w:val="0"/>
      <w:divBdr>
        <w:top w:val="none" w:sz="0" w:space="0" w:color="auto"/>
        <w:left w:val="none" w:sz="0" w:space="0" w:color="auto"/>
        <w:bottom w:val="none" w:sz="0" w:space="0" w:color="auto"/>
        <w:right w:val="none" w:sz="0" w:space="0" w:color="auto"/>
      </w:divBdr>
    </w:div>
    <w:div w:id="1077436999">
      <w:bodyDiv w:val="1"/>
      <w:marLeft w:val="0"/>
      <w:marRight w:val="0"/>
      <w:marTop w:val="0"/>
      <w:marBottom w:val="0"/>
      <w:divBdr>
        <w:top w:val="none" w:sz="0" w:space="0" w:color="auto"/>
        <w:left w:val="none" w:sz="0" w:space="0" w:color="auto"/>
        <w:bottom w:val="none" w:sz="0" w:space="0" w:color="auto"/>
        <w:right w:val="none" w:sz="0" w:space="0" w:color="auto"/>
      </w:divBdr>
    </w:div>
    <w:div w:id="1513641995">
      <w:bodyDiv w:val="1"/>
      <w:marLeft w:val="0"/>
      <w:marRight w:val="0"/>
      <w:marTop w:val="0"/>
      <w:marBottom w:val="0"/>
      <w:divBdr>
        <w:top w:val="none" w:sz="0" w:space="0" w:color="auto"/>
        <w:left w:val="none" w:sz="0" w:space="0" w:color="auto"/>
        <w:bottom w:val="none" w:sz="0" w:space="0" w:color="auto"/>
        <w:right w:val="none" w:sz="0" w:space="0" w:color="auto"/>
      </w:divBdr>
    </w:div>
    <w:div w:id="1906991031">
      <w:bodyDiv w:val="1"/>
      <w:marLeft w:val="0"/>
      <w:marRight w:val="0"/>
      <w:marTop w:val="0"/>
      <w:marBottom w:val="0"/>
      <w:divBdr>
        <w:top w:val="none" w:sz="0" w:space="0" w:color="auto"/>
        <w:left w:val="none" w:sz="0" w:space="0" w:color="auto"/>
        <w:bottom w:val="none" w:sz="0" w:space="0" w:color="auto"/>
        <w:right w:val="none" w:sz="0" w:space="0" w:color="auto"/>
      </w:divBdr>
    </w:div>
    <w:div w:id="21180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paz</dc:creator>
  <cp:keywords/>
  <dc:description/>
  <cp:lastModifiedBy>Elias paz</cp:lastModifiedBy>
  <cp:revision>4</cp:revision>
  <dcterms:created xsi:type="dcterms:W3CDTF">2017-10-26T18:29:00Z</dcterms:created>
  <dcterms:modified xsi:type="dcterms:W3CDTF">2017-10-27T00:43:00Z</dcterms:modified>
</cp:coreProperties>
</file>