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245A50" w:rsidP="00F849BA" w:rsidRDefault="00245A50" w14:paraId="672A6659" w14:textId="77777777">
      <w:pPr>
        <w:pStyle w:val="BodyText"/>
        <w:spacing w:before="8"/>
        <w:ind w:left="1134" w:right="1278"/>
        <w:rPr>
          <w:rFonts w:ascii="Times New Roman"/>
          <w:sz w:val="23"/>
        </w:rPr>
      </w:pPr>
    </w:p>
    <w:p w:rsidRPr="00310A7E" w:rsidR="00310A7E" w:rsidP="00310A7E" w:rsidRDefault="00310A7E" w14:paraId="4E46490C" w14:textId="77777777">
      <w:pPr>
        <w:spacing w:before="35"/>
        <w:ind w:left="1134" w:right="1278"/>
        <w:jc w:val="center"/>
        <w:rPr>
          <w:color w:val="404040"/>
          <w:sz w:val="28"/>
          <w:szCs w:val="28"/>
        </w:rPr>
      </w:pPr>
      <w:r>
        <w:rPr>
          <w:color w:val="404040"/>
          <w:sz w:val="28"/>
          <w:szCs w:val="28"/>
        </w:rPr>
        <w:t>PROYECTO LGD</w:t>
      </w:r>
    </w:p>
    <w:p w:rsidRPr="00310A7E" w:rsidR="00310A7E" w:rsidP="00310A7E" w:rsidRDefault="00310A7E" w14:paraId="796D28CC" w14:textId="77777777">
      <w:pPr>
        <w:spacing w:before="35"/>
        <w:ind w:left="1134" w:right="1278"/>
        <w:jc w:val="center"/>
        <w:rPr>
          <w:color w:val="404040"/>
          <w:sz w:val="28"/>
          <w:szCs w:val="28"/>
        </w:rPr>
      </w:pPr>
      <w:r>
        <w:rPr>
          <w:color w:val="404040"/>
          <w:sz w:val="28"/>
          <w:szCs w:val="28"/>
        </w:rPr>
        <w:t>Proyecto “Empleo sin Barreras”</w:t>
      </w:r>
    </w:p>
    <w:p w:rsidRPr="00310A7E" w:rsidR="00C531B2" w:rsidP="00310A7E" w:rsidRDefault="00310A7E" w14:paraId="3656B9AB" w14:textId="4061F7E1">
      <w:pPr>
        <w:spacing w:before="35"/>
        <w:ind w:left="1134" w:right="1278"/>
        <w:jc w:val="center"/>
        <w:rPr>
          <w:color w:val="404040"/>
          <w:sz w:val="28"/>
          <w:szCs w:val="28"/>
        </w:rPr>
      </w:pPr>
      <w:r>
        <w:rPr>
          <w:color w:val="404040" w:themeColor="text1" w:themeTint="BF"/>
          <w:sz w:val="28"/>
          <w:szCs w:val="28"/>
        </w:rPr>
        <w:t xml:space="preserve">Con la colaboración de </w:t>
      </w:r>
      <w:r>
        <w:rPr>
          <w:color w:val="404040" w:themeColor="text1" w:themeTint="BF"/>
          <w:sz w:val="28"/>
          <w:szCs w:val="28"/>
        </w:rPr>
        <w:t>{{NOMBRE_EMPRESA}}</w:t>
      </w:r>
    </w:p>
    <w:p w:rsidR="00A86F49" w:rsidP="00A86F49" w:rsidRDefault="00A86F49" w14:paraId="45FB0818" w14:textId="77777777">
      <w:pPr>
        <w:spacing w:before="35"/>
        <w:ind w:right="1278"/>
        <w:jc w:val="both"/>
        <w:rPr>
          <w:b/>
          <w:color w:val="404040"/>
          <w:sz w:val="32"/>
        </w:rPr>
      </w:pPr>
    </w:p>
    <w:p w:rsidRPr="00310A7E" w:rsidR="008F1489" w:rsidP="00310A7E" w:rsidRDefault="00310A7E" w14:paraId="53128261" w14:textId="414D55DE">
      <w:pPr>
        <w:spacing w:before="35"/>
        <w:ind w:left="720" w:right="239" w:hanging="470"/>
        <w:jc w:val="both"/>
        <w:rPr>
          <w:b/>
          <w:bCs/>
          <w:color w:val="7F7F7F" w:themeColor="text1" w:themeTint="80"/>
          <w:sz w:val="24"/>
          <w:szCs w:val="24"/>
        </w:rPr>
      </w:pPr>
      <w:r>
        <w:rPr>
          <w:b/>
          <w:bCs/>
          <w:color w:val="7F7F7F" w:themeColor="text1" w:themeTint="80"/>
          <w:sz w:val="24"/>
          <w:szCs w:val="24"/>
        </w:rPr>
        <w:tab/>
        <w:t>Para la mejora de la empleabilidad y la inserción socio-laboral de personas con discapacidad fomentando así el empleo socialmente responsable</w:t>
      </w:r>
    </w:p>
    <w:p w:rsidRPr="00A86F49" w:rsidR="008F1489" w:rsidP="00A86F49" w:rsidRDefault="008F1489" w14:paraId="62486C05" w14:textId="77777777">
      <w:pPr>
        <w:spacing w:before="35"/>
        <w:ind w:right="1278"/>
        <w:jc w:val="both"/>
        <w:rPr>
          <w:b/>
          <w:color w:val="404040"/>
          <w:sz w:val="32"/>
        </w:rPr>
      </w:pPr>
    </w:p>
    <w:tbl>
      <w:tblPr>
        <w:tblStyle w:val="PlainTable2"/>
        <w:tblW w:w="0" w:type="auto"/>
        <w:tblInd w:w="2052" w:type="dxa"/>
        <w:tblLook w:val="04A0" w:firstRow="1" w:lastRow="0" w:firstColumn="1" w:lastColumn="0" w:noHBand="0" w:noVBand="1"/>
      </w:tblPr>
      <w:tblGrid>
        <w:gridCol w:w="8080"/>
      </w:tblGrid>
      <w:tr w:rsidR="00A86F49" w:rsidTr="77185A64" w14:paraId="076D34E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0" w:type="dxa"/>
          </w:tcPr>
          <w:p w:rsidRPr="00D54636" w:rsidR="00A86F49" w:rsidP="00D54636" w:rsidRDefault="00A86F49" w14:paraId="4B87A224" w14:textId="77777777">
            <w:pPr>
              <w:spacing w:before="35"/>
              <w:ind w:left="720" w:right="239" w:hanging="470"/>
              <w:jc w:val="both"/>
              <w:rPr>
                <w:color w:val="7F7F7F" w:themeColor="text1" w:themeTint="80"/>
                <w:sz w:val="24"/>
                <w:szCs w:val="24"/>
              </w:rPr>
            </w:pPr>
            <w:r>
              <w:rPr>
                <w:color w:val="7F7F7F" w:themeColor="text1" w:themeTint="80"/>
                <w:sz w:val="24"/>
                <w:szCs w:val="24"/>
              </w:rPr>
              <w:t>Ficha técnica del proyecto:</w:t>
            </w:r>
          </w:p>
          <w:p w:rsidRPr="00D54636" w:rsidR="00E4575F" w:rsidP="00E4575F" w:rsidRDefault="00E4575F" w14:paraId="2180D497" w14:textId="0A685475">
            <w:pPr>
              <w:spacing w:before="35"/>
              <w:ind w:left="720" w:right="239" w:hanging="470"/>
              <w:jc w:val="both"/>
              <w:rPr>
                <w:b w:val="0"/>
                <w:bCs w:val="0"/>
                <w:color w:val="7F7F7F" w:themeColor="text1" w:themeTint="80"/>
                <w:sz w:val="24"/>
                <w:szCs w:val="24"/>
              </w:rPr>
            </w:pPr>
            <w:r>
              <w:rPr>
                <w:b w:val="0"/>
                <w:bCs w:val="0"/>
                <w:color w:val="7F7F7F" w:themeColor="text1" w:themeTint="80"/>
                <w:sz w:val="24"/>
                <w:szCs w:val="24"/>
              </w:rPr>
              <w:t xml:space="preserve">Duración del proyecto: </w:t>
            </w:r>
            <w:r>
              <w:rPr>
                <w:b w:val="0"/>
                <w:bCs w:val="0"/>
                <w:color w:val="7F7F7F" w:themeColor="text1" w:themeTint="80"/>
                <w:sz w:val="24"/>
                <w:szCs w:val="24"/>
              </w:rPr>
              <w:t>{{DURACION}}</w:t>
            </w:r>
          </w:p>
          <w:p w:rsidRPr="00D54636" w:rsidR="00E4575F" w:rsidP="00E4575F" w:rsidRDefault="00E4575F" w14:paraId="66687913" w14:textId="209F4A13">
            <w:pPr>
              <w:spacing w:before="35"/>
              <w:ind w:left="720" w:right="239" w:hanging="470"/>
              <w:jc w:val="both"/>
              <w:rPr>
                <w:b w:val="0"/>
                <w:bCs w:val="0"/>
                <w:color w:val="7F7F7F" w:themeColor="text1" w:themeTint="80"/>
                <w:sz w:val="24"/>
                <w:szCs w:val="24"/>
              </w:rPr>
            </w:pPr>
            <w:r>
              <w:rPr>
                <w:b w:val="0"/>
                <w:bCs w:val="0"/>
                <w:color w:val="7F7F7F" w:themeColor="text1" w:themeTint="80"/>
                <w:sz w:val="24"/>
                <w:szCs w:val="24"/>
              </w:rPr>
              <w:t xml:space="preserve">Fecha de inicio:  </w:t>
            </w:r>
            <w:r>
              <w:rPr>
                <w:b w:val="0"/>
                <w:bCs w:val="0"/>
                <w:color w:val="7F7F7F" w:themeColor="text1" w:themeTint="80"/>
                <w:sz w:val="24"/>
                <w:szCs w:val="24"/>
              </w:rPr>
              <w:t>{{FECHA_INICIO}}</w:t>
            </w:r>
          </w:p>
          <w:p w:rsidRPr="00F43342" w:rsidR="00E4575F" w:rsidP="00E4575F" w:rsidRDefault="00E4575F" w14:paraId="50F9AE09" w14:textId="4ED0DFF6">
            <w:pPr>
              <w:spacing w:before="35"/>
              <w:ind w:left="720" w:right="239" w:hanging="470"/>
              <w:jc w:val="both"/>
              <w:rPr>
                <w:b w:val="0"/>
                <w:bCs w:val="0"/>
                <w:color w:val="7F7F7F" w:themeColor="text1" w:themeTint="80"/>
                <w:sz w:val="24"/>
                <w:szCs w:val="24"/>
              </w:rPr>
            </w:pPr>
            <w:r>
              <w:rPr>
                <w:b w:val="0"/>
                <w:bCs w:val="0"/>
                <w:color w:val="7F7F7F" w:themeColor="text1" w:themeTint="80"/>
                <w:sz w:val="24"/>
                <w:szCs w:val="24"/>
              </w:rPr>
              <w:t xml:space="preserve">Entidad Financiadora: </w:t>
            </w:r>
            <w:r>
              <w:rPr>
                <w:b w:val="0"/>
                <w:bCs w:val="0"/>
                <w:color w:val="7F7F7F" w:themeColor="text1" w:themeTint="80"/>
                <w:sz w:val="24"/>
                <w:szCs w:val="24"/>
              </w:rPr>
              <w:t>{{NOMBRE_EMPRESA}}</w:t>
            </w:r>
          </w:p>
          <w:p w:rsidRPr="00D54636" w:rsidR="00E4575F" w:rsidP="00E4575F" w:rsidRDefault="00E4575F" w14:paraId="15966AD6" w14:textId="77777777">
            <w:pPr>
              <w:spacing w:before="35"/>
              <w:ind w:left="720" w:right="239" w:hanging="470"/>
              <w:jc w:val="both"/>
              <w:rPr>
                <w:b w:val="0"/>
                <w:bCs w:val="0"/>
                <w:color w:val="7F7F7F" w:themeColor="text1" w:themeTint="80"/>
                <w:sz w:val="24"/>
                <w:szCs w:val="24"/>
              </w:rPr>
            </w:pPr>
            <w:r>
              <w:rPr>
                <w:b w:val="0"/>
                <w:bCs w:val="0"/>
                <w:color w:val="7F7F7F" w:themeColor="text1" w:themeTint="80"/>
                <w:sz w:val="24"/>
                <w:szCs w:val="24"/>
              </w:rPr>
              <w:t>Entidad ejecutante: Fundación Integra</w:t>
            </w:r>
          </w:p>
          <w:p w:rsidRPr="00D54636" w:rsidR="00E4575F" w:rsidP="00E4575F" w:rsidRDefault="00E4575F" w14:paraId="468D45DF" w14:textId="0D39467A">
            <w:pPr>
              <w:spacing w:before="35"/>
              <w:ind w:left="720" w:right="239" w:hanging="470"/>
              <w:jc w:val="both"/>
              <w:rPr>
                <w:b w:val="0"/>
                <w:bCs w:val="0"/>
                <w:color w:val="404040"/>
                <w:sz w:val="24"/>
                <w:szCs w:val="24"/>
              </w:rPr>
            </w:pPr>
            <w:r>
              <w:rPr>
                <w:b w:val="0"/>
                <w:bCs w:val="0"/>
                <w:color w:val="7F7F7F" w:themeColor="text1" w:themeTint="80"/>
                <w:sz w:val="24"/>
                <w:szCs w:val="24"/>
              </w:rPr>
              <w:t xml:space="preserve">Cuantía anual del proyecto: </w:t>
            </w:r>
            <w:r>
              <w:rPr>
                <w:b w:val="0"/>
                <w:bCs w:val="0"/>
                <w:color w:val="7F7F7F" w:themeColor="text1" w:themeTint="80"/>
                <w:sz w:val="24"/>
                <w:szCs w:val="24"/>
              </w:rPr>
              <w:t>{{IMPORTE_CUERPO}}</w:t>
            </w:r>
          </w:p>
          <w:p w:rsidR="00A86F49" w:rsidP="00A86F49" w:rsidRDefault="00A86F49" w14:paraId="4101652C" w14:textId="77777777">
            <w:pPr>
              <w:spacing w:before="35"/>
              <w:ind w:right="1278"/>
              <w:jc w:val="both"/>
              <w:rPr>
                <w:b w:val="0"/>
                <w:color w:val="404040"/>
                <w:sz w:val="32"/>
              </w:rPr>
            </w:pPr>
          </w:p>
        </w:tc>
      </w:tr>
    </w:tbl>
    <w:p w:rsidR="00A86F49" w:rsidP="009950B0" w:rsidRDefault="00A86F49" w14:paraId="34CE0A41" w14:textId="77777777">
      <w:pPr>
        <w:spacing w:before="35"/>
        <w:ind w:right="1278"/>
        <w:rPr>
          <w:color w:val="404040"/>
          <w:sz w:val="32"/>
        </w:rPr>
      </w:pPr>
    </w:p>
    <w:p w:rsidR="00310A7E" w:rsidRDefault="00310A7E" w14:paraId="62EBF3C5" w14:textId="43AC4D4A">
      <w:pPr>
        <w:rPr>
          <w:color w:val="404040"/>
          <w:sz w:val="32"/>
        </w:rPr>
      </w:pPr>
    </w:p>
    <w:p w:rsidR="00245A50" w:rsidP="00E93FEE" w:rsidRDefault="003569FD" w14:paraId="1963689F" w14:textId="77777777">
      <w:pPr>
        <w:pStyle w:val="Heading2"/>
        <w:ind w:left="1134" w:right="1278"/>
        <w:jc w:val="both"/>
      </w:pPr>
      <w:r>
        <w:rPr>
          <w:color w:val="469488"/>
        </w:rPr>
        <w:t>1.- OBJETIVO DEL PROYECTO</w:t>
      </w:r>
    </w:p>
    <w:p w:rsidRPr="00A97D77" w:rsidR="00245A50" w:rsidP="00E93FEE" w:rsidRDefault="00AE479F" w14:paraId="2AF3772D" w14:textId="0A927C93">
      <w:pPr>
        <w:spacing w:before="159"/>
        <w:ind w:left="1134" w:right="1278"/>
        <w:jc w:val="both"/>
        <w:rPr>
          <w:color w:val="000000" w:themeColor="text1"/>
        </w:rPr>
      </w:pPr>
      <w:r>
        <w:rPr>
          <w:b/>
          <w:bCs/>
          <w:color w:val="000000" w:themeColor="text1"/>
        </w:rPr>
        <w:t>Contribuir a aumentar la tasa de empleo y la integración laboral de las personas con discapacidad (PcD)</w:t>
      </w:r>
      <w:r>
        <w:rPr>
          <w:color w:val="000000" w:themeColor="text1"/>
        </w:rPr>
        <w:t xml:space="preserve"> y promover la </w:t>
      </w:r>
      <w:r>
        <w:rPr>
          <w:b/>
          <w:bCs/>
          <w:color w:val="000000" w:themeColor="text1"/>
        </w:rPr>
        <w:t xml:space="preserve">diversidad </w:t>
      </w:r>
      <w:r>
        <w:rPr>
          <w:color w:val="000000" w:themeColor="text1"/>
        </w:rPr>
        <w:t>en las compañías,</w:t>
      </w:r>
      <w:r>
        <w:rPr>
          <w:b/>
          <w:bCs/>
          <w:color w:val="000000" w:themeColor="text1"/>
        </w:rPr>
        <w:t xml:space="preserve"> </w:t>
      </w:r>
      <w:r>
        <w:rPr>
          <w:color w:val="000000" w:themeColor="text1"/>
        </w:rPr>
        <w:t xml:space="preserve">a través de un </w:t>
      </w:r>
      <w:r>
        <w:rPr>
          <w:b/>
          <w:bCs/>
          <w:color w:val="000000" w:themeColor="text1"/>
        </w:rPr>
        <w:t>proyecto plurianual</w:t>
      </w:r>
      <w:r>
        <w:rPr>
          <w:color w:val="000000" w:themeColor="text1"/>
        </w:rPr>
        <w:t xml:space="preserve"> impulsado por Fundación Integra y financiado por </w:t>
      </w:r>
      <w:r>
        <w:rPr>
          <w:color w:val="000000" w:themeColor="text1"/>
        </w:rPr>
        <w:t>{{NOMBRE_EMPRESA}}</w:t>
      </w:r>
      <w:r>
        <w:rPr>
          <w:color w:val="000000" w:themeColor="text1"/>
        </w:rPr>
        <w:t xml:space="preserve">. </w:t>
      </w:r>
    </w:p>
    <w:p w:rsidRPr="00A97D77" w:rsidR="00245A50" w:rsidP="00E93FEE" w:rsidRDefault="00245A50" w14:paraId="6B699379" w14:textId="77777777">
      <w:pPr>
        <w:pStyle w:val="BodyText"/>
        <w:spacing w:before="8"/>
        <w:ind w:left="1134" w:right="1278"/>
        <w:jc w:val="both"/>
        <w:rPr>
          <w:color w:val="000000" w:themeColor="text1"/>
          <w:sz w:val="20"/>
        </w:rPr>
      </w:pPr>
    </w:p>
    <w:p w:rsidRPr="00A97D77" w:rsidR="00956FE5" w:rsidP="00E93FEE" w:rsidRDefault="00956FE5" w14:paraId="20D14356" w14:textId="77777777">
      <w:pPr>
        <w:ind w:left="1134" w:right="1278"/>
        <w:jc w:val="both"/>
        <w:rPr>
          <w:color w:val="000000" w:themeColor="text1"/>
        </w:rPr>
      </w:pPr>
      <w:r>
        <w:rPr>
          <w:color w:val="000000" w:themeColor="text1"/>
        </w:rPr>
        <w:t xml:space="preserve">Para ello, desarrollaremos las siguientes </w:t>
      </w:r>
      <w:r>
        <w:rPr>
          <w:b/>
          <w:bCs/>
          <w:color w:val="469488"/>
          <w:sz w:val="28"/>
          <w:szCs w:val="28"/>
        </w:rPr>
        <w:t>Fases</w:t>
      </w:r>
      <w:r>
        <w:rPr>
          <w:color w:val="000000" w:themeColor="text1"/>
        </w:rPr>
        <w:t>:</w:t>
      </w:r>
    </w:p>
    <w:p w:rsidRPr="00A97D77" w:rsidR="00956FE5" w:rsidP="00E93FEE" w:rsidRDefault="00956FE5" w14:paraId="1710EE8C" w14:textId="77777777">
      <w:pPr>
        <w:ind w:left="1134" w:right="1278"/>
        <w:jc w:val="both"/>
        <w:rPr>
          <w:color w:val="000000" w:themeColor="text1"/>
        </w:rPr>
      </w:pPr>
    </w:p>
    <w:p w:rsidRPr="00A97D77" w:rsidR="00956FE5" w:rsidP="00E93FEE" w:rsidRDefault="00956FE5" w14:paraId="7F9C1C17" w14:textId="78307034">
      <w:pPr>
        <w:pStyle w:val="ListParagraph"/>
        <w:numPr>
          <w:ilvl w:val="0"/>
          <w:numId w:val="8"/>
        </w:numPr>
        <w:tabs>
          <w:tab w:val="left" w:pos="1921"/>
        </w:tabs>
        <w:ind w:left="1985" w:right="1278"/>
        <w:jc w:val="both"/>
        <w:rPr>
          <w:color w:val="000000" w:themeColor="text1"/>
        </w:rPr>
      </w:pPr>
      <w:r>
        <w:rPr>
          <w:color w:val="000000" w:themeColor="text1"/>
        </w:rPr>
        <w:t>Reclutamiento, valoración y selección de personas con discapacidad</w:t>
      </w:r>
    </w:p>
    <w:p w:rsidRPr="00A97D77" w:rsidR="00956FE5" w:rsidP="00E93FEE" w:rsidRDefault="00956FE5" w14:paraId="22EE9724" w14:textId="77777777">
      <w:pPr>
        <w:pStyle w:val="ListParagraph"/>
        <w:numPr>
          <w:ilvl w:val="0"/>
          <w:numId w:val="8"/>
        </w:numPr>
        <w:tabs>
          <w:tab w:val="left" w:pos="1921"/>
        </w:tabs>
        <w:ind w:left="1985" w:right="1278"/>
        <w:jc w:val="both"/>
        <w:rPr>
          <w:color w:val="000000" w:themeColor="text1"/>
        </w:rPr>
      </w:pPr>
      <w:r>
        <w:rPr>
          <w:color w:val="000000" w:themeColor="text1"/>
        </w:rPr>
        <w:t>Formación en competencias para la mejora de la empleabilidad</w:t>
      </w:r>
    </w:p>
    <w:p w:rsidRPr="00A97D77" w:rsidR="00956FE5" w:rsidP="00E93FEE" w:rsidRDefault="00956FE5" w14:paraId="3629126D" w14:textId="77777777">
      <w:pPr>
        <w:pStyle w:val="ListParagraph"/>
        <w:numPr>
          <w:ilvl w:val="0"/>
          <w:numId w:val="8"/>
        </w:numPr>
        <w:tabs>
          <w:tab w:val="left" w:pos="1921"/>
        </w:tabs>
        <w:ind w:left="1985" w:right="1278"/>
        <w:jc w:val="both"/>
        <w:rPr>
          <w:color w:val="000000" w:themeColor="text1"/>
        </w:rPr>
      </w:pPr>
      <w:r>
        <w:rPr>
          <w:color w:val="000000" w:themeColor="text1"/>
        </w:rPr>
        <w:t>Orientación e intermediación laboral</w:t>
      </w:r>
    </w:p>
    <w:p w:rsidR="00956FE5" w:rsidP="00E93FEE" w:rsidRDefault="00956FE5" w14:paraId="60B4AAF9" w14:textId="7F8DC5D0">
      <w:pPr>
        <w:pStyle w:val="ListParagraph"/>
        <w:numPr>
          <w:ilvl w:val="0"/>
          <w:numId w:val="8"/>
        </w:numPr>
        <w:tabs>
          <w:tab w:val="left" w:pos="1921"/>
        </w:tabs>
        <w:ind w:left="1985" w:right="1278"/>
        <w:jc w:val="both"/>
        <w:rPr>
          <w:color w:val="000000" w:themeColor="text1"/>
        </w:rPr>
      </w:pPr>
      <w:r>
        <w:rPr>
          <w:color w:val="000000" w:themeColor="text1"/>
        </w:rPr>
        <w:t>Integración laboral y seguimiento de personas con discapacidad</w:t>
      </w:r>
    </w:p>
    <w:p w:rsidRPr="00A97D77" w:rsidR="00956FE5" w:rsidP="00E93FEE" w:rsidRDefault="00956FE5" w14:paraId="0E100853" w14:textId="77777777">
      <w:pPr>
        <w:pStyle w:val="ListParagraph"/>
        <w:numPr>
          <w:ilvl w:val="0"/>
          <w:numId w:val="8"/>
        </w:numPr>
        <w:tabs>
          <w:tab w:val="left" w:pos="1921"/>
        </w:tabs>
        <w:ind w:left="1985" w:right="1278"/>
        <w:jc w:val="both"/>
        <w:rPr>
          <w:color w:val="000000" w:themeColor="text1"/>
        </w:rPr>
      </w:pPr>
      <w:r>
        <w:rPr>
          <w:color w:val="000000" w:themeColor="text1"/>
        </w:rPr>
        <w:t>Seguimiento y evaluación del proyecto</w:t>
      </w:r>
    </w:p>
    <w:p w:rsidRPr="00A97D77" w:rsidR="0096589D" w:rsidP="00E93FEE" w:rsidRDefault="0096589D" w14:paraId="1F72F646" w14:textId="77777777">
      <w:pPr>
        <w:tabs>
          <w:tab w:val="left" w:pos="1921"/>
        </w:tabs>
        <w:spacing w:before="3"/>
        <w:ind w:right="1278"/>
        <w:jc w:val="both"/>
        <w:rPr>
          <w:color w:val="000000" w:themeColor="text1"/>
        </w:rPr>
      </w:pPr>
    </w:p>
    <w:p w:rsidRPr="00A97D77" w:rsidR="0096589D" w:rsidP="00E93FEE" w:rsidRDefault="0096589D" w14:paraId="45D33CF7" w14:textId="317DB7D7">
      <w:pPr>
        <w:tabs>
          <w:tab w:val="left" w:pos="1921"/>
        </w:tabs>
        <w:spacing w:before="3"/>
        <w:ind w:left="1134" w:right="1278"/>
        <w:jc w:val="both"/>
        <w:rPr>
          <w:color w:val="000000" w:themeColor="text1"/>
        </w:rPr>
      </w:pPr>
      <w:r>
        <w:rPr>
          <w:color w:val="000000" w:themeColor="text1"/>
        </w:rPr>
        <w:t xml:space="preserve">El proyecto tendrá una duración de </w:t>
      </w:r>
      <w:r>
        <w:rPr>
          <w:color w:val="000000" w:themeColor="text1"/>
        </w:rPr>
        <w:t>{{DURACION}}</w:t>
      </w:r>
      <w:r>
        <w:rPr>
          <w:color w:val="000000" w:themeColor="text1"/>
        </w:rPr>
        <w:t xml:space="preserve"/>
      </w:r>
      <w:r>
        <w:rPr>
          <w:b/>
          <w:bCs/>
          <w:color w:val="000000" w:themeColor="text1"/>
        </w:rPr>
        <w:t xml:space="preserve"> </w:t>
      </w:r>
      <w:r>
        <w:rPr>
          <w:color w:val="000000" w:themeColor="text1"/>
        </w:rPr>
        <w:t xml:space="preserve">y se llevará a cabo con </w:t>
      </w:r>
      <w:r>
        <w:rPr>
          <w:b/>
          <w:color w:val="000000" w:themeColor="text1"/>
        </w:rPr>
        <w:t>{{NUM_BENEFICIARIOS}}</w:t>
      </w:r>
      <w:r>
        <w:rPr>
          <w:b/>
          <w:bCs/>
          <w:color w:val="000000" w:themeColor="text1"/>
        </w:rPr>
        <w:t xml:space="preserve"> beneficiarios con discapacidad cada año</w:t>
      </w:r>
      <w:r>
        <w:rPr>
          <w:color w:val="000000" w:themeColor="text1"/>
        </w:rPr>
        <w:t xml:space="preserve">, con el fin de lograr los siguientes </w:t>
      </w:r>
      <w:r>
        <w:rPr>
          <w:b/>
          <w:bCs/>
          <w:color w:val="469488"/>
          <w:sz w:val="28"/>
          <w:szCs w:val="28"/>
        </w:rPr>
        <w:t>objetivos</w:t>
      </w:r>
      <w:r>
        <w:rPr>
          <w:color w:val="000000" w:themeColor="text1"/>
        </w:rPr>
        <w:t>:</w:t>
      </w:r>
    </w:p>
    <w:p w:rsidRPr="00A97D77" w:rsidR="00956FE5" w:rsidP="00E93FEE" w:rsidRDefault="00956FE5" w14:paraId="1CBACE50" w14:textId="73B49291">
      <w:pPr>
        <w:tabs>
          <w:tab w:val="left" w:pos="1921"/>
        </w:tabs>
        <w:spacing w:before="3"/>
        <w:ind w:right="1278"/>
        <w:jc w:val="both"/>
        <w:rPr>
          <w:color w:val="000000" w:themeColor="text1"/>
        </w:rPr>
      </w:pPr>
    </w:p>
    <w:p w:rsidRPr="00956FE5" w:rsidR="00956FE5" w:rsidP="00E93FEE" w:rsidRDefault="00956FE5" w14:paraId="0D18E7DE" w14:textId="3A3F08E9">
      <w:pPr>
        <w:pStyle w:val="ListParagraph"/>
        <w:numPr>
          <w:ilvl w:val="0"/>
          <w:numId w:val="20"/>
        </w:numPr>
        <w:tabs>
          <w:tab w:val="left" w:pos="1921"/>
        </w:tabs>
        <w:ind w:right="1278"/>
        <w:jc w:val="both"/>
        <w:rPr>
          <w:color w:val="000000" w:themeColor="text1"/>
        </w:rPr>
      </w:pPr>
      <w:r>
        <w:rPr>
          <w:color w:val="000000" w:themeColor="text1"/>
        </w:rPr>
        <w:t xml:space="preserve">Lograr la inclusión laboral del colectivo de personas con discapacidad. </w:t>
      </w:r>
    </w:p>
    <w:p w:rsidRPr="00956FE5" w:rsidR="00956FE5" w:rsidP="00E93FEE" w:rsidRDefault="00956FE5" w14:paraId="0F83EBF8" w14:textId="77777777">
      <w:pPr>
        <w:pStyle w:val="ListParagraph"/>
        <w:numPr>
          <w:ilvl w:val="0"/>
          <w:numId w:val="20"/>
        </w:numPr>
        <w:tabs>
          <w:tab w:val="left" w:pos="1921"/>
        </w:tabs>
        <w:ind w:right="1278"/>
        <w:jc w:val="both"/>
        <w:rPr>
          <w:color w:val="000000" w:themeColor="text1"/>
        </w:rPr>
      </w:pPr>
      <w:r>
        <w:rPr>
          <w:color w:val="000000" w:themeColor="text1"/>
        </w:rPr>
        <w:t xml:space="preserve">Acabar con la situación de exclusión que están viviendo las personas con discapacidad, cambiando su vida y la de sus familiares, permitiéndoles empezar de nuevo. </w:t>
      </w:r>
    </w:p>
    <w:p w:rsidRPr="00956FE5" w:rsidR="00956FE5" w:rsidP="00E93FEE" w:rsidRDefault="00956FE5" w14:paraId="53005089" w14:textId="034DD8A1">
      <w:pPr>
        <w:pStyle w:val="ListParagraph"/>
        <w:numPr>
          <w:ilvl w:val="0"/>
          <w:numId w:val="20"/>
        </w:numPr>
        <w:tabs>
          <w:tab w:val="left" w:pos="1921"/>
        </w:tabs>
        <w:ind w:right="1278"/>
        <w:jc w:val="both"/>
        <w:rPr>
          <w:color w:val="000000" w:themeColor="text1"/>
        </w:rPr>
      </w:pPr>
      <w:r>
        <w:rPr>
          <w:color w:val="000000" w:themeColor="text1"/>
        </w:rPr>
        <w:t xml:space="preserve">Proporcionar una estructura formativa orientada al empleo que les permita mejorar su perfil competencial. </w:t>
      </w:r>
    </w:p>
    <w:p w:rsidRPr="00956FE5" w:rsidR="00956FE5" w:rsidP="00E93FEE" w:rsidRDefault="00956FE5" w14:paraId="4E1E8C3F" w14:textId="77777777">
      <w:pPr>
        <w:pStyle w:val="ListParagraph"/>
        <w:numPr>
          <w:ilvl w:val="0"/>
          <w:numId w:val="20"/>
        </w:numPr>
        <w:tabs>
          <w:tab w:val="left" w:pos="1921"/>
        </w:tabs>
        <w:ind w:right="1278"/>
        <w:jc w:val="both"/>
        <w:rPr>
          <w:color w:val="000000" w:themeColor="text1"/>
        </w:rPr>
      </w:pPr>
      <w:r>
        <w:rPr>
          <w:color w:val="000000" w:themeColor="text1"/>
        </w:rPr>
        <w:t xml:space="preserve">Potenciar la motivación de los beneficiarios, sacando a la luz todas sus fortalezas, para que superen con éxito y seguridad el reto de su acceso al mundo laboral, recuperando las riendas de su vida. </w:t>
      </w:r>
    </w:p>
    <w:p w:rsidRPr="001921ED" w:rsidR="001921ED" w:rsidP="00E93FEE" w:rsidRDefault="001921ED" w14:paraId="61CDCEAD" w14:textId="7982DF71">
      <w:pPr>
        <w:pStyle w:val="ListParagraph"/>
        <w:tabs>
          <w:tab w:val="left" w:pos="1921"/>
        </w:tabs>
        <w:ind w:left="1843" w:right="1278" w:firstLine="0"/>
        <w:jc w:val="both"/>
        <w:rPr>
          <w:color w:val="000000" w:themeColor="text1"/>
        </w:rPr>
      </w:pPr>
    </w:p>
    <w:p w:rsidR="14853402" w:rsidP="14853402" w:rsidRDefault="14853402" w14:paraId="2EF4B8EC" w14:textId="271DF000">
      <w:pPr>
        <w:spacing w:line="276" w:lineRule="auto"/>
        <w:ind w:left="1134" w:right="1278"/>
        <w:jc w:val="both"/>
        <w:rPr>
          <w:color w:val="000000" w:themeColor="text1" w:themeTint="FF" w:themeShade="FF"/>
        </w:rPr>
      </w:pPr>
    </w:p>
    <w:p w:rsidR="14853402" w:rsidP="14853402" w:rsidRDefault="14853402" w14:paraId="50A89E96" w14:textId="552E3395">
      <w:pPr>
        <w:spacing w:line="276" w:lineRule="auto"/>
        <w:ind w:left="1134" w:right="1278"/>
        <w:jc w:val="both"/>
        <w:rPr>
          <w:color w:val="000000" w:themeColor="text1" w:themeTint="FF" w:themeShade="FF"/>
        </w:rPr>
      </w:pPr>
    </w:p>
    <w:p w:rsidRPr="001921ED" w:rsidR="001921ED" w:rsidP="00E93FEE" w:rsidRDefault="0014108B" w14:paraId="39CDEAE1" w14:textId="2CB1A81F" w14:noSpellErr="1">
      <w:pPr>
        <w:spacing w:line="276" w:lineRule="auto"/>
        <w:ind w:left="1134" w:right="1278"/>
        <w:jc w:val="both"/>
        <w:rPr>
          <w:color w:val="000000" w:themeColor="text1"/>
        </w:rPr>
      </w:pPr>
      <w:r>
        <w:rPr>
          <w:color w:val="000000" w:themeColor="text1"/>
          <w:spacing w:val="-1"/>
        </w:rPr>
        <w:t>Esta</w:t>
      </w:r>
      <w:r>
        <w:rPr>
          <w:color w:val="000000" w:themeColor="text1"/>
          <w:spacing w:val="-10"/>
        </w:rPr>
        <w:t xml:space="preserve"> </w:t>
      </w:r>
      <w:r>
        <w:rPr>
          <w:color w:val="000000" w:themeColor="text1"/>
          <w:spacing w:val="-1"/>
        </w:rPr>
        <w:t>propuesta</w:t>
      </w:r>
      <w:r>
        <w:rPr>
          <w:color w:val="000000" w:themeColor="text1"/>
          <w:spacing w:val="-11"/>
        </w:rPr>
        <w:t xml:space="preserve"> </w:t>
      </w:r>
      <w:r>
        <w:rPr>
          <w:color w:val="000000" w:themeColor="text1"/>
          <w:spacing w:val="-1"/>
        </w:rPr>
        <w:t>contribuye</w:t>
      </w:r>
      <w:r>
        <w:rPr>
          <w:color w:val="000000" w:themeColor="text1"/>
          <w:spacing w:val="-10"/>
        </w:rPr>
        <w:t xml:space="preserve"> </w:t>
      </w:r>
      <w:r>
        <w:rPr>
          <w:color w:val="000000" w:themeColor="text1"/>
          <w:spacing w:val="-1"/>
        </w:rPr>
        <w:t>al</w:t>
      </w:r>
      <w:r>
        <w:rPr>
          <w:color w:val="000000" w:themeColor="text1"/>
          <w:spacing w:val="-10"/>
        </w:rPr>
        <w:t xml:space="preserve"> </w:t>
      </w:r>
      <w:r>
        <w:rPr>
          <w:color w:val="000000" w:themeColor="text1"/>
          <w:spacing w:val="-1"/>
        </w:rPr>
        <w:t>cumplimiento</w:t>
      </w:r>
      <w:r>
        <w:rPr>
          <w:color w:val="000000" w:themeColor="text1"/>
          <w:spacing w:val="-7"/>
        </w:rPr>
        <w:t xml:space="preserve"> </w:t>
      </w:r>
      <w:r>
        <w:rPr>
          <w:color w:val="000000" w:themeColor="text1"/>
        </w:rPr>
        <w:t>de</w:t>
      </w:r>
      <w:r>
        <w:rPr>
          <w:color w:val="000000" w:themeColor="text1"/>
          <w:spacing w:val="-8"/>
        </w:rPr>
        <w:t xml:space="preserve"> </w:t>
      </w:r>
      <w:r>
        <w:rPr>
          <w:color w:val="000000" w:themeColor="text1"/>
        </w:rPr>
        <w:t>los</w:t>
      </w:r>
      <w:r>
        <w:rPr>
          <w:color w:val="000000" w:themeColor="text1"/>
          <w:spacing w:val="-7"/>
        </w:rPr>
        <w:t xml:space="preserve"> </w:t>
      </w:r>
      <w:r>
        <w:rPr>
          <w:b w:val="1"/>
          <w:bCs w:val="1"/>
          <w:color w:val="000000" w:themeColor="text1"/>
        </w:rPr>
        <w:t>Objetivos</w:t>
      </w:r>
      <w:r>
        <w:rPr>
          <w:b w:val="1"/>
          <w:bCs w:val="1"/>
          <w:color w:val="000000" w:themeColor="text1"/>
          <w:spacing w:val="-9"/>
        </w:rPr>
        <w:t xml:space="preserve"> </w:t>
      </w:r>
      <w:r>
        <w:rPr>
          <w:b w:val="1"/>
          <w:bCs w:val="1"/>
          <w:color w:val="000000" w:themeColor="text1"/>
        </w:rPr>
        <w:t>de</w:t>
      </w:r>
      <w:r>
        <w:rPr>
          <w:b w:val="1"/>
          <w:bCs w:val="1"/>
          <w:color w:val="000000" w:themeColor="text1"/>
          <w:spacing w:val="-10"/>
        </w:rPr>
        <w:t xml:space="preserve"> </w:t>
      </w:r>
      <w:r>
        <w:rPr>
          <w:b w:val="1"/>
          <w:bCs w:val="1"/>
          <w:color w:val="000000" w:themeColor="text1"/>
        </w:rPr>
        <w:t>Desarrollo</w:t>
      </w:r>
      <w:r>
        <w:rPr>
          <w:b w:val="1"/>
          <w:bCs w:val="1"/>
          <w:color w:val="000000" w:themeColor="text1"/>
          <w:spacing w:val="-9"/>
        </w:rPr>
        <w:t xml:space="preserve"> </w:t>
      </w:r>
      <w:r>
        <w:rPr>
          <w:b w:val="1"/>
          <w:bCs w:val="1"/>
          <w:color w:val="000000" w:themeColor="text1"/>
        </w:rPr>
        <w:t>Sostenible</w:t>
      </w:r>
      <w:r>
        <w:rPr>
          <w:b w:val="1"/>
          <w:bCs w:val="1"/>
          <w:color w:val="000000" w:themeColor="text1"/>
          <w:spacing w:val="-8"/>
        </w:rPr>
        <w:t xml:space="preserve"> </w:t>
      </w:r>
      <w:r>
        <w:rPr>
          <w:color w:val="000000" w:themeColor="text1"/>
        </w:rPr>
        <w:t>de</w:t>
      </w:r>
      <w:r>
        <w:rPr>
          <w:color w:val="000000" w:themeColor="text1"/>
          <w:spacing w:val="-8"/>
        </w:rPr>
        <w:t xml:space="preserve"> </w:t>
      </w:r>
      <w:r>
        <w:rPr>
          <w:color w:val="000000" w:themeColor="text1"/>
        </w:rPr>
        <w:t>la</w:t>
      </w:r>
      <w:r>
        <w:rPr>
          <w:color w:val="000000" w:themeColor="text1"/>
          <w:spacing w:val="-12"/>
        </w:rPr>
        <w:t xml:space="preserve"> </w:t>
      </w:r>
      <w:r>
        <w:rPr>
          <w:b w:val="1"/>
          <w:bCs w:val="1"/>
          <w:color w:val="000000" w:themeColor="text1"/>
        </w:rPr>
        <w:t>Agenda</w:t>
      </w:r>
      <w:r>
        <w:rPr>
          <w:b w:val="1"/>
          <w:bCs w:val="1"/>
          <w:color w:val="000000" w:themeColor="text1"/>
          <w:spacing w:val="-9"/>
        </w:rPr>
        <w:t xml:space="preserve"> </w:t>
      </w:r>
      <w:r>
        <w:rPr>
          <w:b w:val="1"/>
          <w:bCs w:val="1"/>
          <w:color w:val="000000" w:themeColor="text1"/>
        </w:rPr>
        <w:t>2030</w:t>
      </w:r>
      <w:r>
        <w:rPr>
          <w:b w:val="1"/>
          <w:bCs w:val="1"/>
          <w:color w:val="000000" w:themeColor="text1"/>
          <w:spacing w:val="-47"/>
        </w:rPr>
        <w:t xml:space="preserve"> </w:t>
      </w:r>
      <w:r>
        <w:rPr>
          <w:color w:val="000000" w:themeColor="text1"/>
        </w:rPr>
        <w:t>aprobados por la ONU,</w:t>
      </w:r>
      <w:r>
        <w:rPr>
          <w:color w:val="000000" w:themeColor="text1"/>
          <w:spacing w:val="1"/>
        </w:rPr>
        <w:t xml:space="preserve"> </w:t>
      </w:r>
      <w:r>
        <w:rPr>
          <w:color w:val="000000" w:themeColor="text1"/>
        </w:rPr>
        <w:t>incidiendo especialmente</w:t>
      </w:r>
      <w:r>
        <w:rPr>
          <w:color w:val="000000" w:themeColor="text1"/>
          <w:spacing w:val="1"/>
        </w:rPr>
        <w:t xml:space="preserve"> </w:t>
      </w:r>
      <w:r>
        <w:rPr>
          <w:color w:val="000000" w:themeColor="text1"/>
        </w:rPr>
        <w:t>en</w:t>
      </w:r>
      <w:r>
        <w:rPr>
          <w:color w:val="000000" w:themeColor="text1"/>
          <w:spacing w:val="1"/>
        </w:rPr>
        <w:t xml:space="preserve"> </w:t>
      </w:r>
      <w:r>
        <w:rPr>
          <w:b w:val="1"/>
          <w:bCs w:val="1"/>
          <w:color w:val="000000" w:themeColor="text1"/>
        </w:rPr>
        <w:t>6 ODS</w:t>
      </w:r>
      <w:r>
        <w:rPr>
          <w:color w:val="000000" w:themeColor="text1"/>
        </w:rPr>
        <w:t>. Además, contribuye al cumplimiento de los criterios ESG</w:t>
      </w:r>
      <w:r>
        <w:rPr>
          <w:color w:val="000000" w:themeColor="text1"/>
          <w:spacing w:val="1"/>
        </w:rPr>
        <w:t xml:space="preserve"> </w:t>
      </w:r>
      <w:r>
        <w:rPr>
          <w:color w:val="000000" w:themeColor="text1"/>
        </w:rPr>
        <w:t>en</w:t>
      </w:r>
      <w:r>
        <w:rPr>
          <w:color w:val="000000" w:themeColor="text1"/>
          <w:spacing w:val="-4"/>
        </w:rPr>
        <w:t xml:space="preserve"> </w:t>
      </w:r>
      <w:r>
        <w:rPr>
          <w:color w:val="000000" w:themeColor="text1"/>
        </w:rPr>
        <w:t>su</w:t>
      </w:r>
      <w:r>
        <w:rPr>
          <w:color w:val="000000" w:themeColor="text1"/>
          <w:spacing w:val="-6"/>
        </w:rPr>
        <w:t xml:space="preserve"> </w:t>
      </w:r>
      <w:r>
        <w:rPr>
          <w:b w:val="1"/>
          <w:bCs w:val="1"/>
          <w:color w:val="000000" w:themeColor="text1"/>
        </w:rPr>
        <w:t>dimensión</w:t>
      </w:r>
      <w:r>
        <w:rPr>
          <w:b w:val="1"/>
          <w:bCs w:val="1"/>
          <w:color w:val="000000" w:themeColor="text1"/>
          <w:spacing w:val="-4"/>
        </w:rPr>
        <w:t xml:space="preserve"> </w:t>
      </w:r>
      <w:r>
        <w:rPr>
          <w:b w:val="1"/>
          <w:bCs w:val="1"/>
          <w:color w:val="000000" w:themeColor="text1"/>
        </w:rPr>
        <w:t>social,</w:t>
      </w:r>
      <w:r>
        <w:rPr>
          <w:b w:val="1"/>
          <w:bCs w:val="1"/>
          <w:color w:val="000000" w:themeColor="text1"/>
          <w:spacing w:val="-4"/>
        </w:rPr>
        <w:t xml:space="preserve"> </w:t>
      </w:r>
      <w:r>
        <w:rPr>
          <w:color w:val="000000" w:themeColor="text1"/>
        </w:rPr>
        <w:t>y</w:t>
      </w:r>
      <w:r>
        <w:rPr>
          <w:color w:val="000000" w:themeColor="text1"/>
          <w:spacing w:val="-1"/>
        </w:rPr>
        <w:t xml:space="preserve"> </w:t>
      </w:r>
      <w:r>
        <w:rPr>
          <w:color w:val="000000" w:themeColor="text1"/>
        </w:rPr>
        <w:t>a</w:t>
      </w:r>
      <w:r>
        <w:rPr>
          <w:color w:val="000000" w:themeColor="text1"/>
          <w:spacing w:val="-2"/>
        </w:rPr>
        <w:t xml:space="preserve"> </w:t>
      </w:r>
      <w:r>
        <w:rPr>
          <w:color w:val="000000" w:themeColor="text1"/>
        </w:rPr>
        <w:t>mejorar</w:t>
      </w:r>
      <w:r>
        <w:rPr>
          <w:color w:val="000000" w:themeColor="text1"/>
          <w:spacing w:val="-3"/>
        </w:rPr>
        <w:t xml:space="preserve"> </w:t>
      </w:r>
      <w:r>
        <w:rPr>
          <w:color w:val="000000" w:themeColor="text1"/>
        </w:rPr>
        <w:t xml:space="preserve">la </w:t>
      </w:r>
      <w:r>
        <w:rPr>
          <w:b w:val="1"/>
          <w:bCs w:val="1"/>
          <w:color w:val="000000" w:themeColor="text1"/>
        </w:rPr>
        <w:t xml:space="preserve">sostenibilidad </w:t>
      </w:r>
      <w:r>
        <w:rPr>
          <w:color w:val="000000" w:themeColor="text1"/>
        </w:rPr>
        <w:t>de</w:t>
      </w:r>
      <w:r>
        <w:rPr>
          <w:color w:val="000000" w:themeColor="text1"/>
          <w:spacing w:val="1"/>
        </w:rPr>
        <w:t xml:space="preserve"> </w:t>
      </w:r>
      <w:r>
        <w:rPr>
          <w:color w:val="000000" w:themeColor="text1"/>
        </w:rPr>
        <w:t>la</w:t>
      </w:r>
      <w:r>
        <w:rPr>
          <w:color w:val="000000" w:themeColor="text1"/>
          <w:spacing w:val="-3"/>
        </w:rPr>
        <w:t xml:space="preserve"> </w:t>
      </w:r>
      <w:r>
        <w:rPr>
          <w:color w:val="000000" w:themeColor="text1"/>
        </w:rPr>
        <w:t>compañía.</w:t>
      </w:r>
    </w:p>
    <w:p w:rsidR="00D54636" w:rsidP="009950B0" w:rsidRDefault="00D54636" w14:paraId="178F50DC" w14:textId="57D43483">
      <w:pPr>
        <w:pStyle w:val="Heading2"/>
        <w:ind w:left="0" w:right="1278"/>
        <w:jc w:val="both"/>
        <w:rPr>
          <w:color w:val="469488"/>
        </w:rPr>
      </w:pPr>
    </w:p>
    <w:p w:rsidR="00F849BA" w:rsidP="00E93FEE" w:rsidRDefault="003569FD" w14:paraId="6ED745E8" w14:textId="3CC61E90">
      <w:pPr>
        <w:pStyle w:val="Heading2"/>
        <w:ind w:left="1134" w:right="1278"/>
        <w:jc w:val="both"/>
      </w:pPr>
      <w:r>
        <w:rPr>
          <w:color w:val="469488"/>
        </w:rPr>
        <w:t>2.- JUSTIFICACIÓN DEL PROYECTO</w:t>
      </w:r>
    </w:p>
    <w:p w:rsidR="0014108B" w:rsidP="00E93FEE" w:rsidRDefault="0014108B" w14:paraId="6BB9E253" w14:textId="77777777">
      <w:pPr>
        <w:tabs>
          <w:tab w:val="left" w:pos="1921"/>
        </w:tabs>
        <w:spacing w:before="3"/>
        <w:ind w:left="1134" w:right="1278"/>
        <w:jc w:val="both"/>
        <w:rPr>
          <w:color w:val="404040"/>
          <w:highlight w:val="yellow"/>
        </w:rPr>
      </w:pPr>
    </w:p>
    <w:p w:rsidR="00F92C1F" w:rsidP="00E93FEE" w:rsidRDefault="00F92C1F" w14:paraId="3BC17A5D" w14:textId="77777777">
      <w:pPr>
        <w:ind w:left="1134" w:right="1278"/>
        <w:jc w:val="both"/>
        <w:rPr>
          <w:rFonts w:cstheme="minorHAnsi"/>
          <w:szCs w:val="24"/>
        </w:rPr>
      </w:pPr>
      <w:r>
        <w:rPr>
          <w:rFonts w:cstheme="minorHAnsi"/>
          <w:szCs w:val="24"/>
        </w:rPr>
        <w:t>"Cuando aseguramos los derechos de las personas con discapacidad, estamos invirtiendo en un futuro común". António Guterres, Secretario General de la ONU.</w:t>
      </w:r>
    </w:p>
    <w:p w:rsidRPr="00385688" w:rsidR="00CB3A7A" w:rsidP="00E93FEE" w:rsidRDefault="00CB3A7A" w14:paraId="23DE523C" w14:textId="77777777">
      <w:pPr>
        <w:ind w:left="1134" w:right="1278"/>
        <w:jc w:val="both"/>
        <w:rPr>
          <w:rFonts w:cstheme="minorHAnsi"/>
          <w:sz w:val="18"/>
          <w:szCs w:val="24"/>
        </w:rPr>
      </w:pPr>
    </w:p>
    <w:p w:rsidR="00D54636" w:rsidP="00E93FEE" w:rsidRDefault="00D54636" w14:paraId="38DDE937"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 xml:space="preserve">Según el </w:t>
      </w:r>
      <w:r>
        <w:rPr>
          <w:rStyle w:val="normaltextrun"/>
          <w:rFonts w:ascii="Calibri" w:hAnsi="Calibri" w:cs="Calibri"/>
          <w:b/>
          <w:bCs/>
          <w:color w:val="469488"/>
          <w:sz w:val="28"/>
          <w:szCs w:val="28"/>
        </w:rPr>
        <w:t>Observatorio estatal de la Discapacidad</w:t>
      </w:r>
      <w:r>
        <w:rPr>
          <w:rStyle w:val="normaltextrun"/>
          <w:rFonts w:ascii="Calibri" w:hAnsi="Calibri" w:cs="Calibri"/>
          <w:sz w:val="22"/>
          <w:szCs w:val="22"/>
        </w:rPr>
        <w:t xml:space="preserve">, se estima que en España residen </w:t>
      </w:r>
      <w:r>
        <w:rPr>
          <w:rStyle w:val="normaltextrun"/>
          <w:rFonts w:ascii="Calibri" w:hAnsi="Calibri" w:cs="Calibri"/>
          <w:b/>
          <w:bCs/>
          <w:sz w:val="22"/>
          <w:szCs w:val="22"/>
        </w:rPr>
        <w:t>4,12 millones de personas con discapacidad</w:t>
      </w:r>
      <w:r>
        <w:rPr>
          <w:rStyle w:val="normaltextrun"/>
          <w:rFonts w:ascii="Calibri" w:hAnsi="Calibri" w:cs="Calibri"/>
          <w:sz w:val="22"/>
          <w:szCs w:val="22"/>
        </w:rPr>
        <w:t xml:space="preserve">, lo que supone aproximadamente el </w:t>
      </w:r>
      <w:r>
        <w:rPr>
          <w:rStyle w:val="normaltextrun"/>
          <w:rFonts w:ascii="Calibri" w:hAnsi="Calibri" w:cs="Calibri"/>
          <w:b/>
          <w:bCs/>
          <w:sz w:val="22"/>
          <w:szCs w:val="22"/>
        </w:rPr>
        <w:t>9% de la población</w:t>
      </w:r>
      <w:r>
        <w:rPr>
          <w:rStyle w:val="normaltextrun"/>
          <w:rFonts w:ascii="Calibri" w:hAnsi="Calibri" w:cs="Calibri"/>
          <w:sz w:val="22"/>
          <w:szCs w:val="22"/>
        </w:rPr>
        <w:t xml:space="preserve"> total en España. </w:t>
      </w:r>
      <w:r>
        <w:rPr>
          <w:rStyle w:val="eop"/>
          <w:rFonts w:ascii="Calibri" w:hAnsi="Calibri" w:cs="Calibri"/>
          <w:sz w:val="22"/>
          <w:szCs w:val="22"/>
        </w:rPr>
        <w:t> </w:t>
      </w:r>
    </w:p>
    <w:p w:rsidR="00D54636" w:rsidP="00E93FEE" w:rsidRDefault="00D54636" w14:paraId="3448BEB2"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En términos generales, las personas con discapacidad afrontan en mayor medida distintas situaciones discriminatorias que las personas sin discapacidad. Esta circunstancia se ve multiplicada al añadirse factores tales como el género, la edad, el hábitat o el origen étnico.</w:t>
      </w:r>
      <w:r>
        <w:rPr>
          <w:rStyle w:val="eop"/>
          <w:rFonts w:ascii="Calibri" w:hAnsi="Calibri" w:cs="Calibri"/>
          <w:sz w:val="22"/>
          <w:szCs w:val="22"/>
        </w:rPr>
        <w:t> </w:t>
      </w:r>
    </w:p>
    <w:p w:rsidR="00D54636" w:rsidP="00E93FEE" w:rsidRDefault="00D54636" w14:paraId="65C872BA" w14:textId="77777777">
      <w:pPr>
        <w:pStyle w:val="paragraph"/>
        <w:spacing w:before="0" w:beforeAutospacing="0" w:after="0" w:afterAutospacing="0"/>
        <w:ind w:right="1278"/>
        <w:jc w:val="both"/>
        <w:textAlignment w:val="baseline"/>
        <w:rPr>
          <w:rFonts w:ascii="Segoe UI" w:hAnsi="Segoe UI" w:cs="Segoe UI"/>
          <w:sz w:val="18"/>
          <w:szCs w:val="18"/>
        </w:rPr>
      </w:pPr>
      <w:r>
        <w:rPr>
          <w:rStyle w:val="eop"/>
          <w:rFonts w:ascii="Calibri" w:hAnsi="Calibri" w:cs="Calibri"/>
          <w:sz w:val="22"/>
          <w:szCs w:val="22"/>
        </w:rPr>
        <w:t> </w:t>
      </w:r>
    </w:p>
    <w:p w:rsidR="00D54636" w:rsidP="3E2B84F9" w:rsidRDefault="00D54636" w14:paraId="55E62F06" w14:textId="0FF0DD62">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 xml:space="preserve">Según los últimos datos recogidos por el </w:t>
      </w:r>
      <w:r>
        <w:rPr>
          <w:rStyle w:val="normaltextrun"/>
          <w:rFonts w:ascii="Calibri" w:hAnsi="Calibri" w:cs="Calibri"/>
          <w:b/>
          <w:bCs/>
          <w:color w:val="469488"/>
          <w:sz w:val="28"/>
          <w:szCs w:val="28"/>
        </w:rPr>
        <w:t>Instituto Nacional de Estadística (2024)</w:t>
      </w:r>
      <w:r>
        <w:rPr>
          <w:rStyle w:val="normaltextrun"/>
          <w:rFonts w:ascii="Calibri" w:hAnsi="Calibri" w:cs="Calibri"/>
          <w:b/>
          <w:bCs/>
          <w:sz w:val="22"/>
          <w:szCs w:val="22"/>
        </w:rPr>
        <w:t>:</w:t>
      </w:r>
      <w:r>
        <w:rPr>
          <w:rStyle w:val="eop"/>
          <w:rFonts w:ascii="Calibri" w:hAnsi="Calibri" w:cs="Calibri"/>
          <w:sz w:val="22"/>
          <w:szCs w:val="22"/>
        </w:rPr>
        <w:t> </w:t>
      </w:r>
    </w:p>
    <w:p w:rsidR="00D54636" w:rsidP="00E93FEE" w:rsidRDefault="00D54636" w14:paraId="7AA6D0C5"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eop"/>
          <w:rFonts w:ascii="Calibri" w:hAnsi="Calibri" w:cs="Calibri"/>
          <w:sz w:val="18"/>
          <w:szCs w:val="18"/>
        </w:rPr>
        <w:t> </w:t>
      </w:r>
    </w:p>
    <w:p w:rsidR="00D54636" w:rsidP="3E2B84F9" w:rsidRDefault="00D54636" w14:paraId="6CA3FC5E" w14:textId="021358D8">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 xml:space="preserve">En el año 2024 había </w:t>
      </w:r>
      <w:r>
        <w:rPr>
          <w:rStyle w:val="normaltextrun"/>
          <w:rFonts w:ascii="Calibri" w:hAnsi="Calibri" w:cs="Calibri"/>
          <w:b/>
          <w:bCs/>
          <w:sz w:val="22"/>
          <w:szCs w:val="22"/>
        </w:rPr>
        <w:t>2.051.300 personas con discapacidad en edad de trabajar</w:t>
      </w:r>
      <w:r>
        <w:rPr>
          <w:rStyle w:val="normaltextrun"/>
          <w:rFonts w:ascii="Calibri" w:hAnsi="Calibri" w:cs="Calibri"/>
          <w:sz w:val="22"/>
          <w:szCs w:val="22"/>
        </w:rPr>
        <w:t xml:space="preserve">, un </w:t>
      </w:r>
      <w:r>
        <w:rPr>
          <w:rStyle w:val="normaltextrun"/>
          <w:rFonts w:ascii="Calibri" w:hAnsi="Calibri" w:cs="Calibri"/>
          <w:b/>
          <w:bCs/>
          <w:sz w:val="22"/>
          <w:szCs w:val="22"/>
        </w:rPr>
        <w:t>6,5%</w:t>
      </w:r>
      <w:r>
        <w:rPr>
          <w:rStyle w:val="normaltextrun"/>
          <w:rFonts w:ascii="Calibri" w:hAnsi="Calibri" w:cs="Calibri"/>
          <w:sz w:val="22"/>
          <w:szCs w:val="22"/>
        </w:rPr>
        <w:t xml:space="preserve"> de la población total en edad laboral, respecto al año 2023 el número de personas con discapacidad se ha </w:t>
      </w:r>
      <w:r>
        <w:rPr>
          <w:rStyle w:val="normaltextrun"/>
          <w:rFonts w:ascii="Calibri" w:hAnsi="Calibri" w:cs="Calibri"/>
          <w:b/>
          <w:bCs/>
          <w:sz w:val="22"/>
          <w:szCs w:val="22"/>
        </w:rPr>
        <w:t>incrementado un 0,7%</w:t>
      </w:r>
      <w:r>
        <w:rPr>
          <w:rStyle w:val="normaltextrun"/>
          <w:rFonts w:ascii="Calibri" w:hAnsi="Calibri" w:cs="Calibri"/>
          <w:sz w:val="22"/>
          <w:szCs w:val="22"/>
        </w:rPr>
        <w:t xml:space="preserve"> (13.900 personas), que se suman a una tendencia de aumento en los últimos años.</w:t>
      </w:r>
      <w:r>
        <w:rPr>
          <w:rStyle w:val="eop"/>
          <w:rFonts w:ascii="Calibri" w:hAnsi="Calibri" w:cs="Calibri"/>
          <w:sz w:val="22"/>
          <w:szCs w:val="22"/>
        </w:rPr>
        <w:t> </w:t>
      </w:r>
    </w:p>
    <w:p w:rsidR="00D54636" w:rsidP="00E93FEE" w:rsidRDefault="00D54636" w14:paraId="6A158414"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eop"/>
          <w:rFonts w:ascii="Calibri" w:hAnsi="Calibri" w:cs="Calibri"/>
          <w:sz w:val="22"/>
          <w:szCs w:val="22"/>
        </w:rPr>
        <w:t> </w:t>
      </w:r>
    </w:p>
    <w:p w:rsidR="00D54636" w:rsidP="3E2B84F9" w:rsidRDefault="00D54636" w14:paraId="5678DCB0" w14:textId="74C492D7">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 xml:space="preserve">Lo más destacable del colectivo de personas con discapacidad es su </w:t>
      </w:r>
      <w:r>
        <w:rPr>
          <w:rStyle w:val="normaltextrun"/>
          <w:rFonts w:ascii="Calibri" w:hAnsi="Calibri" w:cs="Calibri"/>
          <w:b/>
          <w:bCs/>
          <w:sz w:val="22"/>
          <w:szCs w:val="22"/>
        </w:rPr>
        <w:t>baja participación en el mercado laboral</w:t>
      </w:r>
      <w:r>
        <w:rPr>
          <w:rStyle w:val="normaltextrun"/>
          <w:rFonts w:ascii="Calibri" w:hAnsi="Calibri" w:cs="Calibri"/>
          <w:sz w:val="22"/>
          <w:szCs w:val="22"/>
        </w:rPr>
        <w:t xml:space="preserve">. En 2024 su </w:t>
      </w:r>
      <w:r>
        <w:rPr>
          <w:rStyle w:val="normaltextrun"/>
          <w:rFonts w:ascii="Calibri" w:hAnsi="Calibri" w:cs="Calibri"/>
          <w:b/>
          <w:bCs/>
          <w:sz w:val="22"/>
          <w:szCs w:val="22"/>
        </w:rPr>
        <w:t>tasa de actividad</w:t>
      </w:r>
      <w:r>
        <w:rPr>
          <w:rStyle w:val="normaltextrun"/>
          <w:rFonts w:ascii="Calibri" w:hAnsi="Calibri" w:cs="Calibri"/>
          <w:sz w:val="22"/>
          <w:szCs w:val="22"/>
        </w:rPr>
        <w:t xml:space="preserve"> se situó en el </w:t>
      </w:r>
      <w:r>
        <w:rPr>
          <w:rStyle w:val="normaltextrun"/>
          <w:rFonts w:ascii="Calibri" w:hAnsi="Calibri" w:cs="Calibri"/>
          <w:b/>
          <w:bCs/>
          <w:sz w:val="22"/>
          <w:szCs w:val="22"/>
        </w:rPr>
        <w:t>36,1%</w:t>
      </w:r>
      <w:r>
        <w:rPr>
          <w:rStyle w:val="normaltextrun"/>
          <w:rFonts w:ascii="Calibri" w:hAnsi="Calibri" w:cs="Calibri"/>
          <w:sz w:val="22"/>
          <w:szCs w:val="22"/>
        </w:rPr>
        <w:t xml:space="preserve">, frente al </w:t>
      </w:r>
      <w:r>
        <w:rPr>
          <w:rStyle w:val="normaltextrun"/>
          <w:rFonts w:ascii="Calibri" w:hAnsi="Calibri" w:cs="Calibri"/>
          <w:b/>
          <w:bCs/>
          <w:sz w:val="22"/>
          <w:szCs w:val="22"/>
        </w:rPr>
        <w:t>43,5%</w:t>
      </w:r>
      <w:r>
        <w:rPr>
          <w:rStyle w:val="normaltextrun"/>
          <w:rFonts w:ascii="Calibri" w:hAnsi="Calibri" w:cs="Calibri"/>
          <w:sz w:val="22"/>
          <w:szCs w:val="22"/>
        </w:rPr>
        <w:t xml:space="preserve"> de la </w:t>
      </w:r>
      <w:r>
        <w:rPr>
          <w:rStyle w:val="normaltextrun"/>
          <w:rFonts w:ascii="Calibri" w:hAnsi="Calibri" w:cs="Calibri"/>
          <w:b/>
          <w:bCs/>
          <w:sz w:val="22"/>
          <w:szCs w:val="22"/>
        </w:rPr>
        <w:t xml:space="preserve">población sin discapacidad </w:t>
      </w:r>
      <w:r>
        <w:rPr>
          <w:rStyle w:val="normaltextrun"/>
          <w:rFonts w:ascii="Calibri" w:hAnsi="Calibri" w:cs="Calibri"/>
          <w:sz w:val="22"/>
          <w:szCs w:val="22"/>
        </w:rPr>
        <w:t>(7,4 puntos inferior).</w:t>
      </w:r>
      <w:r>
        <w:rPr>
          <w:rStyle w:val="eop"/>
          <w:rFonts w:ascii="Calibri" w:hAnsi="Calibri" w:cs="Calibri"/>
          <w:sz w:val="22"/>
          <w:szCs w:val="22"/>
        </w:rPr>
        <w:t> </w:t>
      </w:r>
    </w:p>
    <w:p w:rsidR="00D54636" w:rsidP="00E93FEE" w:rsidRDefault="00D54636" w14:paraId="75B73B94"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eop"/>
          <w:rFonts w:ascii="Calibri" w:hAnsi="Calibri" w:cs="Calibri"/>
          <w:sz w:val="22"/>
          <w:szCs w:val="22"/>
        </w:rPr>
        <w:t> </w:t>
      </w:r>
    </w:p>
    <w:p w:rsidR="00D54636" w:rsidP="3E2B84F9" w:rsidRDefault="00D54636" w14:paraId="11758F56" w14:textId="242F8621">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 xml:space="preserve">La participación en el mercado laboral de las personas con discapacidad ha ascendido en 2024, sin embargo, su tasa de actividad apenas alcanza el 36%, por lo que el resto de </w:t>
      </w:r>
      <w:r>
        <w:rPr>
          <w:rStyle w:val="normaltextrun"/>
          <w:rFonts w:ascii="Calibri" w:hAnsi="Calibri" w:cs="Calibri"/>
          <w:b/>
          <w:bCs/>
          <w:sz w:val="22"/>
          <w:szCs w:val="22"/>
        </w:rPr>
        <w:t>las personas con discapacidad en edad laboral (64%) no tienen empleo</w:t>
      </w:r>
      <w:r>
        <w:rPr>
          <w:rStyle w:val="normaltextrun"/>
          <w:rFonts w:ascii="Calibri" w:hAnsi="Calibri" w:cs="Calibri"/>
          <w:sz w:val="22"/>
          <w:szCs w:val="22"/>
        </w:rPr>
        <w:t xml:space="preserve"> o no tienen competencias suficientes para realizar una adecuada búsqueda de ofertas de trabajo. </w:t>
      </w:r>
      <w:r>
        <w:rPr>
          <w:rStyle w:val="eop"/>
          <w:rFonts w:ascii="Calibri" w:hAnsi="Calibri" w:cs="Calibri"/>
          <w:sz w:val="22"/>
          <w:szCs w:val="22"/>
        </w:rPr>
        <w:t> </w:t>
      </w:r>
    </w:p>
    <w:p w:rsidR="00D54636" w:rsidP="00E93FEE" w:rsidRDefault="00D54636" w14:paraId="66087F60" w14:textId="77777777">
      <w:pPr>
        <w:pStyle w:val="paragraph"/>
        <w:spacing w:before="0" w:beforeAutospacing="0" w:after="0" w:afterAutospacing="0"/>
        <w:ind w:right="1278"/>
        <w:jc w:val="both"/>
        <w:textAlignment w:val="baseline"/>
        <w:rPr>
          <w:rFonts w:ascii="Segoe UI" w:hAnsi="Segoe UI" w:cs="Segoe UI"/>
          <w:sz w:val="18"/>
          <w:szCs w:val="18"/>
        </w:rPr>
      </w:pPr>
      <w:r>
        <w:rPr>
          <w:rStyle w:val="eop"/>
          <w:rFonts w:ascii="Calibri" w:hAnsi="Calibri" w:cs="Calibri"/>
        </w:rPr>
        <w:t> </w:t>
      </w:r>
    </w:p>
    <w:p w:rsidR="00D54636" w:rsidP="3E2B84F9" w:rsidRDefault="00D54636" w14:paraId="6F0B7B5C" w14:textId="1CBDDE25">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 xml:space="preserve">Además, el último </w:t>
      </w:r>
      <w:r>
        <w:rPr>
          <w:rStyle w:val="normaltextrun"/>
          <w:rFonts w:ascii="Calibri" w:hAnsi="Calibri" w:cs="Calibri"/>
          <w:b/>
          <w:bCs/>
          <w:color w:val="469488"/>
          <w:sz w:val="28"/>
          <w:szCs w:val="28"/>
        </w:rPr>
        <w:t>Informe Olivenza (2024)</w:t>
      </w:r>
      <w:r>
        <w:rPr>
          <w:rStyle w:val="normaltextrun"/>
          <w:rFonts w:ascii="Calibri" w:hAnsi="Calibri" w:cs="Calibri"/>
          <w:sz w:val="22"/>
          <w:szCs w:val="22"/>
        </w:rPr>
        <w:t xml:space="preserve"> ofrece datos relevantes sobre estas situaciones de discriminación: </w:t>
      </w:r>
      <w:r>
        <w:rPr>
          <w:rStyle w:val="eop"/>
          <w:rFonts w:ascii="Calibri" w:hAnsi="Calibri" w:cs="Calibri"/>
          <w:sz w:val="22"/>
          <w:szCs w:val="22"/>
        </w:rPr>
        <w:t> </w:t>
      </w:r>
    </w:p>
    <w:p w:rsidR="00D54636" w:rsidP="00E93FEE" w:rsidRDefault="00D54636" w14:paraId="2688716F"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eop"/>
          <w:rFonts w:ascii="Calibri" w:hAnsi="Calibri" w:cs="Calibri"/>
          <w:sz w:val="18"/>
          <w:szCs w:val="18"/>
        </w:rPr>
        <w:t> </w:t>
      </w:r>
    </w:p>
    <w:p w:rsidR="00D54636" w:rsidP="3E2B84F9" w:rsidRDefault="00D54636" w14:paraId="5B747049" w14:textId="1C5D87CD">
      <w:pPr>
        <w:pStyle w:val="paragraph"/>
        <w:numPr>
          <w:ilvl w:val="2"/>
          <w:numId w:val="8"/>
        </w:numPr>
        <w:spacing w:before="0" w:beforeAutospacing="0" w:after="0" w:afterAutospacing="0"/>
        <w:ind w:left="1485" w:right="1278"/>
        <w:jc w:val="both"/>
        <w:textAlignment w:val="baseline"/>
        <w:rPr>
          <w:rFonts w:ascii="Segoe UI" w:hAnsi="Segoe UI" w:cs="Segoe UI"/>
          <w:sz w:val="18"/>
          <w:szCs w:val="18"/>
        </w:rPr>
      </w:pPr>
      <w:r>
        <w:rPr>
          <w:rStyle w:val="normaltextrun"/>
          <w:rFonts w:ascii="Calibri" w:hAnsi="Calibri" w:cs="Calibri"/>
          <w:b/>
          <w:bCs/>
          <w:sz w:val="22"/>
          <w:szCs w:val="22"/>
        </w:rPr>
        <w:t xml:space="preserve">El 7,1,2% de las personas con discapacidad </w:t>
      </w:r>
      <w:r>
        <w:rPr>
          <w:rStyle w:val="normaltextrun"/>
          <w:rFonts w:ascii="Calibri" w:hAnsi="Calibri" w:cs="Calibri"/>
          <w:sz w:val="22"/>
          <w:szCs w:val="22"/>
        </w:rPr>
        <w:t>se encuentra en</w:t>
      </w:r>
      <w:r>
        <w:rPr>
          <w:rStyle w:val="normaltextrun"/>
          <w:rFonts w:ascii="Calibri" w:hAnsi="Calibri" w:cs="Calibri"/>
          <w:b/>
          <w:bCs/>
          <w:sz w:val="22"/>
          <w:szCs w:val="22"/>
        </w:rPr>
        <w:t xml:space="preserve"> situación de pobreza severa</w:t>
      </w:r>
      <w:r>
        <w:rPr>
          <w:rStyle w:val="normaltextrun"/>
          <w:rFonts w:ascii="Calibri" w:hAnsi="Calibri" w:cs="Calibri"/>
          <w:sz w:val="22"/>
          <w:szCs w:val="22"/>
        </w:rPr>
        <w:t xml:space="preserve"> (personas que viven en hogares cuyo total de ingresos por unidad de consumo es inferior a 4.600 € al año, 383 € al mes) y </w:t>
      </w:r>
      <w:r>
        <w:rPr>
          <w:rStyle w:val="normaltextrun"/>
          <w:rFonts w:ascii="Calibri" w:hAnsi="Calibri" w:cs="Calibri"/>
          <w:b/>
          <w:bCs/>
          <w:sz w:val="22"/>
          <w:szCs w:val="22"/>
        </w:rPr>
        <w:t>un 18,5% en situación de pobreza moderada</w:t>
      </w:r>
      <w:r>
        <w:rPr>
          <w:rStyle w:val="normaltextrun"/>
          <w:rFonts w:ascii="Calibri" w:hAnsi="Calibri" w:cs="Calibri"/>
          <w:sz w:val="22"/>
          <w:szCs w:val="22"/>
        </w:rPr>
        <w:t xml:space="preserve"> (personas que viven en hogares cuyo total de ingresos por unidad de consumo está entre 4.600 € y 9.200 € al año, entre 384 y 767 € al mes). Estos porcentajes son de 6% y de 16% en la población sin discapacidad. </w:t>
      </w:r>
      <w:r>
        <w:rPr>
          <w:rStyle w:val="eop"/>
          <w:rFonts w:ascii="Calibri" w:hAnsi="Calibri" w:cs="Calibri"/>
          <w:sz w:val="22"/>
          <w:szCs w:val="22"/>
        </w:rPr>
        <w:t> </w:t>
      </w:r>
    </w:p>
    <w:p w:rsidR="00D54636" w:rsidP="00E93FEE" w:rsidRDefault="00D54636" w14:paraId="1D048CDE" w14:textId="36D4157B">
      <w:pPr>
        <w:pStyle w:val="paragraph"/>
        <w:spacing w:before="0" w:beforeAutospacing="0" w:after="0" w:afterAutospacing="0"/>
        <w:ind w:left="-4302" w:right="1278" w:firstLine="48"/>
        <w:jc w:val="both"/>
        <w:textAlignment w:val="baseline"/>
        <w:rPr>
          <w:rFonts w:ascii="Segoe UI" w:hAnsi="Segoe UI" w:cs="Segoe UI"/>
          <w:sz w:val="18"/>
          <w:szCs w:val="18"/>
        </w:rPr>
      </w:pPr>
    </w:p>
    <w:p w:rsidR="00D54636" w:rsidP="3E2B84F9" w:rsidRDefault="00D54636" w14:paraId="529CED26" w14:textId="4803D95D">
      <w:pPr>
        <w:pStyle w:val="paragraph"/>
        <w:numPr>
          <w:ilvl w:val="2"/>
          <w:numId w:val="8"/>
        </w:numPr>
        <w:spacing w:before="0" w:beforeAutospacing="0" w:after="0" w:afterAutospacing="0"/>
        <w:ind w:left="1485" w:right="1278"/>
        <w:jc w:val="both"/>
        <w:textAlignment w:val="baseline"/>
        <w:rPr>
          <w:rFonts w:ascii="Segoe UI" w:hAnsi="Segoe UI" w:cs="Segoe UI"/>
          <w:sz w:val="18"/>
          <w:szCs w:val="18"/>
        </w:rPr>
      </w:pPr>
      <w:r>
        <w:rPr>
          <w:rStyle w:val="normaltextrun"/>
          <w:rFonts w:ascii="Calibri" w:hAnsi="Calibri" w:cs="Calibri"/>
          <w:b/>
          <w:bCs/>
          <w:sz w:val="22"/>
          <w:szCs w:val="22"/>
        </w:rPr>
        <w:t>El riesgo de pobreza o exclusión social afecta al 34% de las personas con discapacidad</w:t>
      </w:r>
      <w:r>
        <w:rPr>
          <w:rStyle w:val="normaltextrun"/>
          <w:rFonts w:ascii="Calibri" w:hAnsi="Calibri" w:cs="Calibri"/>
          <w:sz w:val="22"/>
          <w:szCs w:val="22"/>
        </w:rPr>
        <w:t>, 11 puntos más que la población sin discapacidad y la cifra más elevada de la década. (Informe AROPE –EAPN-ES- hace referencia al riesgo de pobreza, o lo que es lo mismo, a la proporción de personas afectadas por al menos una de las siguientes situaciones: bajo nivel de ingresos, privación material).</w:t>
      </w:r>
      <w:r>
        <w:rPr>
          <w:rStyle w:val="eop"/>
          <w:rFonts w:ascii="Calibri" w:hAnsi="Calibri" w:cs="Calibri"/>
          <w:sz w:val="22"/>
          <w:szCs w:val="22"/>
        </w:rPr>
        <w:t> </w:t>
      </w:r>
    </w:p>
    <w:p w:rsidR="00D54636" w:rsidP="00E93FEE" w:rsidRDefault="00D54636" w14:paraId="6942B61A"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eop"/>
          <w:rFonts w:ascii="Calibri" w:hAnsi="Calibri" w:cs="Calibri"/>
          <w:sz w:val="22"/>
          <w:szCs w:val="22"/>
        </w:rPr>
        <w:t> </w:t>
      </w:r>
    </w:p>
    <w:p w:rsidR="00D54636" w:rsidP="00E93FEE" w:rsidRDefault="00D54636" w14:paraId="3F50E17B" w14:textId="77777777">
      <w:pPr>
        <w:pStyle w:val="paragraph"/>
        <w:spacing w:before="0" w:beforeAutospacing="0" w:after="0" w:afterAutospacing="0"/>
        <w:ind w:left="1125" w:right="1278"/>
        <w:jc w:val="both"/>
        <w:textAlignment w:val="baseline"/>
        <w:rPr>
          <w:rFonts w:ascii="Segoe UI" w:hAnsi="Segoe UI" w:cs="Segoe UI"/>
          <w:sz w:val="18"/>
          <w:szCs w:val="18"/>
        </w:rPr>
      </w:pPr>
      <w:r>
        <w:rPr>
          <w:rStyle w:val="normaltextrun"/>
          <w:rFonts w:ascii="Calibri" w:hAnsi="Calibri" w:cs="Calibri"/>
          <w:sz w:val="22"/>
          <w:szCs w:val="22"/>
        </w:rPr>
        <w:t>Proponemos</w:t>
      </w:r>
      <w:r>
        <w:rPr>
          <w:rStyle w:val="normaltextrun"/>
          <w:rFonts w:ascii="Calibri" w:hAnsi="Calibri" w:cs="Calibri"/>
          <w:b/>
          <w:bCs/>
          <w:sz w:val="22"/>
          <w:szCs w:val="22"/>
        </w:rPr>
        <w:t xml:space="preserve">, </w:t>
      </w:r>
      <w:r>
        <w:rPr>
          <w:rStyle w:val="normaltextrun"/>
          <w:rFonts w:ascii="Calibri" w:hAnsi="Calibri" w:cs="Calibri"/>
          <w:sz w:val="22"/>
          <w:szCs w:val="22"/>
        </w:rPr>
        <w:t>por tanto,</w:t>
      </w:r>
      <w:r>
        <w:rPr>
          <w:rStyle w:val="normaltextrun"/>
          <w:rFonts w:ascii="Calibri" w:hAnsi="Calibri" w:cs="Calibri"/>
          <w:b/>
          <w:bCs/>
          <w:sz w:val="22"/>
          <w:szCs w:val="22"/>
        </w:rPr>
        <w:t xml:space="preserve"> un proyecto </w:t>
      </w:r>
      <w:r>
        <w:rPr>
          <w:rStyle w:val="normaltextrun"/>
          <w:rFonts w:ascii="Calibri" w:hAnsi="Calibri" w:cs="Calibri"/>
          <w:sz w:val="22"/>
          <w:szCs w:val="22"/>
        </w:rPr>
        <w:t>que contribuya a</w:t>
      </w:r>
      <w:r>
        <w:rPr>
          <w:rStyle w:val="normaltextrun"/>
          <w:rFonts w:ascii="Calibri" w:hAnsi="Calibri" w:cs="Calibri"/>
          <w:b/>
          <w:bCs/>
          <w:sz w:val="22"/>
          <w:szCs w:val="22"/>
        </w:rPr>
        <w:t xml:space="preserve"> minimizar esta desigualdad </w:t>
      </w:r>
      <w:r>
        <w:rPr>
          <w:rStyle w:val="normaltextrun"/>
          <w:rFonts w:ascii="Calibri" w:hAnsi="Calibri" w:cs="Calibri"/>
          <w:sz w:val="22"/>
          <w:szCs w:val="22"/>
        </w:rPr>
        <w:t>capacitando a los beneficiarios y consiguiendo su integración con éxito en el mercado laboral.</w:t>
      </w:r>
      <w:r>
        <w:rPr>
          <w:rStyle w:val="eop"/>
          <w:rFonts w:ascii="Calibri" w:hAnsi="Calibri" w:cs="Calibri"/>
          <w:sz w:val="22"/>
          <w:szCs w:val="22"/>
        </w:rPr>
        <w:t> </w:t>
      </w:r>
    </w:p>
    <w:p w:rsidR="00844FA1" w:rsidP="00E93FEE" w:rsidRDefault="00844FA1" w14:paraId="463F29E8" w14:textId="77777777">
      <w:pPr>
        <w:pStyle w:val="Heading2"/>
        <w:ind w:left="1134" w:right="1278"/>
        <w:jc w:val="both"/>
        <w:rPr>
          <w:color w:val="469488"/>
        </w:rPr>
      </w:pPr>
    </w:p>
    <w:p w:rsidRPr="00844FA1" w:rsidR="003569FD" w:rsidP="00E93FEE" w:rsidRDefault="003569FD" w14:paraId="50CDB90A" w14:textId="77777777">
      <w:pPr>
        <w:pStyle w:val="Heading2"/>
        <w:ind w:left="1134" w:right="1278"/>
        <w:jc w:val="both"/>
        <w:rPr>
          <w:color w:val="469488"/>
        </w:rPr>
      </w:pPr>
      <w:r>
        <w:rPr>
          <w:color w:val="469488"/>
        </w:rPr>
        <w:t>3.- BENEFICIARIOS DEL PROYECTO</w:t>
      </w:r>
    </w:p>
    <w:p w:rsidRPr="00855558" w:rsidR="003569FD" w:rsidP="00E93FEE" w:rsidRDefault="003569FD" w14:paraId="3B7B4B86" w14:textId="77777777">
      <w:pPr>
        <w:tabs>
          <w:tab w:val="left" w:pos="1921"/>
        </w:tabs>
        <w:spacing w:before="3"/>
        <w:ind w:left="1134" w:right="1278"/>
        <w:jc w:val="both"/>
        <w:rPr>
          <w:color w:val="404040"/>
          <w:sz w:val="20"/>
        </w:rPr>
      </w:pPr>
    </w:p>
    <w:p w:rsidRPr="00005BC8" w:rsidR="003569FD" w:rsidP="7C453649" w:rsidRDefault="003569FD" w14:paraId="3A0FF5F2" w14:textId="60224EDE">
      <w:pPr>
        <w:ind w:left="1134" w:right="1278"/>
        <w:contextualSpacing/>
        <w:jc w:val="both"/>
        <w:rPr>
          <w:rFonts w:eastAsia="Times New Roman" w:cstheme="minorBidi"/>
          <w:lang w:eastAsia="es-ES"/>
        </w:rPr>
      </w:pPr>
      <w:r>
        <w:rPr>
          <w:rFonts w:cstheme="minorBidi"/>
          <w:noProof/>
        </w:rPr>
        <w:t xml:space="preserve">El proyecto impacta directamente en </w:t>
      </w:r>
      <w:r>
        <w:rPr>
          <w:rFonts w:cstheme="minorBidi"/>
          <w:b/>
        </w:rPr>
        <w:t>{{NUM_BENEFICIARIOS}}</w:t>
      </w:r>
      <w:r>
        <w:rPr>
          <w:rFonts w:cstheme="minorBidi"/>
          <w:noProof/>
          <w:highlight w:val="yellow"/>
        </w:rPr>
        <w:t xml:space="preserve"> </w:t>
      </w:r>
      <w:r>
        <w:rPr>
          <w:rFonts w:cstheme="minorBidi"/>
          <w:b/>
          <w:bCs/>
          <w:noProof/>
        </w:rPr>
        <w:t>personas</w:t>
      </w:r>
      <w:r>
        <w:rPr>
          <w:rFonts w:cstheme="minorBidi"/>
          <w:b/>
          <w:bCs/>
          <w:noProof/>
        </w:rPr>
        <w:t xml:space="preserve"> con discapacidad cada año. </w:t>
      </w:r>
      <w:r>
        <w:rPr>
          <w:rFonts w:cstheme="minorBidi"/>
          <w:noProof/>
        </w:rPr>
        <w:t>L</w:t>
      </w:r>
      <w:r>
        <w:rPr>
          <w:rFonts w:eastAsia="Times New Roman" w:cstheme="minorBidi"/>
          <w:lang w:eastAsia="es-ES"/>
        </w:rPr>
        <w:t>os beneficiarios deberán:</w:t>
      </w:r>
    </w:p>
    <w:p w:rsidRPr="000C15EF" w:rsidR="003569FD" w:rsidP="00E93FEE" w:rsidRDefault="003569FD" w14:paraId="5630AD66" w14:textId="3A49AB5E">
      <w:pPr>
        <w:pStyle w:val="ListParagraph"/>
        <w:widowControl/>
        <w:numPr>
          <w:ilvl w:val="0"/>
          <w:numId w:val="10"/>
        </w:numPr>
        <w:autoSpaceDE/>
        <w:autoSpaceDN/>
        <w:spacing w:after="120"/>
        <w:ind w:left="1843" w:right="1278"/>
        <w:contextualSpacing/>
        <w:jc w:val="both"/>
        <w:rPr>
          <w:rFonts w:eastAsia="Times New Roman" w:cstheme="minorHAnsi"/>
          <w:bCs/>
          <w:szCs w:val="24"/>
          <w:lang w:eastAsia="es-ES"/>
        </w:rPr>
      </w:pPr>
      <w:r>
        <w:rPr>
          <w:rFonts w:eastAsia="Times New Roman" w:cstheme="minorHAnsi"/>
          <w:bCs/>
          <w:szCs w:val="24"/>
          <w:lang w:eastAsia="es-ES"/>
        </w:rPr>
        <w:t xml:space="preserve">Estar en posesión del </w:t>
      </w:r>
      <w:r>
        <w:rPr>
          <w:rFonts w:eastAsia="Times New Roman" w:cstheme="minorHAnsi"/>
          <w:b/>
          <w:bCs/>
          <w:szCs w:val="24"/>
          <w:lang w:eastAsia="es-ES"/>
        </w:rPr>
        <w:t>certificado de discapacidad superior al 33 %</w:t>
      </w:r>
      <w:r>
        <w:rPr>
          <w:rFonts w:eastAsia="Times New Roman" w:cstheme="minorHAnsi"/>
          <w:bCs/>
          <w:szCs w:val="24"/>
          <w:lang w:eastAsia="es-ES"/>
        </w:rPr>
        <w:t xml:space="preserve"> reconocido por el Organismo competente.</w:t>
      </w:r>
    </w:p>
    <w:p w:rsidR="003569FD" w:rsidP="00E93FEE" w:rsidRDefault="003569FD" w14:paraId="142DEDCA" w14:textId="77777777">
      <w:pPr>
        <w:pStyle w:val="ListParagraph"/>
        <w:widowControl/>
        <w:numPr>
          <w:ilvl w:val="0"/>
          <w:numId w:val="10"/>
        </w:numPr>
        <w:autoSpaceDE/>
        <w:autoSpaceDN/>
        <w:spacing w:after="120"/>
        <w:ind w:left="1843" w:right="1278"/>
        <w:contextualSpacing/>
        <w:jc w:val="both"/>
        <w:rPr>
          <w:rFonts w:eastAsia="Times New Roman" w:cstheme="minorHAnsi"/>
          <w:bCs/>
          <w:szCs w:val="24"/>
          <w:lang w:eastAsia="es-ES"/>
        </w:rPr>
      </w:pPr>
      <w:r>
        <w:rPr>
          <w:rFonts w:eastAsia="Times New Roman" w:cstheme="minorHAnsi"/>
          <w:bCs/>
          <w:szCs w:val="24"/>
          <w:lang w:eastAsia="es-ES"/>
        </w:rPr>
        <w:t xml:space="preserve">Encontrarse en el momento de la selección en situación de </w:t>
      </w:r>
      <w:r>
        <w:rPr>
          <w:rFonts w:eastAsia="Times New Roman" w:cstheme="minorHAnsi"/>
          <w:b/>
          <w:bCs/>
          <w:szCs w:val="24"/>
          <w:lang w:eastAsia="es-ES"/>
        </w:rPr>
        <w:t xml:space="preserve">desempleo </w:t>
      </w:r>
      <w:r>
        <w:rPr>
          <w:rFonts w:eastAsia="Times New Roman" w:cstheme="minorHAnsi"/>
          <w:bCs/>
          <w:szCs w:val="24"/>
          <w:lang w:eastAsia="es-ES"/>
        </w:rPr>
        <w:t xml:space="preserve">o con </w:t>
      </w:r>
      <w:r>
        <w:rPr>
          <w:rFonts w:eastAsia="Times New Roman" w:cstheme="minorHAnsi"/>
          <w:b/>
          <w:bCs/>
          <w:szCs w:val="24"/>
          <w:lang w:eastAsia="es-ES"/>
        </w:rPr>
        <w:t>ingresos insuficientes</w:t>
      </w:r>
      <w:r>
        <w:rPr>
          <w:rFonts w:eastAsia="Times New Roman" w:cstheme="minorHAnsi"/>
          <w:bCs/>
          <w:szCs w:val="24"/>
          <w:lang w:eastAsia="es-ES"/>
        </w:rPr>
        <w:t>.</w:t>
      </w:r>
    </w:p>
    <w:p w:rsidR="000C15EF" w:rsidP="00E93FEE" w:rsidRDefault="000C15EF" w14:paraId="105C0D61" w14:textId="77777777">
      <w:pPr>
        <w:widowControl/>
        <w:autoSpaceDE/>
        <w:autoSpaceDN/>
        <w:spacing w:after="120"/>
        <w:ind w:left="1134" w:right="1278"/>
        <w:contextualSpacing/>
        <w:jc w:val="both"/>
        <w:rPr>
          <w:rFonts w:eastAsia="Times New Roman" w:cstheme="minorHAnsi"/>
          <w:bCs/>
          <w:szCs w:val="24"/>
          <w:lang w:eastAsia="es-ES"/>
        </w:rPr>
      </w:pPr>
    </w:p>
    <w:p w:rsidR="003569FD" w:rsidP="00005BC8" w:rsidRDefault="003569FD" w14:paraId="61829076" w14:textId="5ABE2E86">
      <w:pPr>
        <w:widowControl/>
        <w:autoSpaceDE/>
        <w:autoSpaceDN/>
        <w:spacing w:after="120"/>
        <w:ind w:left="1134" w:right="1278"/>
        <w:contextualSpacing/>
        <w:jc w:val="both"/>
        <w:rPr>
          <w:rFonts w:eastAsia="Times New Roman" w:cstheme="minorHAnsi"/>
          <w:bCs/>
          <w:szCs w:val="24"/>
          <w:lang w:eastAsia="es-ES"/>
        </w:rPr>
      </w:pPr>
      <w:r>
        <w:rPr>
          <w:rFonts w:eastAsia="Times New Roman" w:cstheme="minorHAnsi"/>
          <w:bCs/>
          <w:szCs w:val="24"/>
          <w:lang w:eastAsia="es-ES"/>
        </w:rPr>
        <w:t xml:space="preserve">El </w:t>
      </w:r>
      <w:r>
        <w:rPr>
          <w:b/>
          <w:bCs/>
          <w:color w:val="469488"/>
          <w:sz w:val="28"/>
          <w:szCs w:val="28"/>
        </w:rPr>
        <w:t>perfil del colectivo</w:t>
      </w:r>
      <w:r>
        <w:rPr>
          <w:rFonts w:eastAsia="Times New Roman" w:cstheme="minorHAnsi"/>
          <w:bCs/>
          <w:szCs w:val="24"/>
          <w:lang w:eastAsia="es-ES"/>
        </w:rPr>
        <w:t xml:space="preserve"> al que nos dirigimos presenta, en muchas ocasiones, las siguientes situaciones:</w:t>
      </w:r>
    </w:p>
    <w:p w:rsidRPr="00F937A8" w:rsidR="003569FD" w:rsidP="00E93FEE" w:rsidRDefault="003569FD" w14:paraId="03FA27FF" w14:textId="77777777">
      <w:pPr>
        <w:pStyle w:val="ListParagraph"/>
        <w:widowControl/>
        <w:numPr>
          <w:ilvl w:val="0"/>
          <w:numId w:val="11"/>
        </w:numPr>
        <w:autoSpaceDE/>
        <w:autoSpaceDN/>
        <w:spacing w:after="120"/>
        <w:ind w:right="1278"/>
        <w:contextualSpacing/>
        <w:jc w:val="both"/>
        <w:rPr>
          <w:rFonts w:eastAsia="Times New Roman" w:cstheme="minorHAnsi"/>
          <w:bCs/>
          <w:szCs w:val="24"/>
          <w:lang w:eastAsia="es-ES"/>
        </w:rPr>
      </w:pPr>
      <w:r>
        <w:rPr>
          <w:rFonts w:eastAsia="Times New Roman" w:cstheme="minorHAnsi"/>
          <w:bCs/>
          <w:szCs w:val="24"/>
          <w:lang w:eastAsia="es-ES"/>
        </w:rPr>
        <w:t xml:space="preserve">A menudo no han trabajado anteriormente, ni poseen formación cualificada encaminada a dar respuesta a las demandas que actualmente ofrece el mercado ordinario de trabajo. </w:t>
      </w:r>
    </w:p>
    <w:p w:rsidRPr="00F937A8" w:rsidR="003569FD" w:rsidP="00E93FEE" w:rsidRDefault="003569FD" w14:paraId="0CF48F38" w14:textId="77777777">
      <w:pPr>
        <w:pStyle w:val="ListParagraph"/>
        <w:widowControl/>
        <w:numPr>
          <w:ilvl w:val="0"/>
          <w:numId w:val="11"/>
        </w:numPr>
        <w:autoSpaceDE/>
        <w:autoSpaceDN/>
        <w:spacing w:after="120"/>
        <w:ind w:right="1278"/>
        <w:contextualSpacing/>
        <w:jc w:val="both"/>
        <w:rPr>
          <w:rFonts w:eastAsia="Times New Roman" w:cstheme="minorHAnsi"/>
          <w:bCs/>
          <w:szCs w:val="24"/>
          <w:lang w:eastAsia="es-ES"/>
        </w:rPr>
      </w:pPr>
      <w:r>
        <w:rPr>
          <w:rFonts w:eastAsia="Times New Roman" w:cstheme="minorHAnsi"/>
          <w:bCs/>
          <w:szCs w:val="24"/>
          <w:lang w:eastAsia="es-ES"/>
        </w:rPr>
        <w:t xml:space="preserve">Su motivación y expectativas están poco ajustadas a la realidad por las dificultades de acceso a las ofertas laborales. </w:t>
      </w:r>
    </w:p>
    <w:p w:rsidRPr="00F937A8" w:rsidR="003569FD" w:rsidP="00E93FEE" w:rsidRDefault="003569FD" w14:paraId="4D192E77" w14:textId="77777777">
      <w:pPr>
        <w:pStyle w:val="ListParagraph"/>
        <w:widowControl/>
        <w:numPr>
          <w:ilvl w:val="0"/>
          <w:numId w:val="11"/>
        </w:numPr>
        <w:autoSpaceDE/>
        <w:autoSpaceDN/>
        <w:spacing w:after="120"/>
        <w:ind w:right="1278"/>
        <w:contextualSpacing/>
        <w:jc w:val="both"/>
        <w:rPr>
          <w:rFonts w:eastAsia="Times New Roman" w:cstheme="minorHAnsi"/>
          <w:bCs/>
          <w:szCs w:val="24"/>
          <w:lang w:eastAsia="es-ES"/>
        </w:rPr>
      </w:pPr>
      <w:r>
        <w:rPr>
          <w:rFonts w:eastAsia="Times New Roman" w:cstheme="minorHAnsi"/>
          <w:bCs/>
          <w:szCs w:val="24"/>
          <w:lang w:eastAsia="es-ES"/>
        </w:rPr>
        <w:t>Tienen necesidad de formación en competencias socio-laborales para mejorar su perfil de empleo</w:t>
      </w:r>
    </w:p>
    <w:p w:rsidRPr="00F937A8" w:rsidR="003569FD" w:rsidP="00E93FEE" w:rsidRDefault="003569FD" w14:paraId="4C36625F" w14:textId="77777777">
      <w:pPr>
        <w:pStyle w:val="ListParagraph"/>
        <w:widowControl/>
        <w:numPr>
          <w:ilvl w:val="0"/>
          <w:numId w:val="11"/>
        </w:numPr>
        <w:autoSpaceDE/>
        <w:autoSpaceDN/>
        <w:spacing w:after="120"/>
        <w:ind w:right="1278"/>
        <w:contextualSpacing/>
        <w:jc w:val="both"/>
        <w:rPr>
          <w:rFonts w:eastAsia="Times New Roman" w:cstheme="minorHAnsi"/>
          <w:bCs/>
          <w:szCs w:val="24"/>
          <w:lang w:eastAsia="es-ES"/>
        </w:rPr>
      </w:pPr>
      <w:r>
        <w:rPr>
          <w:rFonts w:eastAsia="Times New Roman" w:cstheme="minorHAnsi"/>
          <w:bCs/>
          <w:szCs w:val="24"/>
          <w:lang w:eastAsia="es-ES"/>
        </w:rPr>
        <w:t>En el momento inicial de la incorporación a la empresa, las personas con discapacidad, pueden necesitar adaptación al puesto de trabajo.</w:t>
      </w:r>
    </w:p>
    <w:p w:rsidR="003569FD" w:rsidP="00E93FEE" w:rsidRDefault="003569FD" w14:paraId="3848499B" w14:textId="6B7A3DB3">
      <w:pPr>
        <w:pStyle w:val="ListParagraph"/>
        <w:widowControl/>
        <w:numPr>
          <w:ilvl w:val="0"/>
          <w:numId w:val="11"/>
        </w:numPr>
        <w:autoSpaceDE/>
        <w:autoSpaceDN/>
        <w:spacing w:after="120"/>
        <w:ind w:right="1278"/>
        <w:contextualSpacing/>
        <w:jc w:val="both"/>
        <w:rPr>
          <w:rFonts w:eastAsia="Times New Roman" w:cstheme="minorHAnsi"/>
          <w:bCs/>
          <w:szCs w:val="24"/>
          <w:lang w:eastAsia="es-ES"/>
        </w:rPr>
      </w:pPr>
      <w:r>
        <w:rPr>
          <w:rFonts w:eastAsia="Times New Roman" w:cstheme="minorHAnsi"/>
          <w:bCs/>
          <w:szCs w:val="24"/>
          <w:lang w:eastAsia="es-ES"/>
        </w:rPr>
        <w:t xml:space="preserve">Presentan dificultades para identificar de forma adecuada sus propias habilidades y competencias en relación a las ofertas de trabajo. </w:t>
      </w:r>
    </w:p>
    <w:p w:rsidR="008F1489" w:rsidP="00E93FEE" w:rsidRDefault="008F1489" w14:paraId="2BA226A1" w14:textId="77777777">
      <w:pPr>
        <w:widowControl/>
        <w:autoSpaceDE/>
        <w:autoSpaceDN/>
        <w:spacing w:after="120"/>
        <w:ind w:right="1278"/>
        <w:contextualSpacing/>
        <w:jc w:val="both"/>
        <w:rPr>
          <w:rFonts w:eastAsia="Times New Roman" w:cstheme="minorHAnsi"/>
          <w:bCs/>
          <w:szCs w:val="24"/>
          <w:lang w:eastAsia="es-ES"/>
        </w:rPr>
      </w:pPr>
    </w:p>
    <w:p w:rsidR="00C531B2" w:rsidP="00E93FEE" w:rsidRDefault="00C531B2" w14:paraId="6B037926" w14:textId="77777777">
      <w:pPr>
        <w:pStyle w:val="Heading2"/>
        <w:ind w:left="1134" w:right="1278"/>
        <w:jc w:val="both"/>
        <w:rPr>
          <w:color w:val="469488"/>
        </w:rPr>
      </w:pPr>
      <w:r>
        <w:rPr>
          <w:color w:val="469488"/>
        </w:rPr>
        <w:t>4.- FASES Y ACCIONES DEL PROYECTO</w:t>
      </w:r>
    </w:p>
    <w:p w:rsidR="00D355F2" w:rsidP="00E93FEE" w:rsidRDefault="00D355F2" w14:paraId="17AD93B2" w14:textId="77777777">
      <w:pPr>
        <w:pStyle w:val="Heading2"/>
        <w:ind w:left="1134" w:right="1278"/>
        <w:jc w:val="both"/>
        <w:rPr>
          <w:color w:val="469488"/>
        </w:rPr>
      </w:pPr>
    </w:p>
    <w:p w:rsidRPr="00A971C3" w:rsidR="0014108B" w:rsidP="00E93FEE" w:rsidRDefault="00D355F2" w14:paraId="7249374F" w14:textId="77777777">
      <w:pPr>
        <w:pStyle w:val="Heading2"/>
        <w:ind w:left="1134" w:right="1278"/>
        <w:jc w:val="both"/>
        <w:rPr>
          <w:b w:val="0"/>
          <w:sz w:val="22"/>
        </w:rPr>
      </w:pPr>
      <w:r>
        <w:rPr>
          <w:b w:val="0"/>
          <w:sz w:val="22"/>
        </w:rPr>
        <w:t xml:space="preserve">Detallamos el </w:t>
      </w:r>
      <w:r>
        <w:rPr>
          <w:sz w:val="22"/>
        </w:rPr>
        <w:t>desarrollo del proyecto</w:t>
      </w:r>
      <w:r>
        <w:rPr>
          <w:b w:val="0"/>
          <w:sz w:val="22"/>
        </w:rPr>
        <w:t xml:space="preserve"> en sus diferentes fases:</w:t>
      </w:r>
    </w:p>
    <w:p w:rsidR="00C531B2" w:rsidP="00E93FEE" w:rsidRDefault="00C531B2" w14:paraId="0DE4B5B7" w14:textId="333BD5C5">
      <w:pPr>
        <w:tabs>
          <w:tab w:val="left" w:pos="1921"/>
        </w:tabs>
        <w:spacing w:before="3"/>
        <w:ind w:left="1134" w:right="1278"/>
        <w:jc w:val="both"/>
        <w:rPr>
          <w:color w:val="404040"/>
          <w:highlight w:val="yellow"/>
        </w:rPr>
      </w:pPr>
    </w:p>
    <w:p w:rsidR="00C531B2" w:rsidP="00E93FEE" w:rsidRDefault="00E34449" w14:paraId="342610B2" w14:textId="1984B2B2">
      <w:pPr>
        <w:tabs>
          <w:tab w:val="left" w:pos="1921"/>
        </w:tabs>
        <w:spacing w:before="3"/>
        <w:ind w:left="1134" w:right="1278"/>
        <w:jc w:val="both"/>
        <w:rPr>
          <w:color w:val="404040"/>
          <w:highlight w:val="yellow"/>
        </w:rPr>
      </w:pPr>
      <w:r>
        <w:rPr>
          <w:noProof/>
          <w:color w:val="404040"/>
          <w:lang w:eastAsia="es-ES"/>
        </w:rPr>
        <mc:AlternateContent>
          <mc:Choice Requires="wpg">
            <w:drawing>
              <wp:anchor distT="0" distB="0" distL="114300" distR="114300" simplePos="0" relativeHeight="251658240" behindDoc="0" locked="0" layoutInCell="1" allowOverlap="1" wp14:anchorId="087D95A7" wp14:editId="70EFB680">
                <wp:simplePos x="0" y="0"/>
                <wp:positionH relativeFrom="column">
                  <wp:posOffset>845820</wp:posOffset>
                </wp:positionH>
                <wp:positionV relativeFrom="paragraph">
                  <wp:posOffset>24765</wp:posOffset>
                </wp:positionV>
                <wp:extent cx="5631815" cy="2189176"/>
                <wp:effectExtent l="76200" t="0" r="64135" b="116205"/>
                <wp:wrapNone/>
                <wp:docPr id="81" name="Grupo 81"/>
                <wp:cNvGraphicFramePr/>
                <a:graphic xmlns:a="http://schemas.openxmlformats.org/drawingml/2006/main">
                  <a:graphicData uri="http://schemas.microsoft.com/office/word/2010/wordprocessingGroup">
                    <wpg:wgp>
                      <wpg:cNvGrpSpPr/>
                      <wpg:grpSpPr>
                        <a:xfrm>
                          <a:off x="0" y="0"/>
                          <a:ext cx="5631815" cy="2189176"/>
                          <a:chOff x="0" y="0"/>
                          <a:chExt cx="5631815" cy="2189176"/>
                        </a:xfrm>
                      </wpg:grpSpPr>
                      <wps:wsp>
                        <wps:cNvPr id="79" name="Rectangle 15"/>
                        <wps:cNvSpPr>
                          <a:spLocks noChangeArrowheads="1"/>
                        </wps:cNvSpPr>
                        <wps:spPr bwMode="auto">
                          <a:xfrm>
                            <a:off x="3339548" y="357754"/>
                            <a:ext cx="2262450" cy="792866"/>
                          </a:xfrm>
                          <a:prstGeom prst="rect">
                            <a:avLst/>
                          </a:prstGeom>
                          <a:ln/>
                        </wps:spPr>
                        <wps:style>
                          <a:lnRef idx="2">
                            <a:schemeClr val="accent2"/>
                          </a:lnRef>
                          <a:fillRef idx="1">
                            <a:schemeClr val="lt1"/>
                          </a:fillRef>
                          <a:effectRef idx="0">
                            <a:schemeClr val="accent2"/>
                          </a:effectRef>
                          <a:fontRef idx="minor">
                            <a:schemeClr val="dk1"/>
                          </a:fontRef>
                        </wps:style>
                        <wps:bodyPr rot="0" vert="horz" wrap="square" lIns="91440" tIns="45720" rIns="91440" bIns="45720" anchor="t" anchorCtr="0" upright="1">
                          <a:noAutofit/>
                        </wps:bodyPr>
                      </wps:wsp>
                      <wps:wsp>
                        <wps:cNvPr id="58" name="Rectangle 14"/>
                        <wps:cNvSpPr>
                          <a:spLocks noChangeArrowheads="1"/>
                        </wps:cNvSpPr>
                        <wps:spPr bwMode="auto">
                          <a:xfrm>
                            <a:off x="0" y="29817"/>
                            <a:ext cx="5631815" cy="253365"/>
                          </a:xfrm>
                          <a:prstGeom prst="rect">
                            <a:avLst/>
                          </a:prstGeom>
                          <a:solidFill>
                            <a:srgbClr val="46948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15"/>
                        <wps:cNvSpPr>
                          <a:spLocks noChangeArrowheads="1"/>
                        </wps:cNvSpPr>
                        <wps:spPr bwMode="auto">
                          <a:xfrm>
                            <a:off x="49696" y="337828"/>
                            <a:ext cx="1497164" cy="836930"/>
                          </a:xfrm>
                          <a:prstGeom prst="rect">
                            <a:avLst/>
                          </a:prstGeom>
                          <a:ln/>
                        </wps:spPr>
                        <wps:style>
                          <a:lnRef idx="0">
                            <a:schemeClr val="accent2"/>
                          </a:lnRef>
                          <a:fillRef idx="3">
                            <a:schemeClr val="accent2"/>
                          </a:fillRef>
                          <a:effectRef idx="3">
                            <a:schemeClr val="accent2"/>
                          </a:effectRef>
                          <a:fontRef idx="minor">
                            <a:schemeClr val="lt1"/>
                          </a:fontRef>
                        </wps:style>
                        <wps:bodyPr rot="0" vert="horz" wrap="square" lIns="91440" tIns="45720" rIns="91440" bIns="45720" anchor="t" anchorCtr="0" upright="1">
                          <a:noAutofit/>
                        </wps:bodyPr>
                      </wps:wsp>
                      <wps:wsp>
                        <wps:cNvPr id="60" name="Rectangle 15"/>
                        <wps:cNvSpPr>
                          <a:spLocks noChangeArrowheads="1"/>
                        </wps:cNvSpPr>
                        <wps:spPr bwMode="auto">
                          <a:xfrm>
                            <a:off x="1668780" y="345606"/>
                            <a:ext cx="1539240" cy="836930"/>
                          </a:xfrm>
                          <a:prstGeom prst="rect">
                            <a:avLst/>
                          </a:prstGeom>
                          <a:ln/>
                        </wps:spPr>
                        <wps:style>
                          <a:lnRef idx="0">
                            <a:schemeClr val="accent2"/>
                          </a:lnRef>
                          <a:fillRef idx="3">
                            <a:schemeClr val="accent2"/>
                          </a:fillRef>
                          <a:effectRef idx="3">
                            <a:schemeClr val="accent2"/>
                          </a:effectRef>
                          <a:fontRef idx="minor">
                            <a:schemeClr val="lt1"/>
                          </a:fontRef>
                        </wps:style>
                        <wps:bodyPr rot="0" vert="horz" wrap="square" lIns="91440" tIns="45720" rIns="91440" bIns="45720" anchor="t" anchorCtr="0" upright="1">
                          <a:noAutofit/>
                        </wps:bodyPr>
                      </wps:wsp>
                      <wps:wsp>
                        <wps:cNvPr id="62" name="Rectangle 15"/>
                        <wps:cNvSpPr>
                          <a:spLocks noChangeArrowheads="1"/>
                        </wps:cNvSpPr>
                        <wps:spPr bwMode="auto">
                          <a:xfrm>
                            <a:off x="1623060" y="1291502"/>
                            <a:ext cx="3974758" cy="261257"/>
                          </a:xfrm>
                          <a:prstGeom prst="rect">
                            <a:avLst/>
                          </a:prstGeom>
                          <a:ln/>
                        </wps:spPr>
                        <wps:style>
                          <a:lnRef idx="0">
                            <a:schemeClr val="accent2"/>
                          </a:lnRef>
                          <a:fillRef idx="3">
                            <a:schemeClr val="accent2"/>
                          </a:fillRef>
                          <a:effectRef idx="3">
                            <a:schemeClr val="accent2"/>
                          </a:effectRef>
                          <a:fontRef idx="minor">
                            <a:schemeClr val="lt1"/>
                          </a:fontRef>
                        </wps:style>
                        <wps:bodyPr rot="0" vert="horz" wrap="square" lIns="91440" tIns="45720" rIns="91440" bIns="45720" anchor="t" anchorCtr="0" upright="1">
                          <a:noAutofit/>
                        </wps:bodyPr>
                      </wps:wsp>
                      <wps:wsp>
                        <wps:cNvPr id="63" name="Rectangle 15"/>
                        <wps:cNvSpPr>
                          <a:spLocks noChangeArrowheads="1"/>
                        </wps:cNvSpPr>
                        <wps:spPr bwMode="auto">
                          <a:xfrm>
                            <a:off x="19878" y="1928191"/>
                            <a:ext cx="5582120" cy="260985"/>
                          </a:xfrm>
                          <a:prstGeom prst="rect">
                            <a:avLst/>
                          </a:prstGeom>
                          <a:ln/>
                        </wps:spPr>
                        <wps:style>
                          <a:lnRef idx="0">
                            <a:schemeClr val="accent2"/>
                          </a:lnRef>
                          <a:fillRef idx="3">
                            <a:schemeClr val="accent2"/>
                          </a:fillRef>
                          <a:effectRef idx="3">
                            <a:schemeClr val="accent2"/>
                          </a:effectRef>
                          <a:fontRef idx="minor">
                            <a:schemeClr val="lt1"/>
                          </a:fontRef>
                        </wps:style>
                        <wps:bodyPr rot="0" vert="horz" wrap="square" lIns="91440" tIns="45720" rIns="91440" bIns="45720" anchor="t" anchorCtr="0" upright="1">
                          <a:noAutofit/>
                        </wps:bodyPr>
                      </wps:wsp>
                      <wps:wsp>
                        <wps:cNvPr id="64" name="Rectangle 15"/>
                        <wps:cNvSpPr>
                          <a:spLocks noChangeArrowheads="1"/>
                        </wps:cNvSpPr>
                        <wps:spPr bwMode="auto">
                          <a:xfrm>
                            <a:off x="1607820" y="1599474"/>
                            <a:ext cx="3989998" cy="261257"/>
                          </a:xfrm>
                          <a:prstGeom prst="rect">
                            <a:avLst/>
                          </a:prstGeom>
                          <a:ln/>
                        </wps:spPr>
                        <wps:style>
                          <a:lnRef idx="0">
                            <a:schemeClr val="accent2"/>
                          </a:lnRef>
                          <a:fillRef idx="3">
                            <a:schemeClr val="accent2"/>
                          </a:fillRef>
                          <a:effectRef idx="3">
                            <a:schemeClr val="accent2"/>
                          </a:effectRef>
                          <a:fontRef idx="minor">
                            <a:schemeClr val="lt1"/>
                          </a:fontRef>
                        </wps:style>
                        <wps:bodyPr rot="0" vert="horz" wrap="square" lIns="91440" tIns="45720" rIns="91440" bIns="45720" anchor="t" anchorCtr="0" upright="1">
                          <a:noAutofit/>
                        </wps:bodyPr>
                      </wps:wsp>
                      <wps:wsp>
                        <wps:cNvPr id="66" name="Rectangle 15"/>
                        <wps:cNvSpPr>
                          <a:spLocks noChangeArrowheads="1"/>
                        </wps:cNvSpPr>
                        <wps:spPr bwMode="auto">
                          <a:xfrm>
                            <a:off x="50080" y="1227442"/>
                            <a:ext cx="1466300" cy="620174"/>
                          </a:xfrm>
                          <a:prstGeom prst="rect">
                            <a:avLst/>
                          </a:prstGeom>
                          <a:ln/>
                        </wps:spPr>
                        <wps:style>
                          <a:lnRef idx="2">
                            <a:schemeClr val="accent2"/>
                          </a:lnRef>
                          <a:fillRef idx="1">
                            <a:schemeClr val="lt1"/>
                          </a:fillRef>
                          <a:effectRef idx="0">
                            <a:schemeClr val="accent2"/>
                          </a:effectRef>
                          <a:fontRef idx="minor">
                            <a:schemeClr val="dk1"/>
                          </a:fontRef>
                        </wps:style>
                        <wps:bodyPr rot="0" vert="horz" wrap="square" lIns="91440" tIns="45720" rIns="91440" bIns="45720" anchor="t" anchorCtr="0" upright="1">
                          <a:noAutofit/>
                        </wps:bodyPr>
                      </wps:wsp>
                      <wps:wsp>
                        <wps:cNvPr id="68" name="Cuadro de texto 68"/>
                        <wps:cNvSpPr txBox="1"/>
                        <wps:spPr>
                          <a:xfrm>
                            <a:off x="88116" y="505998"/>
                            <a:ext cx="1268564" cy="874701"/>
                          </a:xfrm>
                          <a:prstGeom prst="rect">
                            <a:avLst/>
                          </a:prstGeom>
                          <a:noFill/>
                          <a:ln w="6350">
                            <a:noFill/>
                          </a:ln>
                        </wps:spPr>
                        <wps:txbx>
                          <w:txbxContent>
                            <w:p w:rsidR="00D54636" w:rsidP="00E34449" w:rsidRDefault="00D54636" w14:paraId="68F33E62" w14:textId="77777777">
                              <w:pPr>
                                <w:jc w:val="center"/>
                                <w:rPr>
                                  <w:b/>
                                  <w:color w:val="FFFFFF" w:themeColor="background1"/>
                                  <w:sz w:val="18"/>
                                </w:rPr>
                              </w:pPr>
                              <w:r>
                                <w:rPr>
                                  <w:b/>
                                  <w:color w:val="FFFFFF" w:themeColor="background1"/>
                                  <w:sz w:val="18"/>
                                </w:rPr>
                                <w:t>Reclutamiento</w:t>
                              </w:r>
                            </w:p>
                            <w:p w:rsidR="00D54636" w:rsidP="00E34449" w:rsidRDefault="00D54636" w14:paraId="2EDA8012" w14:textId="77777777">
                              <w:pPr>
                                <w:jc w:val="center"/>
                                <w:rPr>
                                  <w:b/>
                                  <w:color w:val="FFFFFF" w:themeColor="background1"/>
                                  <w:sz w:val="18"/>
                                </w:rPr>
                              </w:pPr>
                              <w:r>
                                <w:rPr>
                                  <w:b/>
                                  <w:color w:val="FFFFFF" w:themeColor="background1"/>
                                  <w:sz w:val="18"/>
                                </w:rPr>
                                <w:t>valoración y selección del candidato</w:t>
                              </w:r>
                            </w:p>
                            <w:p w:rsidRPr="00EA6A3E" w:rsidR="00D54636" w:rsidP="00EA6A3E" w:rsidRDefault="00D54636" w14:paraId="347C56E0" w14:textId="77777777">
                              <w:pPr>
                                <w:jc w:val="center"/>
                                <w:rPr>
                                  <w:b/>
                                  <w:color w:val="FFFFFF" w:themeColor="background1"/>
                                  <w:sz w:val="18"/>
                                </w:rPr>
                              </w:pPr>
                              <w:r>
                                <w:rPr>
                                  <w:color w:val="FFFFFF" w:themeColor="background1"/>
                                </w:rPr>
                                <w:t>↓</w:t>
                              </w:r>
                            </w:p>
                            <w:p w:rsidRPr="00D355F2" w:rsidR="00D54636" w:rsidP="00E057CF" w:rsidRDefault="00D54636" w14:paraId="66204FF1" w14:textId="77777777">
                              <w:pPr>
                                <w:jc w:val="center"/>
                                <w:rPr>
                                  <w:b/>
                                  <w:color w:val="FFFFFF" w:themeColor="background1"/>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Cuadro de texto 69"/>
                        <wps:cNvSpPr txBox="1"/>
                        <wps:spPr>
                          <a:xfrm>
                            <a:off x="1699260" y="357748"/>
                            <a:ext cx="1363980" cy="844699"/>
                          </a:xfrm>
                          <a:prstGeom prst="rect">
                            <a:avLst/>
                          </a:prstGeom>
                          <a:noFill/>
                          <a:ln w="6350">
                            <a:noFill/>
                          </a:ln>
                        </wps:spPr>
                        <wps:txbx>
                          <w:txbxContent>
                            <w:p w:rsidRPr="008C76AF" w:rsidR="00D54636" w:rsidP="008C76AF" w:rsidRDefault="00D54636" w14:paraId="3815F332" w14:textId="77777777">
                              <w:pPr>
                                <w:jc w:val="right"/>
                                <w:rPr>
                                  <w:color w:val="FFFFFF" w:themeColor="background1"/>
                                  <w:sz w:val="8"/>
                                </w:rPr>
                              </w:pPr>
                              <w:r>
                                <w:rPr>
                                  <w:b/>
                                  <w:color w:val="FFFFFF" w:themeColor="background1"/>
                                  <w:sz w:val="18"/>
                                </w:rPr>
                                <w:t>→</w:t>
                              </w:r>
                            </w:p>
                            <w:p w:rsidR="00D54636" w:rsidP="00E057CF" w:rsidRDefault="00D54636" w14:paraId="71EE4055" w14:textId="77777777">
                              <w:pPr>
                                <w:jc w:val="center"/>
                                <w:rPr>
                                  <w:b/>
                                  <w:color w:val="FFFFFF" w:themeColor="background1"/>
                                  <w:sz w:val="18"/>
                                </w:rPr>
                              </w:pPr>
                              <w:r>
                                <w:rPr>
                                  <w:b/>
                                  <w:color w:val="FFFFFF" w:themeColor="background1"/>
                                  <w:sz w:val="18"/>
                                </w:rPr>
                                <w:t>Formación en competencias para el</w:t>
                              </w:r>
                            </w:p>
                            <w:p w:rsidRPr="00D355F2" w:rsidR="00D54636" w:rsidP="00E057CF" w:rsidRDefault="00D54636" w14:paraId="1BA09FD1" w14:textId="77777777">
                              <w:pPr>
                                <w:jc w:val="center"/>
                                <w:rPr>
                                  <w:b/>
                                  <w:color w:val="FFFFFF" w:themeColor="background1"/>
                                  <w:sz w:val="18"/>
                                </w:rPr>
                              </w:pPr>
                              <w:r>
                                <w:rPr>
                                  <w:b/>
                                  <w:color w:val="FFFFFF" w:themeColor="background1"/>
                                  <w:sz w:val="18"/>
                                </w:rPr>
                                <w:t>empleo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Cuadro de texto 71"/>
                        <wps:cNvSpPr txBox="1"/>
                        <wps:spPr>
                          <a:xfrm flipH="1">
                            <a:off x="1939787" y="1291895"/>
                            <a:ext cx="2644140" cy="223290"/>
                          </a:xfrm>
                          <a:prstGeom prst="rect">
                            <a:avLst/>
                          </a:prstGeom>
                          <a:noFill/>
                          <a:ln w="6350">
                            <a:noFill/>
                          </a:ln>
                        </wps:spPr>
                        <wps:txbx>
                          <w:txbxContent>
                            <w:p w:rsidRPr="00C32A22" w:rsidR="00D54636" w:rsidP="00C32A22" w:rsidRDefault="00D54636" w14:paraId="7385659E" w14:textId="77777777">
                              <w:pPr>
                                <w:jc w:val="center"/>
                                <w:rPr>
                                  <w:b/>
                                  <w:color w:val="FFFFFF" w:themeColor="background1"/>
                                  <w:sz w:val="18"/>
                                </w:rPr>
                              </w:pPr>
                              <w:r>
                                <w:rPr>
                                  <w:b/>
                                  <w:color w:val="FFFFFF" w:themeColor="background1"/>
                                  <w:sz w:val="18"/>
                                </w:rPr>
                                <w:t>Orientación e intermediación laboral</w:t>
                              </w:r>
                            </w:p>
                            <w:p w:rsidRPr="00C32A22" w:rsidR="00D54636" w:rsidP="00C32A22" w:rsidRDefault="00D54636" w14:paraId="2DBF0D7D" w14:textId="77777777">
                              <w:pPr>
                                <w:jc w:val="center"/>
                                <w:rPr>
                                  <w:b/>
                                  <w:color w:val="FFFFFF" w:themeColor="background1"/>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Cuadro de texto 72"/>
                        <wps:cNvSpPr txBox="1"/>
                        <wps:spPr>
                          <a:xfrm flipH="1">
                            <a:off x="2064689" y="1599959"/>
                            <a:ext cx="2704780" cy="222885"/>
                          </a:xfrm>
                          <a:prstGeom prst="rect">
                            <a:avLst/>
                          </a:prstGeom>
                          <a:noFill/>
                          <a:ln w="6350">
                            <a:noFill/>
                          </a:ln>
                        </wps:spPr>
                        <wps:txbx>
                          <w:txbxContent>
                            <w:p w:rsidRPr="00C32A22" w:rsidR="00D54636" w:rsidP="00C32A22" w:rsidRDefault="00D54636" w14:paraId="2F4C92F7" w14:textId="77777777">
                              <w:pPr>
                                <w:jc w:val="center"/>
                                <w:rPr>
                                  <w:b/>
                                  <w:color w:val="FFFFFF" w:themeColor="background1"/>
                                  <w:sz w:val="18"/>
                                </w:rPr>
                              </w:pPr>
                              <w:r>
                                <w:rPr>
                                  <w:b/>
                                  <w:color w:val="FFFFFF" w:themeColor="background1"/>
                                  <w:sz w:val="18"/>
                                </w:rPr>
                                <w:t>Integración laboral de trabajadores con discapacidad</w:t>
                              </w:r>
                            </w:p>
                            <w:p w:rsidRPr="00C32A22" w:rsidR="00D54636" w:rsidP="00C32A22" w:rsidRDefault="00D54636" w14:paraId="6B62F1B3" w14:textId="77777777">
                              <w:pPr>
                                <w:jc w:val="center"/>
                                <w:rPr>
                                  <w:b/>
                                  <w:color w:val="FFFFFF" w:themeColor="background1"/>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Cuadro de texto 73"/>
                        <wps:cNvSpPr txBox="1"/>
                        <wps:spPr>
                          <a:xfrm flipH="1">
                            <a:off x="1461052" y="1928191"/>
                            <a:ext cx="2644140" cy="222885"/>
                          </a:xfrm>
                          <a:prstGeom prst="rect">
                            <a:avLst/>
                          </a:prstGeom>
                          <a:noFill/>
                          <a:ln w="6350">
                            <a:noFill/>
                          </a:ln>
                        </wps:spPr>
                        <wps:txbx>
                          <w:txbxContent>
                            <w:p w:rsidRPr="00C32A22" w:rsidR="00D54636" w:rsidP="00C32A22" w:rsidRDefault="00D54636" w14:paraId="71809B41" w14:textId="77777777">
                              <w:pPr>
                                <w:jc w:val="center"/>
                                <w:rPr>
                                  <w:b/>
                                  <w:color w:val="FFFFFF" w:themeColor="background1"/>
                                  <w:sz w:val="18"/>
                                </w:rPr>
                              </w:pPr>
                              <w:r>
                                <w:rPr>
                                  <w:b/>
                                  <w:color w:val="FFFFFF" w:themeColor="background1"/>
                                  <w:sz w:val="18"/>
                                </w:rPr>
                                <w:t>Seguimiento y evolución del proyecto</w:t>
                              </w:r>
                            </w:p>
                            <w:p w:rsidRPr="00C32A22" w:rsidR="00D54636" w:rsidP="00C32A22" w:rsidRDefault="00D54636" w14:paraId="02F2C34E" w14:textId="77777777">
                              <w:pPr>
                                <w:jc w:val="center"/>
                                <w:rPr>
                                  <w:b/>
                                  <w:color w:val="FFFFFF" w:themeColor="background1"/>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Cuadro de texto 74"/>
                        <wps:cNvSpPr txBox="1"/>
                        <wps:spPr>
                          <a:xfrm flipH="1">
                            <a:off x="318051" y="0"/>
                            <a:ext cx="5030537" cy="272415"/>
                          </a:xfrm>
                          <a:prstGeom prst="rect">
                            <a:avLst/>
                          </a:prstGeom>
                          <a:noFill/>
                          <a:ln w="6350">
                            <a:noFill/>
                          </a:ln>
                        </wps:spPr>
                        <wps:txbx>
                          <w:txbxContent>
                            <w:p w:rsidRPr="00C32A22" w:rsidR="00D54636" w:rsidP="00C32A22" w:rsidRDefault="00D54636" w14:paraId="075A7465" w14:textId="77777777">
                              <w:pPr>
                                <w:jc w:val="center"/>
                                <w:rPr>
                                  <w:b/>
                                  <w:color w:val="FFFFFF" w:themeColor="background1"/>
                                </w:rPr>
                              </w:pPr>
                              <w:r>
                                <w:rPr>
                                  <w:b/>
                                  <w:color w:val="FFFFFF" w:themeColor="background1"/>
                                </w:rPr>
                                <w:t>→  →  → Desarrollo y Fases del Proyecto →   →  →</w:t>
                              </w:r>
                            </w:p>
                            <w:p w:rsidRPr="00C32A22" w:rsidR="00D54636" w:rsidP="00C32A22" w:rsidRDefault="00D54636" w14:paraId="680A4E5D" w14:textId="77777777">
                              <w:pPr>
                                <w:jc w:val="center"/>
                                <w:rPr>
                                  <w:b/>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Cuadro de texto 76"/>
                        <wps:cNvSpPr txBox="1"/>
                        <wps:spPr>
                          <a:xfrm>
                            <a:off x="95736" y="1202455"/>
                            <a:ext cx="1372936" cy="576470"/>
                          </a:xfrm>
                          <a:prstGeom prst="rect">
                            <a:avLst/>
                          </a:prstGeom>
                          <a:noFill/>
                          <a:ln w="6350">
                            <a:noFill/>
                          </a:ln>
                        </wps:spPr>
                        <wps:txbx>
                          <w:txbxContent>
                            <w:p w:rsidRPr="006A7B3C" w:rsidR="00D54636" w:rsidP="00C32A22" w:rsidRDefault="00D54636" w14:paraId="296FEF7D" w14:textId="77777777">
                              <w:pPr>
                                <w:jc w:val="center"/>
                                <w:rPr>
                                  <w:sz w:val="8"/>
                                </w:rPr>
                              </w:pPr>
                            </w:p>
                            <w:p w:rsidRPr="00E34449" w:rsidR="00D54636" w:rsidP="00C32A22" w:rsidRDefault="00D54636" w14:paraId="39F3D16F" w14:textId="77777777">
                              <w:pPr>
                                <w:jc w:val="center"/>
                                <w:rPr>
                                  <w:sz w:val="20"/>
                                  <w:szCs w:val="20"/>
                                </w:rPr>
                              </w:pPr>
                              <w:r>
                                <w:rPr>
                                  <w:sz w:val="20"/>
                                  <w:szCs w:val="20"/>
                                </w:rPr>
                                <w:t>Itinerario personalizado de inserción</w:t>
                              </w:r>
                            </w:p>
                            <w:p w:rsidRPr="00C32A22" w:rsidR="00D54636" w:rsidP="00C32A22" w:rsidRDefault="00D54636" w14:paraId="7194DBDC" w14:textId="77777777">
                              <w:pPr>
                                <w:jc w:val="cente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Cuadro de texto 77"/>
                        <wps:cNvSpPr txBox="1"/>
                        <wps:spPr>
                          <a:xfrm>
                            <a:off x="3316688" y="551187"/>
                            <a:ext cx="2236305" cy="332733"/>
                          </a:xfrm>
                          <a:prstGeom prst="rect">
                            <a:avLst/>
                          </a:prstGeom>
                          <a:noFill/>
                          <a:ln w="6350">
                            <a:noFill/>
                          </a:ln>
                        </wps:spPr>
                        <wps:txbx>
                          <w:txbxContent>
                            <w:p w:rsidR="00D54636" w:rsidP="006A7B3C" w:rsidRDefault="00D54636" w14:paraId="1C51CA09" w14:textId="77777777">
                              <w:pPr>
                                <w:jc w:val="center"/>
                                <w:rPr>
                                  <w:sz w:val="16"/>
                                </w:rPr>
                              </w:pPr>
                              <w:r>
                                <w:rPr>
                                  <w:sz w:val="16"/>
                                </w:rPr>
                                <w:t>Escuela de fortalecimiento</w:t>
                              </w:r>
                            </w:p>
                            <w:p w:rsidRPr="00C32A22" w:rsidR="00D54636" w:rsidP="006A7B3C" w:rsidRDefault="00D54636" w14:paraId="5A93DC56" w14:textId="77777777">
                              <w:pPr>
                                <w:jc w:val="center"/>
                                <w:rPr>
                                  <w:sz w:val="16"/>
                                </w:rPr>
                              </w:pPr>
                              <w:r>
                                <w:rPr>
                                  <w:sz w:val="16"/>
                                </w:rPr>
                                <w:t>Voluntariado corporativo</w:t>
                              </w:r>
                            </w:p>
                            <w:p w:rsidRPr="00C32A22" w:rsidR="00D54636" w:rsidP="006A7B3C" w:rsidRDefault="00D54636" w14:paraId="769D0D3C" w14:textId="77777777">
                              <w:pPr>
                                <w:jc w:val="center"/>
                                <w:rPr>
                                  <w:b/>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w14:anchorId="631D269C">
              <v:group id="Grupo 81" style="position:absolute;left:0;text-align:left;margin-left:66.6pt;margin-top:1.95pt;width:443.45pt;height:172.4pt;z-index:251658240" coordsize="56318,21891" o:spid="_x0000_s1026" w14:anchorId="087D95A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EyoTTgYAAHoxAAAOAAAAZHJzL2Uyb0RvYy54bWzsW9ty2zYQfe9M/4HD90YEQICEJnLGdZq0 M27iSdLJM8yLxAlFsCBlyfn6LgASuqZ1pDpKXb7IJHFfnF3snoWfv1jNS+8uU00hq4mPngW+l1WJ TItqOvH/+PDqp9j3mlZUqShllU38+6zxX1z8+MPzZT3OsJzJMs2UB51UzXhZT/xZ29bj0ahJZtlc NM9knVVQmEs1Fy28qukoVWIJvc/LEQ4CNlpKldZKJlnTwNeXttC/MP3neZa0b/O8yVqvnPgwt9b8 KvN7q39HF8/FeKpEPSuSbhriiFnMRVHBoK6rl6IV3kIVe13Ni0TJRubts0TORzLPiyQza4DVoGBn Na+VXNRmLdPxclo7MYFod+R0dLfJm7vXqn5f3yiQxLKegizMm17LKldz/Rdm6a2MyO6dyLJV6yXw kTKCYkR9L4EyjGKOImaFmsxA8nvtktkv/9By1A882prOsgaANGsZNKfJ4P1M1JkRbTMGGdwor0gn fsR9rxJzwOk7QI6opmXmweKMaEw9LSgtkqa+lsmnxqvk1QyqZZdKyeUsEylMC+n6MPmNBvqlgabe 7fJ3mUL3YtFKg5cdGRNCOA1BZ0CahEYRDa0we3FjzHBIAcha3BHHMTPSdjIT41o17etMzj39MPEV rMMMJO6um1ZPbF1FL6Ss+snq+WkIwEzb+zKzhe+yHAQD+4xNJ0Yts6tSeXcCFEokSVa12KxXdwW1 dbO8KEvXEB1qWLZWSK6ubpYZdXUNg0MNt0d0Lcyosmpd43lRSXWog/STG9nW77aqW7Ne/q1M72Gr lLTGAowbPMyk+ux7SzAUE7/5cyFU5nvlbxVsN0dhqC2LeQlphOFFbZbcbpaIKoGuJn7re/bxqrXW aFGrYjqDkazAKnkJEMkLs2XrWXWzBUWwW/XoGkEBi3saYUCpJwWa89gaAdLUloXHKNpWhW3LQwlh RlGPV4VGlkX6CrCr0dSo6a3Dech4GMcdzLeqlZWuXEndzCqX/mKUf61PA6A2TCw9t4kNOePMGlgS xdhsKxif7lRCIY8QC62BjQnjxPgIx6PqoQb2AebusIElh8zctp3sDPIBI/uAxkcY2Q3zPhjZLf/0 sNvBwMjtGdlv6XYgxuIotqaWhJQFnQ/ntIISjvUpp92OQSvAGgxa8eiuB8Nn1wpMAq2bAHqEOaKB cXXXhwXhURhpD8kEPwxhanyU4bDo4oAHeeTDYaEpjEPh/xcOC3JuteBwVlilgAAUcRNQrZWC0hgj HQRZpQh4fKJfPnhQJq62QYUNzdcB4RCmGuJGe+xn9qACCCa6s4JyHkY7zA3hMed8OCvWfNHgQj2+ CwWB7lnVggZBF1YgjKMw3HGgUMgYCbqzggEDbrXm8R2ogc78f9KZzNGZVwuRKumlmddClCs9KAEC b4PU9NrVzxKYb+Pe6O+W0OuzEy4tEscIWT6JBmD4d/kkzGLq+CQIF4Kef+6Z/68k7B3XqAl3bznx GYF8wANYyHZ1u+pWuENINnXyqoBswbVo2huhIP8FGqlp77fwk5cSBpHdk+9pIvzQ93+XJq8W8ysJ GQYE2cM6MY8wJ9WW/WOu5Pwj+M2XmpyHoi/y6pA6TLLLS1MJUm61aK+r93XS8+xa+h9WH4Wqu4SJ RsMb2bveYryTN7F1rbi/D4aeOUJ1D9L8SEgjxjnuAl+dhYKEFCBn7eIjwsCd6cx2HAI9bkY63myf BGrjADotHbD9hLAdgf5b/2UX21DyFebay8ui/rXX+S6fjTjwN3Hk6J2Ym0B1DXPMwhD1rCfGBPMT cwGnw9z4Tweiv8GE/5dNeOSYzj2Yuw3vUq1/65UchDkOWMhiOCQ0iwkOCocM3JY1x1EQGvLfEDYY x6cSNqfDnPTKPVjzp2TNHXO5B3O34UfDHEJJFFBQJA3zQ7zkjjX/HmDu7lEMMH9KMHdc5B7M3YYf DXO4bRdQ8IoA5d3lxT5HSwMSUALujDHjEQ7txbVzOuUuhT3g+ynh25GKe/g21waO4FA4jYjlUCBz BBccdxxxRCLMdQUNbRoxYFG0g3BOaLuVDtB+StAG8/mFeNNk9o+ANiH6co3Nl1KKEASc2943BjIl 6C5QE4IjYnyhc2LbLXXA9rfBtrnpDhf8jUnr/hlB/wfB5ru5Vbr+l4mLvwAAAP//AwBQSwMEFAAG AAgAAAAhAGyVvkXgAAAACgEAAA8AAABkcnMvZG93bnJldi54bWxMj81qwzAQhO+FvoPYQm+NZLs/ iWs5hND2FApNCiW3jb2xTSzJWIrtvH03p/Y4O8PsN9lyMq0YqPeNsxqimQJBtnBlYysN37v3hzkI H9CW2DpLGi7kYZnf3mSYlm60XzRsQyW4xPoUNdQhdKmUvqjJoJ+5jix7R9cbDCz7SpY9jlxuWhkr 9SwNNpY/1NjRuqbitD0bDR8jjqskehs2p+P6st89ff5sItL6/m5avYIINIW/MFzxGR1yZjq4sy29 aFknScxRDckCxNVXsYpAHPjwOH8BmWfy/4T8FwAA//8DAFBLAQItABQABgAIAAAAIQC2gziS/gAA AOEBAAATAAAAAAAAAAAAAAAAAAAAAABbQ29udGVudF9UeXBlc10ueG1sUEsBAi0AFAAGAAgAAAAh ADj9If/WAAAAlAEAAAsAAAAAAAAAAAAAAAAALwEAAF9yZWxzLy5yZWxzUEsBAi0AFAAGAAgAAAAh AAETKhNOBgAAejEAAA4AAAAAAAAAAAAAAAAALgIAAGRycy9lMm9Eb2MueG1sUEsBAi0AFAAGAAgA AAAhAGyVvkXgAAAACgEAAA8AAAAAAAAAAAAAAAAAqAgAAGRycy9kb3ducmV2LnhtbFBLBQYAAAAA BAAEAPMAAAC1CQAAAAA= ">
                <v:rect id="Rectangle 15" style="position:absolute;left:33395;top:3577;width:22624;height:7929;visibility:visible;mso-wrap-style:square;v-text-anchor:top" o:spid="_x0000_s1027" fillcolor="white [3201]" strokecolor="#c0504d [3205]" strokeweight="2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Q1VdwwAAANsAAAAPAAAAZHJzL2Rvd25yZXYueG1sRI9BawIx FITvgv8hPMGL1EQPa7s1iggu9lTUHnp8bF53l25eliSu6783hYLHYWa+YdbbwbaiJx8axxoWcwWC uHSm4UrD1+Xw8goiRGSDrWPScKcA2814tMbcuBufqD/HSiQIhxw11DF2uZShrMlimLuOOHk/zluM SfpKGo+3BLetXCqVSYsNp4UaO9rXVP6er1ZDf/XqU2Ufs+KY+d2p/S7uzIXW08mwewcRaYjP8H/7 aDSs3uDvS/oBcvMAAAD//wMAUEsBAi0AFAAGAAgAAAAhANvh9svuAAAAhQEAABMAAAAAAAAAAAAA AAAAAAAAAFtDb250ZW50X1R5cGVzXS54bWxQSwECLQAUAAYACAAAACEAWvQsW78AAAAVAQAACwAA AAAAAAAAAAAAAAAfAQAAX3JlbHMvLnJlbHNQSwECLQAUAAYACAAAACEA1UNVXcMAAADbAAAADwAA AAAAAAAAAAAAAAAHAgAAZHJzL2Rvd25yZXYueG1sUEsFBgAAAAADAAMAtwAAAPcCAAAAAA== "/>
                <v:rect id="Rectangle 14" style="position:absolute;top:298;width:56318;height:2533;visibility:visible;mso-wrap-style:square;v-text-anchor:top" o:spid="_x0000_s1028" fillcolor="#469488"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e/7IwgAAANsAAAAPAAAAZHJzL2Rvd25yZXYueG1sRE/NasJA EL4X+g7LCL3VjRWrRlephULtQfzJAwzZMYlmZ9PsqrFP3zkUevz4/ufLztXqSm2oPBsY9BNQxLm3 FRcGssPH8wRUiMgWa89k4E4BlovHhzmm1t94R9d9LJSEcEjRQBljk2od8pIchr5viIU7+tZhFNgW 2rZ4k3BX65ckedUOK5aGEht6Lyk/7y9Oetc8+p5m3WlzGY6/tj/NKiuGK2Oeet3bDFSkLv6L/9yf 1sBIxsoX+QF68QsAAP//AwBQSwECLQAUAAYACAAAACEA2+H2y+4AAACFAQAAEwAAAAAAAAAAAAAA AAAAAAAAW0NvbnRlbnRfVHlwZXNdLnhtbFBLAQItABQABgAIAAAAIQBa9CxbvwAAABUBAAALAAAA AAAAAAAAAAAAAB8BAABfcmVscy8ucmVsc1BLAQItABQABgAIAAAAIQChe/7IwgAAANsAAAAPAAAA AAAAAAAAAAAAAAcCAABkcnMvZG93bnJldi54bWxQSwUGAAAAAAMAAwC3AAAA9gIAAAAA "/>
                <v:rect id="Rectangle 15" style="position:absolute;left:496;top:3378;width:14972;height:8369;visibility:visible;mso-wrap-style:square;v-text-anchor:top" o:spid="_x0000_s1029" fillcolor="#652523 [163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4dh8wwAAANsAAAAPAAAAZHJzL2Rvd25yZXYueG1sRI9Bi8Iw FITvC/6H8ARva6qgrNUo6rLgSbR68Phsnm2xeSlNauv++o2w4HGYmW+YxaozpXhQ7QrLCkbDCARx anXBmYLz6efzC4TzyBpLy6TgSQ5Wy97HAmNtWz7SI/GZCBB2MSrIva9iKV2ak0E3tBVx8G62NuiD rDOpa2wD3JRyHEVTabDgsJBjRduc0nvSGAVMSXNt7t9t9bvfPA+jo53uJxelBv1uPQfhqfPv8H97 pxVMZvD6En6AXP4BAAD//wMAUEsBAi0AFAAGAAgAAAAhANvh9svuAAAAhQEAABMAAAAAAAAAAAAA AAAAAAAAAFtDb250ZW50X1R5cGVzXS54bWxQSwECLQAUAAYACAAAACEAWvQsW78AAAAVAQAACwAA AAAAAAAAAAAAAAAfAQAAX3JlbHMvLnJlbHNQSwECLQAUAAYACAAAACEAE+HYfMMAAADbAAAADwAA AAAAAAAAAAAAAAAHAgAAZHJzL2Rvd25yZXYueG1sUEsFBgAAAAADAAMAtwAAAPcCAAAAAA== ">
                  <v:fill type="gradient" color2="#ba4442 [3013]" colors="0 #9b2d2a;52429f #cb3d3a;1 #ce3b37" angle="180" focus="100%" rotate="t">
                    <o:fill v:ext="view" type="gradientUnscaled"/>
                  </v:fill>
                  <v:shadow on="t" color="black" opacity="22937f" offset="0,.63889mm" origin=",.5"/>
                </v:rect>
                <v:rect id="Rectangle 15" style="position:absolute;left:16687;top:3456;width:15393;height:8369;visibility:visible;mso-wrap-style:square;v-text-anchor:top" o:spid="_x0000_s1030" fillcolor="#652523 [163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t7tcwQAAANsAAAAPAAAAZHJzL2Rvd25yZXYueG1sRE+7asMw FN0L/QdxC91q2YGa4kYxaUOhU0icDh1vrRvb2LoylvxIvj4aAh0P573OF9OJiQbXWFaQRDEI4tLq hisFP6evlzcQziNr7CyTggs5yDePD2vMtJ35SFPhKxFC2GWooPa+z6R0ZU0GXWR74sCd7WDQBzhU Ug84h3DTyVUcp9Jgw6Ghxp4+ayrbYjQKmIrxb2x3c3/df1wOydGm+9dfpZ6flu07CE+L/xff3d9a QRrWhy/hB8jNDQAA//8DAFBLAQItABQABgAIAAAAIQDb4fbL7gAAAIUBAAATAAAAAAAAAAAAAAAA AAAAAABbQ29udGVudF9UeXBlc10ueG1sUEsBAi0AFAAGAAgAAAAhAFr0LFu/AAAAFQEAAAsAAAAA AAAAAAAAAAAAHwEAAF9yZWxzLy5yZWxzUEsBAi0AFAAGAAgAAAAhAEy3u1zBAAAA2wAAAA8AAAAA AAAAAAAAAAAABwIAAGRycy9kb3ducmV2LnhtbFBLBQYAAAAAAwADALcAAAD1AgAAAAA= ">
                  <v:fill type="gradient" color2="#ba4442 [3013]" colors="0 #9b2d2a;52429f #cb3d3a;1 #ce3b37" angle="180" focus="100%" rotate="t">
                    <o:fill v:ext="view" type="gradientUnscaled"/>
                  </v:fill>
                  <v:shadow on="t" color="black" opacity="22937f" offset="0,.63889mm" origin=",.5"/>
                </v:rect>
                <v:rect id="Rectangle 15" style="position:absolute;left:16230;top:12915;width:39748;height:2612;visibility:visible;mso-wrap-style:square;v-text-anchor:top" o:spid="_x0000_s1031" fillcolor="#652523 [163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KYCwxAAAANsAAAAPAAAAZHJzL2Rvd25yZXYueG1sRI9Ba4NA FITvgf6H5RV6S1YDlWCzCW1DoCdpTA89vrqvKrpvxV2j9td3A4Ech5n5htnuJ9OKC/WutqwgXkUg iAuray4VfJ2Pyw0I55E1tpZJwUwO9ruHxRZTbUc+0SX3pQgQdikqqLzvUildUZFBt7IdcfB+bW/Q B9mXUvc4Brhp5TqKEmmw5rBQYUfvFRVNPhgFTPnwMzSHsfvL3ubP+GST7PlbqafH6fUFhKfJ38O3 9odWkKzh+iX8ALn7BwAA//8DAFBLAQItABQABgAIAAAAIQDb4fbL7gAAAIUBAAATAAAAAAAAAAAA AAAAAAAAAABbQ29udGVudF9UeXBlc10ueG1sUEsBAi0AFAAGAAgAAAAhAFr0LFu/AAAAFQEAAAsA AAAAAAAAAAAAAAAAHwEAAF9yZWxzLy5yZWxzUEsBAi0AFAAGAAgAAAAhANMpgLDEAAAA2wAAAA8A AAAAAAAAAAAAAAAABwIAAGRycy9kb3ducmV2LnhtbFBLBQYAAAAAAwADALcAAAD4AgAAAAA= ">
                  <v:fill type="gradient" color2="#ba4442 [3013]" colors="0 #9b2d2a;52429f #cb3d3a;1 #ce3b37" angle="180" focus="100%" rotate="t">
                    <o:fill v:ext="view" type="gradientUnscaled"/>
                  </v:fill>
                  <v:shadow on="t" color="black" opacity="22937f" offset="0,.63889mm" origin=",.5"/>
                </v:rect>
                <v:rect id="Rectangle 15" style="position:absolute;left:198;top:19281;width:55821;height:2610;visibility:visible;mso-wrap-style:square;v-text-anchor:top" o:spid="_x0000_s1032" fillcolor="#652523 [163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ZSUrxAAAANsAAAAPAAAAZHJzL2Rvd25yZXYueG1sRI9Ba8JA FITvgv9heUJvZmPFIKmrVIvQk9ToweNr9jUJZt+G7MZEf323UPA4zMw3zGozmFrcqHWVZQWzKAZB nFtdcaHgfNpPlyCcR9ZYWyYFd3KwWY9HK0y17flIt8wXIkDYpaig9L5JpXR5SQZdZBvi4P3Y1qAP si2kbrEPcFPL1zhOpMGKw0KJDe1Kyq9ZZxQwZd13d/3om8dhe/+aHW1yWFyUepkM728gPA3+Gf5v f2oFyRz+voQfINe/AAAA//8DAFBLAQItABQABgAIAAAAIQDb4fbL7gAAAIUBAAATAAAAAAAAAAAA AAAAAAAAAABbQ29udGVudF9UeXBlc10ueG1sUEsBAi0AFAAGAAgAAAAhAFr0LFu/AAAAFQEAAAsA AAAAAAAAAAAAAAAAHwEAAF9yZWxzLy5yZWxzUEsBAi0AFAAGAAgAAAAhALxlJSvEAAAA2wAAAA8A AAAAAAAAAAAAAAAABwIAAGRycy9kb3ducmV2LnhtbFBLBQYAAAAAAwADALcAAAD4AgAAAAA= ">
                  <v:fill type="gradient" color2="#ba4442 [3013]" colors="0 #9b2d2a;52429f #cb3d3a;1 #ce3b37" angle="180" focus="100%" rotate="t">
                    <o:fill v:ext="view" type="gradientUnscaled"/>
                  </v:fill>
                  <v:shadow on="t" color="black" opacity="22937f" offset="0,.63889mm" origin=",.5"/>
                </v:rect>
                <v:rect id="Rectangle 15" style="position:absolute;left:16078;top:15994;width:39900;height:2613;visibility:visible;mso-wrap-style:square;v-text-anchor:top" o:spid="_x0000_s1033" fillcolor="#652523 [163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L1fxAAAANsAAAAPAAAAZHJzL2Rvd25yZXYueG1sRI9Ba8JA FITvgv9heUJvZmPRIKmrVIvQk9ToweNr9jUJZt+G7MZEf323UPA4zMw3zGozmFrcqHWVZQWzKAZB nFtdcaHgfNpPlyCcR9ZYWyYFd3KwWY9HK0y17flIt8wXIkDYpaig9L5JpXR5SQZdZBvi4P3Y1qAP si2kbrEPcFPL1zhOpMGKw0KJDe1Kyq9ZZxQwZd13d/3om8dhe/+aHW1yWFyUepkM728gPA3+Gf5v f2oFyRz+voQfINe/AAAA//8DAFBLAQItABQABgAIAAAAIQDb4fbL7gAAAIUBAAATAAAAAAAAAAAA AAAAAAAAAABbQ29udGVudF9UeXBlc10ueG1sUEsBAi0AFAAGAAgAAAAhAFr0LFu/AAAAFQEAAAsA AAAAAAAAAAAAAAAAHwEAAF9yZWxzLy5yZWxzUEsBAi0AFAAGAAgAAAAhADOMvV/EAAAA2wAAAA8A AAAAAAAAAAAAAAAABwIAAGRycy9kb3ducmV2LnhtbFBLBQYAAAAAAwADALcAAAD4AgAAAAA= ">
                  <v:fill type="gradient" color2="#ba4442 [3013]" colors="0 #9b2d2a;52429f #cb3d3a;1 #ce3b37" angle="180" focus="100%" rotate="t">
                    <o:fill v:ext="view" type="gradientUnscaled"/>
                  </v:fill>
                  <v:shadow on="t" color="black" opacity="22937f" offset="0,.63889mm" origin=",.5"/>
                </v:rect>
                <v:rect id="Rectangle 15" style="position:absolute;left:500;top:12274;width:14663;height:6202;visibility:visible;mso-wrap-style:square;v-text-anchor:top" o:spid="_x0000_s1034" fillcolor="white [3201]" strokecolor="#c0504d [3205]" strokeweight="2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BVfywgAAANsAAAAPAAAAZHJzL2Rvd25yZXYueG1sRI9BawIx FITvgv8hPMGL1KQ9hLI1ighd7KloPfT42LzuLm5eliSu6783BcHjMDPfMKvN6DoxUIitZwOvSwWC uPK25drA6efz5R1ETMgWO89k4EYRNuvpZIWF9Vc+0HBMtcgQjgUaaFLqCylj1ZDDuPQ9cfb+fHCY sgy1tAGvGe46+aaUlg5bzgsN9rRrqDofL87AcAnqW+mvRbnXYXvofssbc2nMfDZuP0AkGtMz/Gjv rQGt4f9L/gFyfQcAAP//AwBQSwECLQAUAAYACAAAACEA2+H2y+4AAACFAQAAEwAAAAAAAAAAAAAA AAAAAAAAW0NvbnRlbnRfVHlwZXNdLnhtbFBLAQItABQABgAIAAAAIQBa9CxbvwAAABUBAAALAAAA AAAAAAAAAAAAAB8BAABfcmVscy8ucmVsc1BLAQItABQABgAIAAAAIQAhBVfywgAAANsAAAAPAAAA AAAAAAAAAAAAAAcCAABkcnMvZG93bnJldi54bWxQSwUGAAAAAAMAAwC3AAAA9gIAAAAA "/>
                <v:shapetype id="_x0000_t202" coordsize="21600,21600" o:spt="202" path="m,l,21600r21600,l21600,xe">
                  <v:stroke joinstyle="miter"/>
                  <v:path gradientshapeok="t" o:connecttype="rect"/>
                </v:shapetype>
                <v:shape id="Cuadro de texto 68" style="position:absolute;left:881;top:5059;width:12685;height:8747;visibility:visible;mso-wrap-style:square;v-text-anchor:top" o:spid="_x0000_s1035"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Z2X0wgAAANsAAAAPAAAAZHJzL2Rvd25yZXYueG1sRE9Na8JA EL0X+h+WKfTWbAxUJM0qEghKqQc1F2/T7JgEs7Mxu2raX+8eBI+P950tRtOJKw2utaxgEsUgiCur W64VlPviYwbCeWSNnWVS8EcOFvPXlwxTbW+8pevO1yKEsEtRQeN9n0rpqoYMusj2xIE72sGgD3Co pR7wFsJNJ5M4nkqDLYeGBnvKG6pOu4tR8J0XG9z+Jmb23+Wrn+OyP5eHT6Xe38blFwhPo3+KH+61 VjANY8OX8APk/A4AAP//AwBQSwECLQAUAAYACAAAACEA2+H2y+4AAACFAQAAEwAAAAAAAAAAAAAA AAAAAAAAW0NvbnRlbnRfVHlwZXNdLnhtbFBLAQItABQABgAIAAAAIQBa9CxbvwAAABUBAAALAAAA AAAAAAAAAAAAAB8BAABfcmVscy8ucmVsc1BLAQItABQABgAIAAAAIQByZ2X0wgAAANsAAAAPAAAA AAAAAAAAAAAAAAcCAABkcnMvZG93bnJldi54bWxQSwUGAAAAAAMAAwC3AAAA9gIAAAAA ">
                  <v:textbox>
                    <w:txbxContent>
                      <w:p w:rsidR="00D54636" w:rsidP="00E34449" w:rsidRDefault="00D54636" w14:paraId="23449CD3" w14:textId="77777777">
                        <w:pPr>
                          <w:jc w:val="center"/>
                          <w:rPr>
                            <w:b/>
                            <w:color w:val="FFFFFF" w:themeColor="background1"/>
                            <w:sz w:val="18"/>
                          </w:rPr>
                        </w:pPr>
                        <w:r>
                          <w:rPr>
                            <w:b/>
                            <w:color w:val="FFFFFF" w:themeColor="background1"/>
                            <w:sz w:val="18"/>
                          </w:rPr>
                          <w:t>Reclutamiento</w:t>
                        </w:r>
                      </w:p>
                      <w:p w:rsidR="00D54636" w:rsidP="00E34449" w:rsidRDefault="00D54636" w14:paraId="3E6D01A2" w14:textId="77777777">
                        <w:pPr>
                          <w:jc w:val="center"/>
                          <w:rPr>
                            <w:b/>
                            <w:color w:val="FFFFFF" w:themeColor="background1"/>
                            <w:sz w:val="18"/>
                          </w:rPr>
                        </w:pPr>
                        <w:r>
                          <w:rPr>
                            <w:b/>
                            <w:color w:val="FFFFFF" w:themeColor="background1"/>
                            <w:sz w:val="18"/>
                          </w:rPr>
                          <w:t>valoración y selección del candidato</w:t>
                        </w:r>
                      </w:p>
                      <w:p w:rsidRPr="00EA6A3E" w:rsidR="00D54636" w:rsidP="00EA6A3E" w:rsidRDefault="00D54636" w14:paraId="0F6AE145" w14:textId="77777777">
                        <w:pPr>
                          <w:jc w:val="center"/>
                          <w:rPr>
                            <w:b/>
                            <w:color w:val="FFFFFF" w:themeColor="background1"/>
                            <w:sz w:val="18"/>
                          </w:rPr>
                        </w:pPr>
                        <w:r>
                          <w:rPr>
                            <w:color w:val="FFFFFF" w:themeColor="background1"/>
                          </w:rPr>
                          <w:t>↓</w:t>
                        </w:r>
                      </w:p>
                      <w:p w:rsidRPr="00D355F2" w:rsidR="00D54636" w:rsidP="00E057CF" w:rsidRDefault="00D54636" w14:paraId="0A37501D" w14:textId="77777777">
                        <w:pPr>
                          <w:jc w:val="center"/>
                          <w:rPr>
                            <w:b/>
                            <w:color w:val="FFFFFF" w:themeColor="background1"/>
                            <w:sz w:val="18"/>
                          </w:rPr>
                        </w:pPr>
                      </w:p>
                    </w:txbxContent>
                  </v:textbox>
                </v:shape>
                <v:shape id="Cuadro de texto 69" style="position:absolute;left:16992;top:3577;width:13640;height:8447;visibility:visible;mso-wrap-style:square;v-text-anchor:top" o:spid="_x0000_s1036"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K8BvxQAAANsAAAAPAAAAZHJzL2Rvd25yZXYueG1sRI9Ba8JA FITvgv9heUJvZlOhQdOsIgFRSj2YevH2mn0modm3Mbtq2l/vFgo9DjPzDZOtBtOKG/WusazgOYpB EJdWN1wpOH5spnMQziNrbC2Tgm9ysFqORxmm2t75QLfCVyJA2KWooPa+S6V0ZU0GXWQ74uCdbW/Q B9lXUvd4D3DTylkcJ9Jgw2Ghxo7ymsqv4moUvOWbPR4+Z2b+0+bb9/O6uxxPL0o9TYb1KwhPg/8P /7V3WkGygN8v4QfI5QMAAP//AwBQSwECLQAUAAYACAAAACEA2+H2y+4AAACFAQAAEwAAAAAAAAAA AAAAAAAAAAAAW0NvbnRlbnRfVHlwZXNdLnhtbFBLAQItABQABgAIAAAAIQBa9CxbvwAAABUBAAAL AAAAAAAAAAAAAAAAAB8BAABfcmVscy8ucmVsc1BLAQItABQABgAIAAAAIQAdK8BvxQAAANsAAAAP AAAAAAAAAAAAAAAAAAcCAABkcnMvZG93bnJldi54bWxQSwUGAAAAAAMAAwC3AAAA+QIAAAAA ">
                  <v:textbox>
                    <w:txbxContent>
                      <w:p w:rsidRPr="008C76AF" w:rsidR="00D54636" w:rsidP="008C76AF" w:rsidRDefault="00D54636" w14:paraId="73EE6200" w14:textId="77777777">
                        <w:pPr>
                          <w:jc w:val="right"/>
                          <w:rPr>
                            <w:color w:val="FFFFFF" w:themeColor="background1"/>
                            <w:sz w:val="8"/>
                          </w:rPr>
                        </w:pPr>
                        <w:r>
                          <w:rPr>
                            <w:b/>
                            <w:color w:val="FFFFFF" w:themeColor="background1"/>
                            <w:sz w:val="18"/>
                          </w:rPr>
                          <w:t>→</w:t>
                        </w:r>
                      </w:p>
                      <w:p w:rsidR="00D54636" w:rsidP="00E057CF" w:rsidRDefault="00D54636" w14:paraId="7B431562" w14:textId="77777777">
                        <w:pPr>
                          <w:jc w:val="center"/>
                          <w:rPr>
                            <w:b/>
                            <w:color w:val="FFFFFF" w:themeColor="background1"/>
                            <w:sz w:val="18"/>
                          </w:rPr>
                        </w:pPr>
                        <w:r>
                          <w:rPr>
                            <w:b/>
                            <w:color w:val="FFFFFF" w:themeColor="background1"/>
                            <w:sz w:val="18"/>
                          </w:rPr>
                          <w:t>Formación en competencias para el</w:t>
                        </w:r>
                      </w:p>
                      <w:p w:rsidRPr="00D355F2" w:rsidR="00D54636" w:rsidP="00E057CF" w:rsidRDefault="00D54636" w14:paraId="174B5C32" w14:textId="77777777">
                        <w:pPr>
                          <w:jc w:val="center"/>
                          <w:rPr>
                            <w:b/>
                            <w:color w:val="FFFFFF" w:themeColor="background1"/>
                            <w:sz w:val="18"/>
                          </w:rPr>
                        </w:pPr>
                        <w:r>
                          <w:rPr>
                            <w:b/>
                            <w:color w:val="FFFFFF" w:themeColor="background1"/>
                            <w:sz w:val="18"/>
                          </w:rPr>
                          <w:t>empleo</w:t>
                        </w:r>
                      </w:p>
                    </w:txbxContent>
                  </v:textbox>
                </v:shape>
                <v:shape id="Cuadro de texto 71" style="position:absolute;left:19397;top:12918;width:26442;height:2233;flip:x;visibility:visible;mso-wrap-style:square;v-text-anchor:top" o:spid="_x0000_s1037"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Mcn6wQAAANsAAAAPAAAAZHJzL2Rvd25yZXYueG1sRI9Bi8Iw FITvgv8hPMHbmirrrlSjqKB42cO2+wMezbMpNi+lyWr890YQPA4z8w2z2kTbiiv1vnGsYDrJQBBX TjdcK/grDx8LED4ga2wdk4I7edish4MV5trd+JeuRahFgrDPUYEJocul9JUhi37iOuLknV1vMSTZ 11L3eEtw28pZln1Jiw2nBYMd7Q1Vl+LfKpjFah5/TkbunT+Wu4KPh8/SKjUexe0SRKAY3uFX+6QV fE/h+SX9ALl+AAAA//8DAFBLAQItABQABgAIAAAAIQDb4fbL7gAAAIUBAAATAAAAAAAAAAAAAAAA AAAAAABbQ29udGVudF9UeXBlc10ueG1sUEsBAi0AFAAGAAgAAAAhAFr0LFu/AAAAFQEAAAsAAAAA AAAAAAAAAAAAHwEAAF9yZWxzLy5yZWxzUEsBAi0AFAAGAAgAAAAhAK8xyfrBAAAA2wAAAA8AAAAA AAAAAAAAAAAABwIAAGRycy9kb3ducmV2LnhtbFBLBQYAAAAAAwADALcAAAD1AgAAAAA= ">
                  <v:textbox>
                    <w:txbxContent>
                      <w:p w:rsidRPr="00C32A22" w:rsidR="00D54636" w:rsidP="00C32A22" w:rsidRDefault="00D54636" w14:paraId="55EA7F8F" w14:textId="77777777">
                        <w:pPr>
                          <w:jc w:val="center"/>
                          <w:rPr>
                            <w:b/>
                            <w:color w:val="FFFFFF" w:themeColor="background1"/>
                            <w:sz w:val="18"/>
                          </w:rPr>
                        </w:pPr>
                        <w:r>
                          <w:rPr>
                            <w:b/>
                            <w:color w:val="FFFFFF" w:themeColor="background1"/>
                            <w:sz w:val="18"/>
                          </w:rPr>
                          <w:t>Orientación e intermediación laboral</w:t>
                        </w:r>
                      </w:p>
                      <w:p w:rsidRPr="00C32A22" w:rsidR="00D54636" w:rsidP="00C32A22" w:rsidRDefault="00D54636" w14:paraId="5DAB6C7B" w14:textId="77777777">
                        <w:pPr>
                          <w:jc w:val="center"/>
                          <w:rPr>
                            <w:b/>
                            <w:color w:val="FFFFFF" w:themeColor="background1"/>
                            <w:sz w:val="18"/>
                          </w:rPr>
                        </w:pPr>
                      </w:p>
                    </w:txbxContent>
                  </v:textbox>
                </v:shape>
                <v:shape id="Cuadro de texto 72" style="position:absolute;left:20646;top:15999;width:27048;height:2229;flip:x;visibility:visible;mso-wrap-style:square;v-text-anchor:top" o:spid="_x0000_s1038"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41eNwgAAANsAAAAPAAAAZHJzL2Rvd25yZXYueG1sRI9Bi8Iw FITvC/6H8ARva2rZXaUaRQXFyx629Qc8mmdTbF5Kk9X4742wsMdhZr5hVptoO3GjwbeOFcymGQji 2umWGwXn6vC+AOEDssbOMSl4kIfNevS2wkK7O//QrQyNSBD2BSowIfSFlL42ZNFPXU+cvIsbLIYk h0bqAe8JbjuZZ9mXtNhyWjDY095QfS1/rYI81p/x+2Tk3vljtSv5ePiorFKTcdwuQQSK4T/81z5p BfMcXl/SD5DrJwAAAP//AwBQSwECLQAUAAYACAAAACEA2+H2y+4AAACFAQAAEwAAAAAAAAAAAAAA AAAAAAAAW0NvbnRlbnRfVHlwZXNdLnhtbFBLAQItABQABgAIAAAAIQBa9CxbvwAAABUBAAALAAAA AAAAAAAAAAAAAB8BAABfcmVscy8ucmVsc1BLAQItABQABgAIAAAAIQBf41eNwgAAANsAAAAPAAAA AAAAAAAAAAAAAAcCAABkcnMvZG93bnJldi54bWxQSwUGAAAAAAMAAwC3AAAA9gIAAAAA ">
                  <v:textbox>
                    <w:txbxContent>
                      <w:p w:rsidRPr="00C32A22" w:rsidR="00D54636" w:rsidP="00C32A22" w:rsidRDefault="00D54636" w14:paraId="6F241F4F" w14:textId="77777777">
                        <w:pPr>
                          <w:jc w:val="center"/>
                          <w:rPr>
                            <w:b/>
                            <w:color w:val="FFFFFF" w:themeColor="background1"/>
                            <w:sz w:val="18"/>
                          </w:rPr>
                        </w:pPr>
                        <w:r>
                          <w:rPr>
                            <w:b/>
                            <w:color w:val="FFFFFF" w:themeColor="background1"/>
                            <w:sz w:val="18"/>
                          </w:rPr>
                          <w:t>Integración laboral de trabajadores con discapacidad</w:t>
                        </w:r>
                      </w:p>
                      <w:p w:rsidRPr="00C32A22" w:rsidR="00D54636" w:rsidP="00C32A22" w:rsidRDefault="00D54636" w14:paraId="02EB378F" w14:textId="77777777">
                        <w:pPr>
                          <w:jc w:val="center"/>
                          <w:rPr>
                            <w:b/>
                            <w:color w:val="FFFFFF" w:themeColor="background1"/>
                            <w:sz w:val="18"/>
                          </w:rPr>
                        </w:pPr>
                      </w:p>
                    </w:txbxContent>
                  </v:textbox>
                </v:shape>
                <v:shape id="Cuadro de texto 73" style="position:absolute;left:14610;top:19281;width:26441;height:2229;flip:x;visibility:visible;mso-wrap-style:square;v-text-anchor:top" o:spid="_x0000_s1039"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r/IWwwAAANsAAAAPAAAAZHJzL2Rvd25yZXYueG1sRI/NbsIw EITvlXgHa5F6Kw7pDyhgIooE4tJDEx5gFS9xRLyOYhfct68rIXEczcw3mnUZbS+uNPrOsYL5LANB 3DjdcavgVO9fliB8QNbYOyYFv+Sh3Eye1lhod+NvulahFQnCvkAFJoShkNI3hiz6mRuIk3d2o8WQ 5NhKPeItwW0v8yz7kBY7TgsGB9oZai7Vj1WQx+Y9fh2N3Dl/qD8rPuzfaqvU8zRuVyACxfAI39tH rWDxCv9f0g+Qmz8AAAD//wMAUEsBAi0AFAAGAAgAAAAhANvh9svuAAAAhQEAABMAAAAAAAAAAAAA AAAAAAAAAFtDb250ZW50X1R5cGVzXS54bWxQSwECLQAUAAYACAAAACEAWvQsW78AAAAVAQAACwAA AAAAAAAAAAAAAAAfAQAAX3JlbHMvLnJlbHNQSwECLQAUAAYACAAAACEAMK/yFsMAAADbAAAADwAA AAAAAAAAAAAAAAAHAgAAZHJzL2Rvd25yZXYueG1sUEsFBgAAAAADAAMAtwAAAPcCAAAAAA== ">
                  <v:textbox>
                    <w:txbxContent>
                      <w:p w:rsidRPr="00C32A22" w:rsidR="00D54636" w:rsidP="00C32A22" w:rsidRDefault="00D54636" w14:paraId="498A758B" w14:textId="77777777">
                        <w:pPr>
                          <w:jc w:val="center"/>
                          <w:rPr>
                            <w:b/>
                            <w:color w:val="FFFFFF" w:themeColor="background1"/>
                            <w:sz w:val="18"/>
                          </w:rPr>
                        </w:pPr>
                        <w:r>
                          <w:rPr>
                            <w:b/>
                            <w:color w:val="FFFFFF" w:themeColor="background1"/>
                            <w:sz w:val="18"/>
                          </w:rPr>
                          <w:t>Seguimiento y evolución del proyecto</w:t>
                        </w:r>
                      </w:p>
                      <w:p w:rsidRPr="00C32A22" w:rsidR="00D54636" w:rsidP="00C32A22" w:rsidRDefault="00D54636" w14:paraId="6A05A809" w14:textId="77777777">
                        <w:pPr>
                          <w:jc w:val="center"/>
                          <w:rPr>
                            <w:b/>
                            <w:color w:val="FFFFFF" w:themeColor="background1"/>
                            <w:sz w:val="18"/>
                          </w:rPr>
                        </w:pPr>
                      </w:p>
                    </w:txbxContent>
                  </v:textbox>
                </v:shape>
                <v:shape id="Cuadro de texto 74" style="position:absolute;left:3180;width:50305;height:2724;flip:x;visibility:visible;mso-wrap-style:square;v-text-anchor:top" o:spid="_x0000_s1040"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mpiwQAAANsAAAAPAAAAZHJzL2Rvd25yZXYueG1sRI/disIw FITvhX2HcBb2TtMV/6hGWQXFGy9sfYBDc2yKzUlpombffrMgeDnMzDfMahNtKx7U+8axgu9RBoK4 crrhWsGl3A8XIHxA1tg6JgW/5GGz/hisMNfuyWd6FKEWCcI+RwUmhC6X0leGLPqR64iTd3W9xZBk X0vd4zPBbSvHWTaTFhtOCwY72hmqbsXdKhjHahpPRyN3zh/KbcGH/aS0Sn19xp8liEAxvMOv9lEr mE/g/0v6AXL9BwAA//8DAFBLAQItABQABgAIAAAAIQDb4fbL7gAAAIUBAAATAAAAAAAAAAAAAAAA AAAAAABbQ29udGVudF9UeXBlc10ueG1sUEsBAi0AFAAGAAgAAAAhAFr0LFu/AAAAFQEAAAsAAAAA AAAAAAAAAAAAHwEAAF9yZWxzLy5yZWxzUEsBAi0AFAAGAAgAAAAhAL9GamLBAAAA2wAAAA8AAAAA AAAAAAAAAAAABwIAAGRycy9kb3ducmV2LnhtbFBLBQYAAAAAAwADALcAAAD1AgAAAAA= ">
                  <v:textbox>
                    <w:txbxContent>
                      <w:p w:rsidRPr="00C32A22" w:rsidR="00D54636" w:rsidP="00C32A22" w:rsidRDefault="00D54636" w14:paraId="5AEFB805" w14:textId="77777777">
                        <w:pPr>
                          <w:jc w:val="center"/>
                          <w:rPr>
                            <w:b/>
                            <w:color w:val="FFFFFF" w:themeColor="background1"/>
                          </w:rPr>
                        </w:pPr>
                        <w:r>
                          <w:rPr>
                            <w:b/>
                            <w:color w:val="FFFFFF" w:themeColor="background1"/>
                          </w:rPr>
                          <w:t>→  →  → Desarrollo y Fases del Proyecto →   →  →</w:t>
                        </w:r>
                      </w:p>
                      <w:p w:rsidRPr="00C32A22" w:rsidR="00D54636" w:rsidP="00C32A22" w:rsidRDefault="00D54636" w14:paraId="5A39BBE3" w14:textId="77777777">
                        <w:pPr>
                          <w:jc w:val="center"/>
                          <w:rPr>
                            <w:b/>
                            <w:color w:val="FFFFFF" w:themeColor="background1"/>
                          </w:rPr>
                        </w:pPr>
                      </w:p>
                    </w:txbxContent>
                  </v:textbox>
                </v:shape>
                <v:shape id="Cuadro de texto 76" style="position:absolute;left:957;top:12024;width:13729;height:5765;visibility:visible;mso-wrap-style:square;v-text-anchor:top" o:spid="_x0000_s1041"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bcLAxQAAANsAAAAPAAAAZHJzL2Rvd25yZXYueG1sRI9Ba8JA FITvhf6H5Qm91Y1Co0RXCQFpKfag9eLtmX0mwezbNLtNor/eLQg9DjPzDbNcD6YWHbWusqxgMo5A EOdWV1woOHxvXucgnEfWWFsmBVdysF49Py0x0bbnHXV7X4gAYZeggtL7JpHS5SUZdGPbEAfvbFuD Psi2kLrFPsBNLadRFEuDFYeFEhvKSsov+1+j4DPbfOHuNDXzW529b89p83M4vin1MhrSBQhPg/8P P9ofWsEshr8v4QfI1R0AAP//AwBQSwECLQAUAAYACAAAACEA2+H2y+4AAACFAQAAEwAAAAAAAAAA AAAAAAAAAAAAW0NvbnRlbnRfVHlwZXNdLnhtbFBLAQItABQABgAIAAAAIQBa9CxbvwAAABUBAAAL AAAAAAAAAAAAAAAAAB8BAABfcmVscy8ucmVsc1BLAQItABQABgAIAAAAIQDpbcLAxQAAANsAAAAP AAAAAAAAAAAAAAAAAAcCAABkcnMvZG93bnJldi54bWxQSwUGAAAAAAMAAwC3AAAA+QIAAAAA ">
                  <v:textbox>
                    <w:txbxContent>
                      <w:p w:rsidRPr="006A7B3C" w:rsidR="00D54636" w:rsidP="00C32A22" w:rsidRDefault="00D54636" w14:paraId="41C8F396" w14:textId="77777777">
                        <w:pPr>
                          <w:jc w:val="center"/>
                          <w:rPr>
                            <w:sz w:val="8"/>
                          </w:rPr>
                        </w:pPr>
                      </w:p>
                      <w:p w:rsidRPr="00E34449" w:rsidR="00D54636" w:rsidP="00C32A22" w:rsidRDefault="00D54636" w14:paraId="782D5794" w14:textId="77777777">
                        <w:pPr>
                          <w:jc w:val="center"/>
                          <w:rPr>
                            <w:sz w:val="20"/>
                            <w:szCs w:val="20"/>
                          </w:rPr>
                        </w:pPr>
                        <w:r>
                          <w:rPr>
                            <w:sz w:val="20"/>
                            <w:szCs w:val="20"/>
                          </w:rPr>
                          <w:t>Itinerario personalizado de inserción</w:t>
                        </w:r>
                      </w:p>
                      <w:p w:rsidRPr="00C32A22" w:rsidR="00D54636" w:rsidP="00C32A22" w:rsidRDefault="00D54636" w14:paraId="72A3D3EC" w14:textId="77777777">
                        <w:pPr>
                          <w:jc w:val="center"/>
                          <w:rPr>
                            <w:b/>
                            <w:sz w:val="16"/>
                          </w:rPr>
                        </w:pPr>
                      </w:p>
                    </w:txbxContent>
                  </v:textbox>
                </v:shape>
                <v:shape id="Cuadro de texto 77" style="position:absolute;left:33166;top:5511;width:22363;height:3328;visibility:visible;mso-wrap-style:square;v-text-anchor:top" o:spid="_x0000_s1042"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IWdbxgAAANsAAAAPAAAAZHJzL2Rvd25yZXYueG1sRI9Pa8JA FMTvBb/D8gRvdWPAP6SuIgGpSHvQevH2zD6T0N23MbuNqZ++Wyj0OMzMb5jlurdGdNT62rGCyTgB QVw4XXOp4PSxfV6A8AFZo3FMCr7Jw3o1eFpipt2dD9QdQykihH2GCqoQmkxKX1Rk0Y9dQxy9q2st hijbUuoW7xFujUyTZCYt1hwXKmwor6j4PH5ZBft8+46HS2oXD5O/vl03ze10nio1GvabFxCB+vAf /mvvtIL5HH6/xB8gVz8AAAD//wMAUEsBAi0AFAAGAAgAAAAhANvh9svuAAAAhQEAABMAAAAAAAAA AAAAAAAAAAAAAFtDb250ZW50X1R5cGVzXS54bWxQSwECLQAUAAYACAAAACEAWvQsW78AAAAVAQAA CwAAAAAAAAAAAAAAAAAfAQAAX3JlbHMvLnJlbHNQSwECLQAUAAYACAAAACEAhiFnW8YAAADbAAAA DwAAAAAAAAAAAAAAAAAHAgAAZHJzL2Rvd25yZXYueG1sUEsFBgAAAAADAAMAtwAAAPoCAAAAAA== ">
                  <v:textbox>
                    <w:txbxContent>
                      <w:p w:rsidR="00D54636" w:rsidP="006A7B3C" w:rsidRDefault="00D54636" w14:paraId="4C2A2130" w14:textId="77777777">
                        <w:pPr>
                          <w:jc w:val="center"/>
                          <w:rPr>
                            <w:sz w:val="16"/>
                          </w:rPr>
                        </w:pPr>
                        <w:r>
                          <w:rPr>
                            <w:sz w:val="16"/>
                          </w:rPr>
                          <w:t>Escuela de fortalecimiento</w:t>
                        </w:r>
                      </w:p>
                      <w:p w:rsidRPr="00C32A22" w:rsidR="00D54636" w:rsidP="006A7B3C" w:rsidRDefault="00D54636" w14:paraId="5490BAD5" w14:textId="77777777">
                        <w:pPr>
                          <w:jc w:val="center"/>
                          <w:rPr>
                            <w:sz w:val="16"/>
                          </w:rPr>
                        </w:pPr>
                        <w:r>
                          <w:rPr>
                            <w:sz w:val="16"/>
                          </w:rPr>
                          <w:t>Voluntariado corporativo</w:t>
                        </w:r>
                      </w:p>
                      <w:p w:rsidRPr="00C32A22" w:rsidR="00D54636" w:rsidP="006A7B3C" w:rsidRDefault="00D54636" w14:paraId="0D0B940D" w14:textId="77777777">
                        <w:pPr>
                          <w:jc w:val="center"/>
                          <w:rPr>
                            <w:b/>
                            <w:sz w:val="16"/>
                          </w:rPr>
                        </w:pPr>
                      </w:p>
                    </w:txbxContent>
                  </v:textbox>
                </v:shape>
              </v:group>
            </w:pict>
          </mc:Fallback>
        </mc:AlternateContent>
      </w:r>
    </w:p>
    <w:p w:rsidR="00C531B2" w:rsidP="00E93FEE" w:rsidRDefault="00C531B2" w14:paraId="5B08B5D1" w14:textId="77777777">
      <w:pPr>
        <w:tabs>
          <w:tab w:val="left" w:pos="1921"/>
        </w:tabs>
        <w:spacing w:before="3"/>
        <w:ind w:left="2160" w:right="1278"/>
        <w:jc w:val="both"/>
        <w:rPr>
          <w:color w:val="404040"/>
          <w:highlight w:val="yellow"/>
        </w:rPr>
      </w:pPr>
    </w:p>
    <w:p w:rsidR="00C531B2" w:rsidP="00E93FEE" w:rsidRDefault="00C531B2" w14:paraId="16DEB4AB" w14:textId="77777777">
      <w:pPr>
        <w:tabs>
          <w:tab w:val="left" w:pos="1921"/>
        </w:tabs>
        <w:spacing w:before="3"/>
        <w:ind w:left="1134" w:right="1278"/>
        <w:jc w:val="both"/>
        <w:rPr>
          <w:color w:val="404040"/>
          <w:highlight w:val="yellow"/>
        </w:rPr>
      </w:pPr>
    </w:p>
    <w:p w:rsidR="00C531B2" w:rsidP="00E93FEE" w:rsidRDefault="00C531B2" w14:paraId="0AD9C6F4" w14:textId="77777777">
      <w:pPr>
        <w:tabs>
          <w:tab w:val="left" w:pos="1921"/>
        </w:tabs>
        <w:spacing w:before="3"/>
        <w:ind w:left="1134" w:right="1278"/>
        <w:jc w:val="both"/>
        <w:rPr>
          <w:color w:val="404040"/>
          <w:highlight w:val="yellow"/>
        </w:rPr>
      </w:pPr>
    </w:p>
    <w:p w:rsidR="00C531B2" w:rsidP="00E93FEE" w:rsidRDefault="00C531B2" w14:paraId="4B1F511A" w14:textId="77777777">
      <w:pPr>
        <w:tabs>
          <w:tab w:val="left" w:pos="1921"/>
        </w:tabs>
        <w:spacing w:before="3"/>
        <w:ind w:left="1134" w:right="1278"/>
        <w:jc w:val="both"/>
        <w:rPr>
          <w:color w:val="404040"/>
          <w:highlight w:val="yellow"/>
        </w:rPr>
      </w:pPr>
    </w:p>
    <w:p w:rsidR="00C531B2" w:rsidP="00E93FEE" w:rsidRDefault="00C531B2" w14:paraId="65F9C3DC" w14:textId="77777777">
      <w:pPr>
        <w:tabs>
          <w:tab w:val="left" w:pos="1921"/>
        </w:tabs>
        <w:spacing w:before="3"/>
        <w:ind w:left="1134" w:right="1278"/>
        <w:jc w:val="both"/>
        <w:rPr>
          <w:color w:val="404040"/>
          <w:highlight w:val="yellow"/>
        </w:rPr>
      </w:pPr>
    </w:p>
    <w:p w:rsidR="00C531B2" w:rsidP="00E93FEE" w:rsidRDefault="00C531B2" w14:paraId="5023141B" w14:textId="77777777">
      <w:pPr>
        <w:tabs>
          <w:tab w:val="left" w:pos="1921"/>
        </w:tabs>
        <w:spacing w:before="3"/>
        <w:ind w:left="1134" w:right="1278"/>
        <w:jc w:val="both"/>
        <w:rPr>
          <w:color w:val="404040"/>
          <w:highlight w:val="yellow"/>
        </w:rPr>
      </w:pPr>
    </w:p>
    <w:p w:rsidR="00C531B2" w:rsidP="00E93FEE" w:rsidRDefault="00C531B2" w14:paraId="1F3B1409" w14:textId="77777777">
      <w:pPr>
        <w:tabs>
          <w:tab w:val="left" w:pos="1921"/>
        </w:tabs>
        <w:spacing w:before="3"/>
        <w:ind w:left="1134" w:right="1278"/>
        <w:jc w:val="both"/>
        <w:rPr>
          <w:color w:val="404040"/>
          <w:highlight w:val="yellow"/>
        </w:rPr>
      </w:pPr>
    </w:p>
    <w:p w:rsidR="00C531B2" w:rsidP="00E93FEE" w:rsidRDefault="00C531B2" w14:paraId="562C75D1" w14:textId="77777777">
      <w:pPr>
        <w:tabs>
          <w:tab w:val="left" w:pos="1921"/>
        </w:tabs>
        <w:spacing w:before="3"/>
        <w:ind w:left="1134" w:right="1278"/>
        <w:jc w:val="both"/>
        <w:rPr>
          <w:color w:val="404040"/>
          <w:highlight w:val="yellow"/>
        </w:rPr>
      </w:pPr>
    </w:p>
    <w:p w:rsidR="00C531B2" w:rsidP="00E93FEE" w:rsidRDefault="00C531B2" w14:paraId="664355AD" w14:textId="77777777">
      <w:pPr>
        <w:tabs>
          <w:tab w:val="left" w:pos="1921"/>
        </w:tabs>
        <w:spacing w:before="3"/>
        <w:ind w:left="1134" w:right="1278"/>
        <w:jc w:val="both"/>
        <w:rPr>
          <w:color w:val="404040"/>
          <w:highlight w:val="yellow"/>
        </w:rPr>
      </w:pPr>
    </w:p>
    <w:p w:rsidR="00C531B2" w:rsidP="00E93FEE" w:rsidRDefault="00C531B2" w14:paraId="1A965116" w14:textId="77777777">
      <w:pPr>
        <w:tabs>
          <w:tab w:val="left" w:pos="1921"/>
        </w:tabs>
        <w:spacing w:before="3"/>
        <w:ind w:left="1134" w:right="1278"/>
        <w:jc w:val="both"/>
        <w:rPr>
          <w:color w:val="404040"/>
          <w:highlight w:val="yellow"/>
        </w:rPr>
      </w:pPr>
    </w:p>
    <w:p w:rsidR="00C531B2" w:rsidP="00E93FEE" w:rsidRDefault="00C531B2" w14:paraId="7DF4E37C" w14:textId="77777777">
      <w:pPr>
        <w:tabs>
          <w:tab w:val="left" w:pos="1921"/>
        </w:tabs>
        <w:spacing w:before="3"/>
        <w:ind w:left="1134" w:right="1278"/>
        <w:jc w:val="both"/>
        <w:rPr>
          <w:color w:val="404040"/>
          <w:highlight w:val="yellow"/>
        </w:rPr>
      </w:pPr>
    </w:p>
    <w:p w:rsidR="007F68D0" w:rsidP="00E93FEE" w:rsidRDefault="007F68D0" w14:paraId="44FB30F8" w14:textId="77777777">
      <w:pPr>
        <w:tabs>
          <w:tab w:val="left" w:pos="1921"/>
        </w:tabs>
        <w:spacing w:before="3"/>
        <w:ind w:right="1278"/>
        <w:jc w:val="both"/>
      </w:pPr>
    </w:p>
    <w:p w:rsidR="003D1EC6" w:rsidP="00E93FEE" w:rsidRDefault="003D1EC6" w14:paraId="1DA6542E" w14:textId="77777777">
      <w:pPr>
        <w:tabs>
          <w:tab w:val="left" w:pos="1921"/>
        </w:tabs>
        <w:spacing w:before="3"/>
        <w:ind w:left="1134" w:right="1278"/>
        <w:jc w:val="both"/>
      </w:pPr>
    </w:p>
    <w:p w:rsidRPr="00B429FE" w:rsidR="00B429FE" w:rsidP="00E93FEE" w:rsidRDefault="003D1EC6" w14:paraId="06DBFE85" w14:textId="77777777">
      <w:pPr>
        <w:tabs>
          <w:tab w:val="left" w:pos="1921"/>
        </w:tabs>
        <w:spacing w:before="3"/>
        <w:ind w:left="1134" w:right="1278"/>
        <w:jc w:val="both"/>
      </w:pPr>
      <w:r>
        <w:t>El proyecto se realizará a lo largo de un año replicando el mismo, con las propuestas de mejora detectadas y consensuadas con la empresa, en los dos años siguientes.</w:t>
      </w:r>
    </w:p>
    <w:p w:rsidR="007F68D0" w:rsidP="00E93FEE" w:rsidRDefault="007F68D0" w14:paraId="3041E394" w14:textId="77777777">
      <w:pPr>
        <w:tabs>
          <w:tab w:val="left" w:pos="1921"/>
        </w:tabs>
        <w:spacing w:before="3"/>
        <w:ind w:left="1134" w:right="1278"/>
        <w:jc w:val="both"/>
        <w:rPr>
          <w:color w:val="404040"/>
          <w:highlight w:val="yellow"/>
        </w:rPr>
      </w:pPr>
    </w:p>
    <w:p w:rsidR="00A9777F" w:rsidP="00E93FEE" w:rsidRDefault="00A9777F" w14:paraId="25B35908" w14:textId="77777777">
      <w:pPr>
        <w:pStyle w:val="Heading1"/>
        <w:ind w:left="1134" w:right="1278"/>
        <w:jc w:val="both"/>
        <w:rPr>
          <w:color w:val="469488"/>
          <w:sz w:val="28"/>
        </w:rPr>
      </w:pPr>
      <w:r>
        <w:rPr>
          <w:color w:val="469488"/>
          <w:sz w:val="28"/>
        </w:rPr>
        <w:t>¿CÓMO</w:t>
      </w:r>
      <w:r>
        <w:rPr>
          <w:color w:val="469488"/>
          <w:spacing w:val="-3"/>
          <w:sz w:val="28"/>
        </w:rPr>
        <w:t xml:space="preserve"> </w:t>
      </w:r>
      <w:r>
        <w:rPr>
          <w:color w:val="469488"/>
          <w:sz w:val="28"/>
        </w:rPr>
        <w:t>FOMENTAMOS</w:t>
      </w:r>
      <w:r>
        <w:rPr>
          <w:color w:val="469488"/>
          <w:spacing w:val="-5"/>
          <w:sz w:val="28"/>
        </w:rPr>
        <w:t xml:space="preserve"> </w:t>
      </w:r>
      <w:r>
        <w:rPr>
          <w:color w:val="469488"/>
          <w:sz w:val="28"/>
        </w:rPr>
        <w:t>EL</w:t>
      </w:r>
      <w:r>
        <w:rPr>
          <w:color w:val="469488"/>
          <w:spacing w:val="-4"/>
          <w:sz w:val="28"/>
        </w:rPr>
        <w:t xml:space="preserve"> </w:t>
      </w:r>
      <w:r>
        <w:rPr>
          <w:color w:val="469488"/>
          <w:sz w:val="28"/>
        </w:rPr>
        <w:t>EMPLEO</w:t>
      </w:r>
      <w:r>
        <w:rPr>
          <w:color w:val="469488"/>
          <w:spacing w:val="-3"/>
          <w:sz w:val="28"/>
        </w:rPr>
        <w:t xml:space="preserve"> </w:t>
      </w:r>
      <w:r>
        <w:rPr>
          <w:color w:val="469488"/>
          <w:sz w:val="28"/>
        </w:rPr>
        <w:t>SOCIALMENTE RESPONSABLE?</w:t>
      </w:r>
    </w:p>
    <w:p w:rsidR="00B429FE" w:rsidP="00E93FEE" w:rsidRDefault="00B429FE" w14:paraId="722B00AE" w14:textId="77777777">
      <w:pPr>
        <w:pStyle w:val="Heading1"/>
        <w:ind w:left="1134" w:right="1278"/>
        <w:jc w:val="both"/>
        <w:rPr>
          <w:color w:val="469488"/>
          <w:sz w:val="28"/>
        </w:rPr>
      </w:pPr>
    </w:p>
    <w:p w:rsidR="003311FC" w:rsidP="00E93FEE" w:rsidRDefault="00B429FE" w14:paraId="71522AB3" w14:textId="77777777">
      <w:pPr>
        <w:pStyle w:val="Heading1"/>
        <w:ind w:left="1134" w:right="1278"/>
        <w:jc w:val="both"/>
        <w:rPr>
          <w:b w:val="0"/>
          <w:sz w:val="22"/>
        </w:rPr>
      </w:pPr>
      <w:r>
        <w:rPr>
          <w:b w:val="0"/>
          <w:sz w:val="22"/>
        </w:rPr>
        <w:t xml:space="preserve">El trabajo que realiza Fundación Integra va más allá de conseguir un puesto de trabajo, se trata de ayudar a los participantes a redescubrirse, a poner en valor sus capacidades, y saber trasladar a la empresa su valía personal y no su urgente necesidad. En definitiva, se trata de identificar sus competencias para focalizar su búsqueda de empleo en aquellos puestos donde puedan aportar lo mejor de sí mismas. </w:t>
      </w:r>
    </w:p>
    <w:p w:rsidR="003311FC" w:rsidP="00E93FEE" w:rsidRDefault="003311FC" w14:paraId="42C6D796" w14:textId="77777777">
      <w:pPr>
        <w:pStyle w:val="Heading1"/>
        <w:ind w:left="1134" w:right="1278"/>
        <w:jc w:val="both"/>
        <w:rPr>
          <w:b w:val="0"/>
          <w:sz w:val="22"/>
        </w:rPr>
      </w:pPr>
    </w:p>
    <w:p w:rsidRPr="00956FE5" w:rsidR="00956FE5" w:rsidP="00E93FEE" w:rsidRDefault="00956FE5" w14:paraId="2C25F854" w14:textId="2276FC5C">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Las </w:t>
      </w:r>
      <w:r>
        <w:rPr>
          <w:rFonts w:eastAsia="Times New Roman"/>
          <w:b/>
          <w:bCs/>
          <w:color w:val="469488"/>
          <w:sz w:val="28"/>
          <w:szCs w:val="28"/>
          <w:lang w:eastAsia="es-ES"/>
        </w:rPr>
        <w:t>fases y acciones realizadas</w:t>
      </w:r>
      <w:r>
        <w:rPr>
          <w:rFonts w:eastAsia="Times New Roman"/>
          <w:lang w:eastAsia="es-ES"/>
        </w:rPr>
        <w:t xml:space="preserve"> para llevarlo a cabo serán las siguientes:</w:t>
      </w:r>
      <w:r>
        <w:rPr>
          <w:rFonts w:eastAsia="Times New Roman"/>
          <w:b/>
          <w:bCs/>
          <w:lang w:eastAsia="es-ES"/>
        </w:rPr>
        <w:t> </w:t>
      </w:r>
    </w:p>
    <w:p w:rsidRPr="00956FE5" w:rsidR="00956FE5" w:rsidP="00E93FEE" w:rsidRDefault="00956FE5" w14:paraId="47B48AC1"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 </w:t>
      </w:r>
    </w:p>
    <w:p w:rsidRPr="00956FE5" w:rsidR="00956FE5" w:rsidP="00E93FEE" w:rsidRDefault="00956FE5" w14:paraId="743BD897" w14:textId="77777777">
      <w:pPr>
        <w:widowControl/>
        <w:autoSpaceDE/>
        <w:autoSpaceDN/>
        <w:ind w:left="1845" w:right="1278" w:hanging="2"/>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4.1.- Reclutamiento, valoración y selección de candidatos </w:t>
      </w:r>
    </w:p>
    <w:p w:rsidRPr="00956FE5" w:rsidR="00956FE5" w:rsidP="00E93FEE" w:rsidRDefault="00956FE5" w14:paraId="36F107D3" w14:textId="77777777">
      <w:pPr>
        <w:widowControl/>
        <w:autoSpaceDE/>
        <w:autoSpaceDN/>
        <w:ind w:left="1845" w:right="1278" w:firstLine="300"/>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 </w:t>
      </w:r>
    </w:p>
    <w:p w:rsidRPr="00956FE5" w:rsidR="00956FE5" w:rsidP="00E93FEE" w:rsidRDefault="00956FE5" w14:paraId="57C603F1"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Durante esta fase se realizan entrevistas competenciales para conocer las habilidades y aptitudes de los candidatos y las necesidades de desarrollo para su futura inserción laboral. Además, los técnicos de empleo de Fundación Integra realizarán entrevistas de corte más psico-social que ayudarán a comprender su estabilidad emocional, el entorno social más cercano y los apoyos y recursos con los que cuenta la persona.</w:t>
      </w:r>
      <w:r>
        <w:rPr>
          <w:rFonts w:eastAsia="Times New Roman"/>
          <w:b/>
          <w:bCs/>
          <w:lang w:eastAsia="es-ES"/>
        </w:rPr>
        <w:t> </w:t>
      </w:r>
    </w:p>
    <w:p w:rsidRPr="00956FE5" w:rsidR="00956FE5" w:rsidP="00E93FEE" w:rsidRDefault="00956FE5" w14:paraId="629209AB"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1789CC26"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A través de estas entrevistas se diseñará el </w:t>
      </w:r>
      <w:r>
        <w:rPr>
          <w:rFonts w:eastAsia="Times New Roman"/>
          <w:b/>
          <w:bCs/>
          <w:color w:val="469488"/>
          <w:sz w:val="28"/>
          <w:szCs w:val="28"/>
          <w:lang w:eastAsia="es-ES"/>
        </w:rPr>
        <w:t xml:space="preserve">Itinerario Personalizado de Inserción </w:t>
      </w:r>
      <w:r>
        <w:rPr>
          <w:rFonts w:eastAsia="Times New Roman"/>
          <w:lang w:eastAsia="es-ES"/>
        </w:rPr>
        <w:t>que guiará los procesos de orientación y selección, las necesidades formativas y de desarrollo y el perfil de empleabilidad de cada participante.</w:t>
      </w:r>
      <w:r>
        <w:rPr>
          <w:rFonts w:eastAsia="Times New Roman"/>
          <w:b/>
          <w:bCs/>
          <w:lang w:eastAsia="es-ES"/>
        </w:rPr>
        <w:t> </w:t>
      </w:r>
    </w:p>
    <w:p w:rsidRPr="00956FE5" w:rsidR="00956FE5" w:rsidP="00E93FEE" w:rsidRDefault="00956FE5" w14:paraId="1C699E48"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00956FE5" w:rsidP="00E93FEE" w:rsidRDefault="00956FE5" w14:paraId="1AE9E6C8" w14:textId="77777777">
      <w:pPr>
        <w:widowControl/>
        <w:autoSpaceDE/>
        <w:autoSpaceDN/>
        <w:ind w:left="1125" w:right="1278"/>
        <w:jc w:val="both"/>
        <w:textAlignment w:val="baseline"/>
        <w:rPr>
          <w:rFonts w:eastAsia="Times New Roman"/>
          <w:b/>
          <w:bCs/>
          <w:lang w:eastAsia="es-ES"/>
        </w:rPr>
      </w:pPr>
      <w:r>
        <w:rPr>
          <w:rFonts w:eastAsia="Times New Roman"/>
          <w:lang w:eastAsia="es-ES"/>
        </w:rPr>
        <w:t>En esta fase se determinará qué candidatos pueden beneficiarse de un proceso de mejora de la empleabilidad y de acceso al empleo y, cuáles deben derivarse a otros servicios que se adapten mejor a sus necesidades (entidad de referencia)</w:t>
      </w:r>
      <w:r>
        <w:rPr>
          <w:rFonts w:eastAsia="Times New Roman"/>
          <w:b/>
          <w:bCs/>
          <w:lang w:eastAsia="es-ES"/>
        </w:rPr>
        <w:t> </w:t>
      </w:r>
    </w:p>
    <w:p w:rsidRPr="00956FE5" w:rsidR="000A3D70" w:rsidP="00E93FEE" w:rsidRDefault="000A3D70" w14:paraId="31FD5BA0" w14:textId="77777777">
      <w:pPr>
        <w:widowControl/>
        <w:autoSpaceDE/>
        <w:autoSpaceDN/>
        <w:ind w:left="1125" w:right="1278"/>
        <w:jc w:val="both"/>
        <w:textAlignment w:val="baseline"/>
        <w:rPr>
          <w:rFonts w:ascii="Segoe UI" w:hAnsi="Segoe UI" w:eastAsia="Times New Roman" w:cs="Segoe UI"/>
          <w:b/>
          <w:bCs/>
          <w:sz w:val="18"/>
          <w:szCs w:val="18"/>
          <w:lang w:eastAsia="es-ES"/>
        </w:rPr>
      </w:pPr>
    </w:p>
    <w:p w:rsidRPr="00956FE5" w:rsidR="00956FE5" w:rsidP="00E93FEE" w:rsidRDefault="00956FE5" w14:paraId="1A474A18"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 </w:t>
      </w:r>
    </w:p>
    <w:p w:rsidRPr="00956FE5" w:rsidR="00956FE5" w:rsidP="00E93FEE" w:rsidRDefault="00956FE5" w14:paraId="3BF2407A" w14:textId="77777777">
      <w:pPr>
        <w:widowControl/>
        <w:autoSpaceDE/>
        <w:autoSpaceDN/>
        <w:ind w:left="1440" w:right="1278" w:firstLine="403"/>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4.2.- Formación en competencias para mejora de la empleabilidad </w:t>
      </w:r>
    </w:p>
    <w:p w:rsidRPr="00956FE5" w:rsidR="00956FE5" w:rsidP="00E93FEE" w:rsidRDefault="00956FE5" w14:paraId="57A06647" w14:textId="77777777">
      <w:pPr>
        <w:widowControl/>
        <w:autoSpaceDE/>
        <w:autoSpaceDN/>
        <w:ind w:left="555" w:right="1278"/>
        <w:jc w:val="both"/>
        <w:textAlignment w:val="baseline"/>
        <w:rPr>
          <w:rFonts w:ascii="Segoe UI" w:hAnsi="Segoe UI" w:eastAsia="Times New Roman" w:cs="Segoe UI"/>
          <w:b/>
          <w:bCs/>
          <w:sz w:val="18"/>
          <w:szCs w:val="18"/>
          <w:lang w:eastAsia="es-ES"/>
        </w:rPr>
      </w:pPr>
      <w:r>
        <w:rPr>
          <w:rFonts w:eastAsia="Times New Roman"/>
          <w:b/>
          <w:bCs/>
          <w:color w:val="469488"/>
          <w:lang w:eastAsia="es-ES"/>
        </w:rPr>
        <w:t> </w:t>
      </w:r>
    </w:p>
    <w:p w:rsidRPr="00956FE5" w:rsidR="00956FE5" w:rsidP="00E93FEE" w:rsidRDefault="00956FE5" w14:paraId="3F80A974"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La formación para el empleo es imprescindible para una adecuada inserción laboral, por lo que se hace necesario poner en marcha una estructura formativa que permita a los candidatos, adquirir las competencias fundamentales (personales, sociales y laborales) para enfrentarse con éxito a un futuro puesto de trabajo.</w:t>
      </w:r>
      <w:r>
        <w:rPr>
          <w:rFonts w:eastAsia="Times New Roman"/>
          <w:b/>
          <w:bCs/>
          <w:lang w:eastAsia="es-ES"/>
        </w:rPr>
        <w:t> </w:t>
      </w:r>
    </w:p>
    <w:p w:rsidRPr="00956FE5" w:rsidR="00956FE5" w:rsidP="00E93FEE" w:rsidRDefault="00956FE5" w14:paraId="45F1A40D"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622F698D" w14:textId="3532E282">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Dentro de esta estructura se encuentra la </w:t>
      </w:r>
      <w:r>
        <w:rPr>
          <w:rFonts w:eastAsia="Times New Roman"/>
          <w:b/>
          <w:bCs/>
          <w:color w:val="469488"/>
          <w:sz w:val="28"/>
          <w:szCs w:val="28"/>
          <w:lang w:eastAsia="es-ES"/>
        </w:rPr>
        <w:t>Escuela de Fortalecimiento</w:t>
      </w:r>
      <w:r>
        <w:rPr>
          <w:rFonts w:eastAsia="Times New Roman"/>
          <w:lang w:eastAsia="es-ES"/>
        </w:rPr>
        <w:t xml:space="preserve"> de Fundación Integra. La Escuela de Fortalecimiento es un programa integral de formación y empoderamiento personal que permite a las personas redescubrir sus capacidades y habilidades, canalizándolas hacia la búsqueda de empleo y mejorando su empleabilidad.  </w:t>
      </w:r>
      <w:r>
        <w:rPr>
          <w:rFonts w:eastAsia="Times New Roman"/>
          <w:b/>
          <w:bCs/>
          <w:lang w:eastAsia="es-ES"/>
        </w:rPr>
        <w:t> </w:t>
      </w:r>
    </w:p>
    <w:p w:rsidRPr="00956FE5" w:rsidR="00956FE5" w:rsidP="00E93FEE" w:rsidRDefault="00956FE5" w14:paraId="4FF13677"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sz w:val="18"/>
          <w:szCs w:val="18"/>
          <w:lang w:eastAsia="es-ES"/>
        </w:rPr>
        <w:t> </w:t>
      </w:r>
    </w:p>
    <w:p w:rsidRPr="00956FE5" w:rsidR="00956FE5" w:rsidP="00E93FEE" w:rsidRDefault="00956FE5" w14:paraId="73C350D0"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No trata sólo de transmitir conocimientos teóricos, sino de fortalecer su identidad como personas que tienen derecho a una vida plena y llena de posibilidades. </w:t>
      </w:r>
      <w:r>
        <w:rPr>
          <w:rFonts w:eastAsia="Times New Roman"/>
          <w:b/>
          <w:bCs/>
          <w:lang w:eastAsia="es-ES"/>
        </w:rPr>
        <w:t> </w:t>
      </w:r>
    </w:p>
    <w:p w:rsidRPr="00956FE5" w:rsidR="00956FE5" w:rsidP="00E93FEE" w:rsidRDefault="00956FE5" w14:paraId="270036BF"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4E41088A"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La escuela de fortalecimiento se ofrece de manera voluntaria a los participantes del proyecto teniendo en cuenta sus necesidades formativas y su desarrollo competencial.</w:t>
      </w:r>
      <w:r>
        <w:rPr>
          <w:rFonts w:eastAsia="Times New Roman"/>
          <w:b/>
          <w:bCs/>
          <w:lang w:eastAsia="es-ES"/>
        </w:rPr>
        <w:t> </w:t>
      </w:r>
    </w:p>
    <w:p w:rsidRPr="00956FE5" w:rsidR="00956FE5" w:rsidP="00E93FEE" w:rsidRDefault="00956FE5" w14:paraId="2FF17717"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5D7288D7"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Los talleres que se impartirán en la Escuela de Fortalecimiento serán los siguientes:</w:t>
      </w:r>
      <w:r>
        <w:rPr>
          <w:rFonts w:eastAsia="Times New Roman"/>
          <w:b/>
          <w:bCs/>
          <w:lang w:eastAsia="es-ES"/>
        </w:rPr>
        <w:t> </w:t>
      </w:r>
    </w:p>
    <w:p w:rsidRPr="00956FE5" w:rsidR="00956FE5" w:rsidP="00E93FEE" w:rsidRDefault="00956FE5" w14:paraId="0DF897FE"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14EBB6BB"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MOTIVARSE PARA EL CAMBIO: </w:t>
      </w:r>
      <w:r>
        <w:rPr>
          <w:rFonts w:eastAsia="Times New Roman"/>
          <w:lang w:eastAsia="es-ES"/>
        </w:rPr>
        <w:t>Es el primer taller de la semana. El objetivo es que recuperen la confianza en sí mismos para lograr la meta de un empleo, a través del optimismo inteligente, el autoconocimiento y claves fundamentales para encontrar la motivación para seguir adelante. </w:t>
      </w:r>
    </w:p>
    <w:p w:rsidRPr="00956FE5" w:rsidR="00956FE5" w:rsidP="00E93FEE" w:rsidRDefault="00956FE5" w14:paraId="31CDD40A"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404C4EA3"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TU PLAN DE BÚSQUEDA ACTIVA DE EMPLEO: </w:t>
      </w:r>
      <w:r>
        <w:rPr>
          <w:rFonts w:eastAsia="Times New Roman"/>
          <w:lang w:eastAsia="es-ES"/>
        </w:rPr>
        <w:t>Buscar empleo es en sí un trabajo, por eso este taller pretende poner en situación a los candidatos y hacerles ver que es un proceso complejo que requiere organización, control y dedicación. </w:t>
      </w:r>
    </w:p>
    <w:p w:rsidRPr="00956FE5" w:rsidR="00956FE5" w:rsidP="00E93FEE" w:rsidRDefault="00956FE5" w14:paraId="4A71963C"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029D5F88"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EL EMPLEO ESTÁ EN TU MÓVIL: </w:t>
      </w:r>
      <w:r>
        <w:rPr>
          <w:rFonts w:eastAsia="Times New Roman"/>
          <w:lang w:eastAsia="es-ES"/>
        </w:rPr>
        <w:t>La búsqueda de empleo es posible en cualquier dispositivo. En este taller conocerán aplicaciones, portales de empleo, almacenamiento en la nube, alerta de búsquedas, etc. </w:t>
      </w:r>
    </w:p>
    <w:p w:rsidRPr="00956FE5" w:rsidR="00956FE5" w:rsidP="00E93FEE" w:rsidRDefault="00956FE5" w14:paraId="6A668ED0"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7B81BA6C"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MI CV, MI MARCA PERSONAL (TEORÍA): </w:t>
      </w:r>
      <w:r>
        <w:rPr>
          <w:rFonts w:eastAsia="Times New Roman"/>
          <w:lang w:eastAsia="es-ES"/>
        </w:rPr>
        <w:t>El CV es su carta de presentación en las empresas, por eso en este taller conocen las claves para tener un buen documento en contenido y forma, que responda a quiénes son, cuáles son sus habilidades y qué pueden ofrecer a la empresa. </w:t>
      </w:r>
    </w:p>
    <w:p w:rsidRPr="00956FE5" w:rsidR="00956FE5" w:rsidP="00E93FEE" w:rsidRDefault="00956FE5" w14:paraId="3AD9B18D"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00956FE5" w:rsidP="00E93FEE" w:rsidRDefault="00956FE5" w14:paraId="7EE04CDC" w14:textId="290D11A9">
      <w:pPr>
        <w:widowControl/>
        <w:autoSpaceDE/>
        <w:autoSpaceDN/>
        <w:ind w:left="1125" w:right="1278"/>
        <w:jc w:val="both"/>
        <w:textAlignment w:val="baseline"/>
        <w:rPr>
          <w:rFonts w:eastAsia="Times New Roman"/>
          <w:sz w:val="20"/>
          <w:szCs w:val="20"/>
          <w:lang w:eastAsia="es-ES"/>
        </w:rPr>
      </w:pPr>
      <w:r>
        <w:rPr>
          <w:rFonts w:eastAsia="Times New Roman"/>
          <w:b/>
          <w:bCs/>
          <w:color w:val="469488"/>
          <w:lang w:eastAsia="es-ES"/>
        </w:rPr>
        <w:t xml:space="preserve">CREANDO EL MEJOR CV (PRÁCTICA): </w:t>
      </w:r>
      <w:r>
        <w:rPr>
          <w:rFonts w:eastAsia="Times New Roman"/>
          <w:lang w:eastAsia="es-ES"/>
        </w:rPr>
        <w:t>Es, junto al taller de práctica de entrevista (role playing), el taller con más interacción con el candidato, se organizan entrevistas individuales con cada uno para revisar su CV y realizar mejoras en el mismo. Sin duda un taller de gran ayuda para todos ellos.</w:t>
      </w:r>
      <w:r>
        <w:rPr>
          <w:rFonts w:eastAsia="Times New Roman"/>
          <w:sz w:val="20"/>
          <w:szCs w:val="20"/>
          <w:lang w:eastAsia="es-ES"/>
        </w:rPr>
        <w:t> </w:t>
      </w:r>
    </w:p>
    <w:p w:rsidRPr="00956FE5" w:rsidR="00765EDB" w:rsidP="00E93FEE" w:rsidRDefault="00765EDB" w14:paraId="3202CE52" w14:textId="77777777">
      <w:pPr>
        <w:widowControl/>
        <w:autoSpaceDE/>
        <w:autoSpaceDN/>
        <w:ind w:left="1125" w:right="1278"/>
        <w:jc w:val="both"/>
        <w:textAlignment w:val="baseline"/>
        <w:rPr>
          <w:rFonts w:ascii="Segoe UI" w:hAnsi="Segoe UI" w:eastAsia="Times New Roman" w:cs="Segoe UI"/>
          <w:sz w:val="18"/>
          <w:szCs w:val="18"/>
          <w:lang w:eastAsia="es-ES"/>
        </w:rPr>
      </w:pPr>
    </w:p>
    <w:p w:rsidRPr="00956FE5" w:rsidR="00956FE5" w:rsidP="00E93FEE" w:rsidRDefault="00956FE5" w14:paraId="7DF181B0"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NAVEGAR SEGURO HACIA EL EMPLEO: </w:t>
      </w:r>
      <w:r>
        <w:rPr>
          <w:rFonts w:eastAsia="Times New Roman"/>
          <w:lang w:eastAsia="es-ES"/>
        </w:rPr>
        <w:t>En un mundo cada vez más digital es importante que tengan unos conocimientos básicos sobre seguridad en la red, detección de fraudes o la huella digital y reputación en las redes. </w:t>
      </w:r>
    </w:p>
    <w:p w:rsidRPr="00956FE5" w:rsidR="00956FE5" w:rsidP="00E93FEE" w:rsidRDefault="00956FE5" w14:paraId="35094130"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3F1698D7"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COMUNICACIÓN PARA LA CONFIANZA: </w:t>
      </w:r>
      <w:r>
        <w:rPr>
          <w:rFonts w:eastAsia="Times New Roman"/>
          <w:lang w:eastAsia="es-ES"/>
        </w:rPr>
        <w:t>Se enseña cómo utilizar las técnicas de comunicación y gestionar de una manera rápida y eficaz las necesidades de los clientes. Qué hacer y qué no hacer para que la comunicación sea efectiva y mejorar las competencias laborales más demandadas. </w:t>
      </w:r>
    </w:p>
    <w:p w:rsidRPr="00956FE5" w:rsidR="00956FE5" w:rsidP="00E93FEE" w:rsidRDefault="00956FE5" w14:paraId="60F2581B"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4C2AE225"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MI NUEVO PUESTO DE TRABAJO: </w:t>
      </w:r>
      <w:r>
        <w:rPr>
          <w:rFonts w:eastAsia="Times New Roman"/>
          <w:lang w:eastAsia="es-ES"/>
        </w:rPr>
        <w:t>En este taller abordamos la cuestión de cómo mantener un trabajo una vez conseguido, a través del entrenamiento en asertividad de situaciones y casos reales. </w:t>
      </w:r>
    </w:p>
    <w:p w:rsidRPr="00956FE5" w:rsidR="00956FE5" w:rsidP="00E93FEE" w:rsidRDefault="00956FE5" w14:paraId="24327338"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lang w:eastAsia="es-ES"/>
        </w:rPr>
        <w:t> </w:t>
      </w:r>
    </w:p>
    <w:p w:rsidRPr="00956FE5" w:rsidR="00956FE5" w:rsidP="00E93FEE" w:rsidRDefault="00956FE5" w14:paraId="3E7AF3A6"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AFRONTAR LA ENTREVISTA DE TRABAJO: </w:t>
      </w:r>
      <w:r>
        <w:rPr>
          <w:rFonts w:eastAsia="Times New Roman"/>
          <w:lang w:eastAsia="es-ES"/>
        </w:rPr>
        <w:t>Este taller les ayuda a pensar y practicar cómo hacer entrevista de trabajo, qué decir, qué preguntas se pueden encontrar y pueden hacer. También aprenden y comprenden el papel del entrevistador. </w:t>
      </w:r>
    </w:p>
    <w:p w:rsidRPr="00956FE5" w:rsidR="00956FE5" w:rsidP="00E93FEE" w:rsidRDefault="00956FE5" w14:paraId="0DE20C03"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33F3875D"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LA ENTREVISTA: ERRORES Y ACIERTOS: </w:t>
      </w:r>
      <w:r>
        <w:rPr>
          <w:rFonts w:eastAsia="Times New Roman"/>
          <w:lang w:eastAsia="es-ES"/>
        </w:rPr>
        <w:t>Mediante el análisis de vídeos de entrevistas los candidatos descubren e interiorizan qué hacer y qué no hacer en distintos tipos de entrevistas. </w:t>
      </w:r>
    </w:p>
    <w:p w:rsidRPr="00956FE5" w:rsidR="00956FE5" w:rsidP="00E93FEE" w:rsidRDefault="00956FE5" w14:paraId="209CBE13"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383496BA"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PRACTICANDO LA ENTREVISTA DE TRABAJO (ROLE PLAY): </w:t>
      </w:r>
      <w:r>
        <w:rPr>
          <w:rFonts w:eastAsia="Times New Roman"/>
          <w:lang w:eastAsia="es-ES"/>
        </w:rPr>
        <w:t>Trabajan como es una entrevista de trabajo a través de la simulación real. Se puede realizar en grupo o de manera individual. Os facilitamos sus CV para hacer las simulaciones. El éxito de este taller consiste en que puedan hablar en positivo de su experiencia, su capacidad y lo que pueden ofrecer a la empresa a pesar de un pasado complicado y vacíos en su CV. </w:t>
      </w:r>
    </w:p>
    <w:p w:rsidRPr="00956FE5" w:rsidR="00956FE5" w:rsidP="00E93FEE" w:rsidRDefault="00956FE5" w14:paraId="54871D69" w14:textId="77777777">
      <w:pPr>
        <w:widowControl/>
        <w:autoSpaceDE/>
        <w:autoSpaceDN/>
        <w:ind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5E8015B1"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SUPERAR UNA DINÁMICA GRUPAL: </w:t>
      </w:r>
      <w:r>
        <w:rPr>
          <w:rFonts w:eastAsia="Times New Roman"/>
          <w:lang w:eastAsia="es-ES"/>
        </w:rPr>
        <w:t>Familiarizamos a los candidatos con esta técnica de selección. Aprenderán la importancia de interactuar, la habilidad para exponer ideas y razonarlas y el liderazgo emocional. </w:t>
      </w:r>
    </w:p>
    <w:p w:rsidRPr="00956FE5" w:rsidR="00956FE5" w:rsidP="00E93FEE" w:rsidRDefault="00956FE5" w14:paraId="72CD0B41"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Pr="00956FE5" w:rsidR="00956FE5" w:rsidP="00E93FEE" w:rsidRDefault="00956FE5" w14:paraId="3F35A24B"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b/>
          <w:bCs/>
          <w:color w:val="469488"/>
          <w:lang w:eastAsia="es-ES"/>
        </w:rPr>
        <w:t xml:space="preserve">MIS DERECHOS Y OBLIGACIONES COMO EMPLEADO: </w:t>
      </w:r>
      <w:r>
        <w:rPr>
          <w:rFonts w:eastAsia="Times New Roman"/>
          <w:lang w:eastAsia="es-ES"/>
        </w:rPr>
        <w:t>En este taller aprenderán a entender los tipos de contratos de trabajo y nociones básicas sobre derecho laboral y gestiones relacionadas con su empleo. </w:t>
      </w:r>
    </w:p>
    <w:p w:rsidRPr="00956FE5" w:rsidR="00956FE5" w:rsidP="00E93FEE" w:rsidRDefault="00956FE5" w14:paraId="079FDD75"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sz w:val="20"/>
          <w:szCs w:val="20"/>
          <w:lang w:eastAsia="es-ES"/>
        </w:rPr>
        <w:t> </w:t>
      </w:r>
    </w:p>
    <w:p w:rsidR="00956FE5" w:rsidP="00E93FEE" w:rsidRDefault="00956FE5" w14:paraId="1AFF8C8D" w14:textId="066D63EC">
      <w:pPr>
        <w:widowControl/>
        <w:autoSpaceDE/>
        <w:autoSpaceDN/>
        <w:ind w:left="1125" w:right="1278"/>
        <w:jc w:val="both"/>
        <w:textAlignment w:val="baseline"/>
        <w:rPr>
          <w:rFonts w:eastAsia="Times New Roman"/>
          <w:lang w:eastAsia="es-ES"/>
        </w:rPr>
      </w:pPr>
      <w:r>
        <w:rPr>
          <w:rFonts w:eastAsia="Times New Roman"/>
          <w:b/>
          <w:bCs/>
          <w:color w:val="469488"/>
          <w:lang w:eastAsia="es-ES"/>
        </w:rPr>
        <w:t xml:space="preserve">CÓMO GESTIONAR MIS PRIMEROS INGRESOS: </w:t>
      </w:r>
      <w:r>
        <w:rPr>
          <w:rFonts w:eastAsia="Times New Roman"/>
          <w:lang w:eastAsia="es-ES"/>
        </w:rPr>
        <w:t>Con este taller aprenden la importancia de una planificación y gestión sobre gastos e ingresos y resuelven sus dudas sobre bancos, documentos bancarios, cuentas y tarjetas. </w:t>
      </w:r>
    </w:p>
    <w:p w:rsidR="00147BAF" w:rsidP="00E93FEE" w:rsidRDefault="00147BAF" w14:paraId="2D9F09EF" w14:textId="60017404">
      <w:pPr>
        <w:widowControl/>
        <w:autoSpaceDE/>
        <w:autoSpaceDN/>
        <w:ind w:left="1125" w:right="1278"/>
        <w:jc w:val="both"/>
        <w:textAlignment w:val="baseline"/>
        <w:rPr>
          <w:rFonts w:ascii="Segoe UI" w:hAnsi="Segoe UI" w:eastAsia="Times New Roman" w:cs="Segoe UI"/>
          <w:sz w:val="18"/>
          <w:szCs w:val="18"/>
          <w:lang w:eastAsia="es-ES"/>
        </w:rPr>
      </w:pPr>
    </w:p>
    <w:p w:rsidR="0069056F" w:rsidP="0069056F" w:rsidRDefault="0069056F" w14:paraId="7310A008" w14:textId="77777777">
      <w:pPr>
        <w:pStyle w:val="Heading2"/>
        <w:ind w:left="1134" w:right="1278" w:hanging="2"/>
        <w:jc w:val="both"/>
        <w:rPr>
          <w:b w:val="0"/>
          <w:bCs w:val="0"/>
          <w:sz w:val="22"/>
          <w:szCs w:val="22"/>
          <w:highlight w:val="yellow"/>
        </w:rPr>
      </w:pPr>
      <w:r>
        <w:rPr>
          <w:b w:val="0"/>
          <w:bCs w:val="0"/>
          <w:sz w:val="22"/>
          <w:szCs w:val="22"/>
        </w:rPr>
        <w:t>Adicionalmente, en el marco de las entrevistas personales y la participación en los talleres, se ha identificarán a aquellos candidatos que presentan especiales dificultades en el uso de tecnología a la hora de encontrar un trabajo. Todos serán invitados a participar en</w:t>
      </w:r>
      <w:r>
        <w:rPr>
          <w:b w:val="0"/>
          <w:bCs w:val="0"/>
        </w:rPr>
        <w:t xml:space="preserve"> </w:t>
      </w:r>
      <w:r>
        <w:rPr>
          <w:color w:val="469488"/>
        </w:rPr>
        <w:t>Intregra-Te</w:t>
      </w:r>
      <w:r>
        <w:rPr>
          <w:color w:val="469488"/>
          <w:sz w:val="24"/>
        </w:rPr>
        <w:t>,</w:t>
      </w:r>
      <w:r>
        <w:rPr>
          <w:b w:val="0"/>
          <w:bCs w:val="0"/>
          <w:sz w:val="22"/>
          <w:szCs w:val="22"/>
        </w:rPr>
        <w:t xml:space="preserve"> nuestro programa de inmersión práctica que trabaja las competencias básicas necesarias en el camino a la búsqueda de empleo. En concreto se imparten los siguientes talleres:</w:t>
      </w:r>
    </w:p>
    <w:p w:rsidR="0069056F" w:rsidP="0069056F" w:rsidRDefault="0069056F" w14:paraId="5FD834E9" w14:textId="77777777">
      <w:pPr>
        <w:pStyle w:val="Heading2"/>
        <w:ind w:left="1134" w:right="1278" w:hanging="2"/>
        <w:jc w:val="both"/>
        <w:rPr>
          <w:b w:val="0"/>
          <w:bCs w:val="0"/>
          <w:sz w:val="22"/>
          <w:szCs w:val="22"/>
          <w:highlight w:val="yellow"/>
        </w:rPr>
      </w:pPr>
    </w:p>
    <w:p w:rsidRPr="00894DC9" w:rsidR="0069056F" w:rsidP="0069056F" w:rsidRDefault="0069056F" w14:paraId="0472BEF7" w14:textId="77777777">
      <w:pPr>
        <w:pStyle w:val="Heading2"/>
        <w:ind w:left="1134" w:right="1278" w:hanging="2"/>
        <w:jc w:val="both"/>
        <w:rPr>
          <w:b w:val="0"/>
          <w:bCs w:val="0"/>
          <w:sz w:val="22"/>
          <w:szCs w:val="22"/>
        </w:rPr>
      </w:pPr>
      <w:r>
        <w:rPr>
          <w:rFonts w:eastAsiaTheme="minorHAnsi"/>
          <w:color w:val="008080"/>
          <w:sz w:val="22"/>
          <w:szCs w:val="22"/>
        </w:rPr>
        <w:t xml:space="preserve">EXPLORA TU FUTURO: </w:t>
      </w:r>
      <w:r>
        <w:rPr>
          <w:b w:val="0"/>
          <w:bCs w:val="0"/>
          <w:sz w:val="22"/>
          <w:szCs w:val="22"/>
        </w:rPr>
        <w:t>En este taller se ayuda a los candidatos a crear una cuenta de Gmail profesional y a utilizarla para su búsqueda de empleo. Les enseñaremos a organizar su carpeta de empleo en Google Drive y a subir su CV. También exploramos herramientas básicas de Google y se facilita una introducción a la inteligencia artificial.</w:t>
      </w:r>
    </w:p>
    <w:p w:rsidR="0069056F" w:rsidP="0069056F" w:rsidRDefault="0069056F" w14:paraId="4114C7EC" w14:textId="77777777">
      <w:pPr>
        <w:pStyle w:val="Heading2"/>
        <w:ind w:left="1134" w:right="1278" w:hanging="2"/>
        <w:jc w:val="both"/>
        <w:rPr>
          <w:b w:val="0"/>
          <w:bCs w:val="0"/>
          <w:sz w:val="22"/>
          <w:szCs w:val="22"/>
        </w:rPr>
      </w:pPr>
    </w:p>
    <w:p w:rsidRPr="00894DC9" w:rsidR="0069056F" w:rsidP="0069056F" w:rsidRDefault="0069056F" w14:paraId="5546796E" w14:textId="77777777">
      <w:pPr>
        <w:pStyle w:val="Heading2"/>
        <w:ind w:left="1134" w:right="1278" w:hanging="2"/>
        <w:jc w:val="both"/>
        <w:rPr>
          <w:b w:val="0"/>
          <w:bCs w:val="0"/>
          <w:sz w:val="22"/>
          <w:szCs w:val="22"/>
        </w:rPr>
      </w:pPr>
      <w:r>
        <w:rPr>
          <w:rFonts w:eastAsiaTheme="minorHAnsi"/>
          <w:color w:val="008080"/>
          <w:sz w:val="22"/>
          <w:szCs w:val="22"/>
        </w:rPr>
        <w:t>COMUNICACIÓN INTELIGENTE CON LAS EMPRESAS:</w:t>
      </w:r>
      <w:r>
        <w:rPr>
          <w:b w:val="0"/>
          <w:bCs w:val="0"/>
          <w:sz w:val="22"/>
          <w:szCs w:val="22"/>
        </w:rPr>
        <w:t xml:space="preserve"> Los candidatos aprenden a redactar correos y cartas de presentación eficaces, a través de ejemplos prácticos y herramientas digitales basadas en la IA para mejorar su comunicación profesional.</w:t>
      </w:r>
    </w:p>
    <w:p w:rsidR="0069056F" w:rsidP="0069056F" w:rsidRDefault="0069056F" w14:paraId="0BAD62DB" w14:textId="77777777">
      <w:pPr>
        <w:pStyle w:val="Heading2"/>
        <w:ind w:left="1134" w:right="1278" w:hanging="2"/>
        <w:jc w:val="both"/>
        <w:rPr>
          <w:b w:val="0"/>
          <w:bCs w:val="0"/>
          <w:sz w:val="22"/>
          <w:szCs w:val="22"/>
        </w:rPr>
      </w:pPr>
    </w:p>
    <w:p w:rsidRPr="00894DC9" w:rsidR="0069056F" w:rsidP="0069056F" w:rsidRDefault="0069056F" w14:paraId="15B622A2" w14:textId="77777777">
      <w:pPr>
        <w:pStyle w:val="Heading2"/>
        <w:ind w:left="1134" w:right="1278" w:hanging="2"/>
        <w:jc w:val="both"/>
        <w:rPr>
          <w:b w:val="0"/>
          <w:bCs w:val="0"/>
          <w:sz w:val="22"/>
          <w:szCs w:val="22"/>
        </w:rPr>
      </w:pPr>
      <w:r>
        <w:rPr>
          <w:rFonts w:eastAsiaTheme="minorHAnsi"/>
          <w:color w:val="008080"/>
          <w:sz w:val="22"/>
          <w:szCs w:val="22"/>
        </w:rPr>
        <w:t>TU HUELLA DIGITAL: COPNSTRUYE TU MARCA PROFESIONAL:</w:t>
      </w:r>
      <w:r>
        <w:rPr>
          <w:b w:val="0"/>
          <w:bCs w:val="0"/>
          <w:sz w:val="22"/>
          <w:szCs w:val="22"/>
        </w:rPr>
        <w:t xml:space="preserve"> Comenzando con una reflexión sobre la identidad digital y la importancia de la huella en internet, el objetivo es acompañar a los candidatos en la creación o actualización de su perfil en InfoJobs. Aprenderán a buscar ofertas, activar alertas y postularse de forma autónoma.</w:t>
      </w:r>
    </w:p>
    <w:p w:rsidR="0069056F" w:rsidP="0069056F" w:rsidRDefault="0069056F" w14:paraId="075B67BD" w14:textId="77777777">
      <w:pPr>
        <w:pStyle w:val="Heading2"/>
        <w:ind w:left="1134" w:right="1278" w:hanging="2"/>
        <w:jc w:val="both"/>
        <w:rPr>
          <w:b w:val="0"/>
          <w:bCs w:val="0"/>
          <w:sz w:val="22"/>
          <w:szCs w:val="22"/>
        </w:rPr>
      </w:pPr>
    </w:p>
    <w:p w:rsidR="0069056F" w:rsidP="0069056F" w:rsidRDefault="0069056F" w14:paraId="58A76AB1" w14:textId="77777777">
      <w:pPr>
        <w:pStyle w:val="Heading2"/>
        <w:ind w:left="1134" w:right="1278" w:hanging="2"/>
        <w:jc w:val="both"/>
        <w:rPr>
          <w:b w:val="0"/>
          <w:bCs w:val="0"/>
          <w:sz w:val="22"/>
          <w:szCs w:val="22"/>
        </w:rPr>
      </w:pPr>
      <w:r>
        <w:rPr>
          <w:rFonts w:eastAsiaTheme="minorHAnsi"/>
          <w:color w:val="008080"/>
          <w:sz w:val="22"/>
          <w:szCs w:val="22"/>
        </w:rPr>
        <w:t>CANDIDATURAS QUE DESTACAN. APLICANDO CON ÉXITO</w:t>
      </w:r>
      <w:r>
        <w:rPr>
          <w:b w:val="0"/>
          <w:bCs w:val="0"/>
          <w:sz w:val="22"/>
          <w:szCs w:val="22"/>
        </w:rPr>
        <w:t>: Aprenderán a aplicar a ofertas desde las páginas web de distintas empresas y portales, profundizando sobre los procesos de selección que se pueden encontrar. Siempre fomentando el uso del móvil como herramienta principal en su búsqueda de empleo.</w:t>
      </w:r>
    </w:p>
    <w:p w:rsidRPr="00894DC9" w:rsidR="0069056F" w:rsidP="0069056F" w:rsidRDefault="0069056F" w14:paraId="29B4E883" w14:textId="77777777">
      <w:pPr>
        <w:pStyle w:val="Heading2"/>
        <w:ind w:left="1134" w:right="1278" w:hanging="2"/>
        <w:jc w:val="both"/>
        <w:rPr>
          <w:b w:val="0"/>
          <w:bCs w:val="0"/>
          <w:sz w:val="22"/>
          <w:szCs w:val="22"/>
        </w:rPr>
      </w:pPr>
    </w:p>
    <w:p w:rsidR="0069056F" w:rsidP="0069056F" w:rsidRDefault="0069056F" w14:paraId="1C48A5C3" w14:textId="77777777">
      <w:pPr>
        <w:pStyle w:val="Heading2"/>
        <w:ind w:left="1134" w:right="1278" w:hanging="2"/>
        <w:jc w:val="both"/>
        <w:rPr>
          <w:b w:val="0"/>
          <w:bCs w:val="0"/>
          <w:sz w:val="22"/>
          <w:szCs w:val="22"/>
        </w:rPr>
      </w:pPr>
      <w:r>
        <w:rPr>
          <w:rFonts w:eastAsiaTheme="minorHAnsi"/>
          <w:color w:val="008080"/>
          <w:sz w:val="22"/>
          <w:szCs w:val="22"/>
        </w:rPr>
        <w:t>TU ENTREVISTA REAL. ENSAYO CON IMPACTO:</w:t>
      </w:r>
      <w:r>
        <w:rPr>
          <w:b w:val="0"/>
          <w:bCs w:val="0"/>
          <w:sz w:val="22"/>
          <w:szCs w:val="22"/>
        </w:rPr>
        <w:t xml:space="preserve"> En este taller se prepara a los candidatos para entrevistas reales, tanto presenciales como online. Trabajarán desde la investigación previa hasta la práctica mediante role play. Les ayudará a ganar confianza y a mejorar sus respuestas ante preguntas comunes.</w:t>
      </w:r>
    </w:p>
    <w:p w:rsidRPr="00894DC9" w:rsidR="0069056F" w:rsidP="0069056F" w:rsidRDefault="0069056F" w14:paraId="2A0BD7D9" w14:textId="77777777">
      <w:pPr>
        <w:pStyle w:val="Heading2"/>
        <w:ind w:left="1134" w:right="1278" w:hanging="2"/>
        <w:jc w:val="both"/>
        <w:rPr>
          <w:b w:val="0"/>
          <w:bCs w:val="0"/>
          <w:sz w:val="22"/>
          <w:szCs w:val="22"/>
        </w:rPr>
      </w:pPr>
    </w:p>
    <w:p w:rsidRPr="00982A53" w:rsidR="0069056F" w:rsidP="0069056F" w:rsidRDefault="0069056F" w14:paraId="2364678A" w14:textId="77777777">
      <w:pPr>
        <w:pStyle w:val="Heading2"/>
        <w:ind w:left="1134" w:right="1278" w:hanging="2"/>
        <w:jc w:val="both"/>
        <w:rPr>
          <w:b w:val="0"/>
          <w:bCs w:val="0"/>
          <w:sz w:val="22"/>
          <w:szCs w:val="22"/>
          <w:highlight w:val="yellow"/>
        </w:rPr>
      </w:pPr>
      <w:r>
        <w:rPr>
          <w:rFonts w:eastAsiaTheme="minorHAnsi"/>
          <w:color w:val="008080"/>
          <w:sz w:val="22"/>
          <w:szCs w:val="22"/>
        </w:rPr>
        <w:t>PRACTICO MI CAMINO HACIA EL EMPLEO:</w:t>
      </w:r>
      <w:r>
        <w:rPr>
          <w:b w:val="0"/>
          <w:bCs w:val="0"/>
          <w:sz w:val="22"/>
          <w:szCs w:val="22"/>
        </w:rPr>
        <w:t xml:space="preserve"> En este último taller el objetivo es integrar todo lo aprendido en los talleres anteriores en un ejercicio práctico completo. Los participantes buscan una oferta, preparan su candidatura y practican una entrevista. El objetivo es que se sientan seguros y autónomos en todo el proceso de búsqueda de empleo.</w:t>
      </w:r>
    </w:p>
    <w:p w:rsidRPr="00956FE5" w:rsidR="00956FE5" w:rsidP="00E93FEE" w:rsidRDefault="00956FE5" w14:paraId="58BFB5CB"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sz w:val="20"/>
          <w:szCs w:val="20"/>
          <w:lang w:eastAsia="es-ES"/>
        </w:rPr>
        <w:t> </w:t>
      </w:r>
    </w:p>
    <w:p w:rsidRPr="00956FE5" w:rsidR="00956FE5" w:rsidP="00E93FEE" w:rsidRDefault="00147BAF" w14:paraId="4DAE0BE8" w14:textId="30B2010C">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Al finalizar su participación en la Escuela de Fortalecimiento e Integra Te, los candidatos serán capaces de:</w:t>
      </w:r>
      <w:r>
        <w:rPr>
          <w:rFonts w:eastAsia="Times New Roman"/>
          <w:b/>
          <w:bCs/>
          <w:lang w:eastAsia="es-ES"/>
        </w:rPr>
        <w:t> </w:t>
      </w:r>
    </w:p>
    <w:p w:rsidRPr="00956FE5" w:rsidR="00956FE5" w:rsidP="00E93FEE" w:rsidRDefault="00956FE5" w14:paraId="290B90FC"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E93FEE" w:rsidR="00956FE5" w:rsidP="00E93FEE" w:rsidRDefault="00956FE5" w14:paraId="3BC5D4E3" w14:textId="77777777">
      <w:pPr>
        <w:pStyle w:val="ListParagraph"/>
        <w:widowControl/>
        <w:numPr>
          <w:ilvl w:val="2"/>
          <w:numId w:val="32"/>
        </w:numPr>
        <w:autoSpaceDE/>
        <w:autoSpaceDN/>
        <w:ind w:left="1800" w:right="1278"/>
        <w:jc w:val="both"/>
        <w:textAlignment w:val="baseline"/>
        <w:rPr>
          <w:rFonts w:eastAsia="Times New Roman"/>
          <w:b/>
          <w:bCs/>
          <w:lang w:eastAsia="es-ES"/>
        </w:rPr>
      </w:pPr>
      <w:r>
        <w:rPr>
          <w:rFonts w:eastAsia="Times New Roman"/>
          <w:lang w:eastAsia="es-ES"/>
        </w:rPr>
        <w:t>Sentirse motivados/as y preparados/as para afrontar con éxito su proceso de inserción laboral</w:t>
      </w:r>
      <w:r>
        <w:rPr>
          <w:rFonts w:eastAsia="Times New Roman"/>
          <w:b/>
          <w:bCs/>
          <w:lang w:eastAsia="es-ES"/>
        </w:rPr>
        <w:t> </w:t>
      </w:r>
    </w:p>
    <w:p w:rsidRPr="00E93FEE" w:rsidR="00956FE5" w:rsidP="00E93FEE" w:rsidRDefault="00956FE5" w14:paraId="2F84CAED" w14:textId="77777777">
      <w:pPr>
        <w:pStyle w:val="ListParagraph"/>
        <w:widowControl/>
        <w:numPr>
          <w:ilvl w:val="2"/>
          <w:numId w:val="32"/>
        </w:numPr>
        <w:autoSpaceDE/>
        <w:autoSpaceDN/>
        <w:ind w:left="1800" w:right="1278"/>
        <w:jc w:val="both"/>
        <w:textAlignment w:val="baseline"/>
        <w:rPr>
          <w:rFonts w:eastAsia="Times New Roman"/>
          <w:b/>
          <w:bCs/>
          <w:lang w:eastAsia="es-ES"/>
        </w:rPr>
      </w:pPr>
      <w:r>
        <w:rPr>
          <w:rFonts w:eastAsia="Times New Roman"/>
          <w:lang w:eastAsia="es-ES"/>
        </w:rPr>
        <w:t>Identificar sus cualidades personales, capacidades y competencias y saber cómo ponerlas en valor en un proceso de selección. Entender y comunicar su “marca personal”. </w:t>
      </w:r>
      <w:r>
        <w:rPr>
          <w:rFonts w:eastAsia="Times New Roman"/>
          <w:b/>
          <w:bCs/>
          <w:lang w:eastAsia="es-ES"/>
        </w:rPr>
        <w:t> </w:t>
      </w:r>
    </w:p>
    <w:p w:rsidRPr="00E93FEE" w:rsidR="00956FE5" w:rsidP="00E93FEE" w:rsidRDefault="00956FE5" w14:paraId="1469C45C" w14:textId="77777777">
      <w:pPr>
        <w:pStyle w:val="ListParagraph"/>
        <w:widowControl/>
        <w:numPr>
          <w:ilvl w:val="2"/>
          <w:numId w:val="32"/>
        </w:numPr>
        <w:autoSpaceDE/>
        <w:autoSpaceDN/>
        <w:ind w:left="1800" w:right="1278"/>
        <w:jc w:val="both"/>
        <w:textAlignment w:val="baseline"/>
        <w:rPr>
          <w:rFonts w:eastAsia="Times New Roman"/>
          <w:b/>
          <w:bCs/>
          <w:lang w:eastAsia="es-ES"/>
        </w:rPr>
      </w:pPr>
      <w:r>
        <w:rPr>
          <w:rFonts w:eastAsia="Times New Roman"/>
          <w:lang w:eastAsia="es-ES"/>
        </w:rPr>
        <w:t>Explorar su vocación profesional, descubrir su talento y plantear una estrategia para desarrollarlo. </w:t>
      </w:r>
      <w:r>
        <w:rPr>
          <w:rFonts w:eastAsia="Times New Roman"/>
          <w:b/>
          <w:bCs/>
          <w:lang w:eastAsia="es-ES"/>
        </w:rPr>
        <w:t> </w:t>
      </w:r>
    </w:p>
    <w:p w:rsidRPr="00E93FEE" w:rsidR="00956FE5" w:rsidP="00E93FEE" w:rsidRDefault="00956FE5" w14:paraId="389EC43B" w14:textId="77777777">
      <w:pPr>
        <w:pStyle w:val="ListParagraph"/>
        <w:widowControl/>
        <w:numPr>
          <w:ilvl w:val="2"/>
          <w:numId w:val="32"/>
        </w:numPr>
        <w:autoSpaceDE/>
        <w:autoSpaceDN/>
        <w:ind w:left="1800" w:right="1278"/>
        <w:jc w:val="both"/>
        <w:textAlignment w:val="baseline"/>
        <w:rPr>
          <w:rFonts w:eastAsia="Times New Roman"/>
          <w:b/>
          <w:bCs/>
          <w:lang w:eastAsia="es-ES"/>
        </w:rPr>
      </w:pPr>
      <w:r>
        <w:rPr>
          <w:rFonts w:eastAsia="Times New Roman"/>
          <w:lang w:eastAsia="es-ES"/>
        </w:rPr>
        <w:t>Conocer las fases y momentos clave del proceso de búsqueda de empleo, la entrevista de selección y el proceso de selección grupal. </w:t>
      </w:r>
      <w:r>
        <w:rPr>
          <w:rFonts w:eastAsia="Times New Roman"/>
          <w:b/>
          <w:bCs/>
          <w:lang w:eastAsia="es-ES"/>
        </w:rPr>
        <w:t> </w:t>
      </w:r>
    </w:p>
    <w:p w:rsidR="00147BAF" w:rsidP="00147BAF" w:rsidRDefault="00956FE5" w14:paraId="22AE6E35" w14:textId="77777777">
      <w:pPr>
        <w:pStyle w:val="ListParagraph"/>
        <w:widowControl/>
        <w:numPr>
          <w:ilvl w:val="2"/>
          <w:numId w:val="32"/>
        </w:numPr>
        <w:autoSpaceDE/>
        <w:autoSpaceDN/>
        <w:ind w:left="1800" w:right="1278"/>
        <w:jc w:val="both"/>
        <w:textAlignment w:val="baseline"/>
        <w:rPr>
          <w:rFonts w:eastAsia="Times New Roman"/>
          <w:b/>
          <w:bCs/>
          <w:lang w:eastAsia="es-ES"/>
        </w:rPr>
      </w:pPr>
      <w:r>
        <w:rPr>
          <w:rFonts w:eastAsia="Times New Roman"/>
          <w:lang w:eastAsia="es-ES"/>
        </w:rPr>
        <w:t>Definir una estrategia de (re)entrada en la vida profesional adaptada en el corto y medio plazo a las posibilidades del entorno económico y mercado laboral actual.</w:t>
      </w:r>
      <w:r>
        <w:rPr>
          <w:rFonts w:eastAsia="Times New Roman"/>
          <w:b/>
          <w:bCs/>
          <w:lang w:eastAsia="es-ES"/>
        </w:rPr>
        <w:t> </w:t>
      </w:r>
    </w:p>
    <w:p w:rsidRPr="00147BAF" w:rsidR="00147BAF" w:rsidP="00147BAF" w:rsidRDefault="00147BAF" w14:paraId="7102806A" w14:textId="1F191F34">
      <w:pPr>
        <w:pStyle w:val="ListParagraph"/>
        <w:widowControl/>
        <w:numPr>
          <w:ilvl w:val="2"/>
          <w:numId w:val="32"/>
        </w:numPr>
        <w:autoSpaceDE/>
        <w:autoSpaceDN/>
        <w:ind w:left="1800" w:right="1278"/>
        <w:jc w:val="both"/>
        <w:textAlignment w:val="baseline"/>
        <w:rPr>
          <w:rFonts w:eastAsia="Times New Roman"/>
          <w:bCs/>
          <w:lang w:eastAsia="es-ES"/>
        </w:rPr>
      </w:pPr>
      <w:r>
        <w:rPr>
          <w:rFonts w:eastAsia="Times New Roman"/>
          <w:bCs/>
          <w:lang w:eastAsia="es-ES"/>
        </w:rPr>
        <w:t>Lograr el acceso a un empleo digno con mayor agilidad y rapidez gracias al uso de las TIC.</w:t>
      </w:r>
    </w:p>
    <w:p w:rsidRPr="00E93FEE" w:rsidR="00956FE5" w:rsidP="00E93FEE" w:rsidRDefault="00956FE5" w14:paraId="0F97F741" w14:textId="77777777">
      <w:pPr>
        <w:pStyle w:val="ListParagraph"/>
        <w:widowControl/>
        <w:numPr>
          <w:ilvl w:val="2"/>
          <w:numId w:val="32"/>
        </w:numPr>
        <w:autoSpaceDE/>
        <w:autoSpaceDN/>
        <w:ind w:left="1800" w:right="1278"/>
        <w:jc w:val="both"/>
        <w:textAlignment w:val="baseline"/>
        <w:rPr>
          <w:rFonts w:eastAsia="Times New Roman"/>
          <w:b/>
          <w:bCs/>
          <w:lang w:eastAsia="es-ES"/>
        </w:rPr>
      </w:pPr>
      <w:r>
        <w:rPr>
          <w:rFonts w:eastAsia="Times New Roman"/>
          <w:lang w:eastAsia="es-ES"/>
        </w:rPr>
        <w:t>Crear un plan personal para maximizar su tiempo y esfuerzo en el proceso de búsqueda de empleo y aumentar su compromiso con el mismo</w:t>
      </w:r>
      <w:r>
        <w:rPr>
          <w:rFonts w:eastAsia="Times New Roman"/>
          <w:b/>
          <w:bCs/>
          <w:lang w:eastAsia="es-ES"/>
        </w:rPr>
        <w:t> </w:t>
      </w:r>
    </w:p>
    <w:p w:rsidRPr="00956FE5" w:rsidR="00956FE5" w:rsidP="00E93FEE" w:rsidRDefault="00956FE5" w14:paraId="53F53468" w14:textId="2FA6705E">
      <w:pPr>
        <w:widowControl/>
        <w:autoSpaceDE/>
        <w:autoSpaceDN/>
        <w:ind w:left="-315" w:right="1278" w:firstLine="48"/>
        <w:jc w:val="both"/>
        <w:textAlignment w:val="baseline"/>
        <w:rPr>
          <w:rFonts w:ascii="Segoe UI" w:hAnsi="Segoe UI" w:eastAsia="Times New Roman" w:cs="Segoe UI"/>
          <w:b/>
          <w:bCs/>
          <w:sz w:val="18"/>
          <w:szCs w:val="18"/>
          <w:lang w:eastAsia="es-ES"/>
        </w:rPr>
      </w:pPr>
    </w:p>
    <w:p w:rsidRPr="00956FE5" w:rsidR="00956FE5" w:rsidP="00E93FEE" w:rsidRDefault="00956FE5" w14:paraId="00E851AD"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6B920FCB" w14:textId="77777777">
      <w:pPr>
        <w:widowControl/>
        <w:autoSpaceDE/>
        <w:autoSpaceDN/>
        <w:ind w:right="1278" w:firstLine="1843"/>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4.3.- Orientación e intermediación laboral </w:t>
      </w:r>
    </w:p>
    <w:p w:rsidRPr="00956FE5" w:rsidR="00956FE5" w:rsidP="00E93FEE" w:rsidRDefault="00956FE5" w14:paraId="5D74D68E" w14:textId="77777777">
      <w:pPr>
        <w:widowControl/>
        <w:autoSpaceDE/>
        <w:autoSpaceDN/>
        <w:ind w:left="1410"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6657FC0C"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Este proceso contempla la labor de intermediación con las empresas colaboradoras de Fundación Integra, que nos informarán puntualmente sobre sus procesos de selección a los que enviaremos aquellos candidatos cuyo perfil competencial encaje con la descripción del puesto a cubrir. </w:t>
      </w:r>
      <w:r>
        <w:rPr>
          <w:rFonts w:eastAsia="Times New Roman"/>
          <w:b/>
          <w:bCs/>
          <w:lang w:eastAsia="es-ES"/>
        </w:rPr>
        <w:t> </w:t>
      </w:r>
    </w:p>
    <w:p w:rsidRPr="00956FE5" w:rsidR="00956FE5" w:rsidP="00E93FEE" w:rsidRDefault="00956FE5" w14:paraId="586D38DE"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712B74B0"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Así mismo, se orientará y asesorará a los participantes en el proceso de ajuste “candidato-puesto”, valorando y analizando su perfil competencial con los requisitos de las ofertas demandadas por las empresas.</w:t>
      </w:r>
      <w:r>
        <w:rPr>
          <w:rFonts w:eastAsia="Times New Roman"/>
          <w:b/>
          <w:bCs/>
          <w:lang w:eastAsia="es-ES"/>
        </w:rPr>
        <w:t> </w:t>
      </w:r>
    </w:p>
    <w:p w:rsidRPr="00956FE5" w:rsidR="00956FE5" w:rsidP="00E93FEE" w:rsidRDefault="00956FE5" w14:paraId="2B286E30"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4917F0CB"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Esta fase de intermediación contemplará las siguientes </w:t>
      </w:r>
      <w:r>
        <w:rPr>
          <w:rFonts w:eastAsia="Times New Roman"/>
          <w:b/>
          <w:bCs/>
          <w:color w:val="469488"/>
          <w:sz w:val="28"/>
          <w:szCs w:val="28"/>
          <w:lang w:eastAsia="es-ES"/>
        </w:rPr>
        <w:t>actividades</w:t>
      </w:r>
      <w:r>
        <w:rPr>
          <w:rFonts w:eastAsia="Times New Roman"/>
          <w:lang w:eastAsia="es-ES"/>
        </w:rPr>
        <w:t>:</w:t>
      </w:r>
      <w:r>
        <w:rPr>
          <w:rFonts w:eastAsia="Times New Roman"/>
          <w:b/>
          <w:bCs/>
          <w:lang w:eastAsia="es-ES"/>
        </w:rPr>
        <w:t> </w:t>
      </w:r>
    </w:p>
    <w:p w:rsidRPr="00956FE5" w:rsidR="00956FE5" w:rsidP="00E93FEE" w:rsidRDefault="00956FE5" w14:paraId="367D6EEB"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0514F8AE" w14:textId="77777777">
      <w:pPr>
        <w:widowControl/>
        <w:numPr>
          <w:ilvl w:val="0"/>
          <w:numId w:val="28"/>
        </w:numPr>
        <w:autoSpaceDE/>
        <w:autoSpaceDN/>
        <w:ind w:right="1278"/>
        <w:jc w:val="both"/>
        <w:textAlignment w:val="baseline"/>
        <w:rPr>
          <w:rFonts w:eastAsia="Times New Roman"/>
          <w:b/>
          <w:bCs/>
          <w:lang w:eastAsia="es-ES"/>
        </w:rPr>
      </w:pPr>
      <w:r>
        <w:rPr>
          <w:rFonts w:eastAsia="Times New Roman"/>
          <w:b/>
          <w:bCs/>
          <w:lang w:eastAsia="es-ES"/>
        </w:rPr>
        <w:t>Prospección de empresas</w:t>
      </w:r>
      <w:r>
        <w:rPr>
          <w:rFonts w:eastAsia="Times New Roman"/>
          <w:lang w:eastAsia="es-ES"/>
        </w:rPr>
        <w:t>: contacto con diferentes empresas colaboradoras para conocer las necesidades en materia de contratación.</w:t>
      </w:r>
      <w:r>
        <w:rPr>
          <w:rFonts w:eastAsia="Times New Roman"/>
          <w:b/>
          <w:bCs/>
          <w:lang w:eastAsia="es-ES"/>
        </w:rPr>
        <w:t> </w:t>
      </w:r>
    </w:p>
    <w:p w:rsidRPr="00956FE5" w:rsidR="00956FE5" w:rsidP="00E93FEE" w:rsidRDefault="00956FE5" w14:paraId="1094CD62" w14:textId="77777777">
      <w:pPr>
        <w:widowControl/>
        <w:numPr>
          <w:ilvl w:val="0"/>
          <w:numId w:val="28"/>
        </w:numPr>
        <w:autoSpaceDE/>
        <w:autoSpaceDN/>
        <w:ind w:right="1278"/>
        <w:jc w:val="both"/>
        <w:textAlignment w:val="baseline"/>
        <w:rPr>
          <w:rFonts w:eastAsia="Times New Roman"/>
          <w:b/>
          <w:bCs/>
          <w:lang w:eastAsia="es-ES"/>
        </w:rPr>
      </w:pPr>
      <w:r>
        <w:rPr>
          <w:rFonts w:eastAsia="Times New Roman"/>
          <w:b/>
          <w:bCs/>
          <w:lang w:eastAsia="es-ES"/>
        </w:rPr>
        <w:t xml:space="preserve">Mapeo de puestos de trabajo: </w:t>
      </w:r>
      <w:r>
        <w:rPr>
          <w:rFonts w:eastAsia="Times New Roman"/>
          <w:lang w:eastAsia="es-ES"/>
        </w:rPr>
        <w:t>se realizará, en los casos que se estime oportuno, la recogida y sistematización de la información de los puestos de trabajo de la entidad para su posterior análisis, con el fin de identificar oportunidades de empleo para las personas con discapacidad.</w:t>
      </w:r>
      <w:r>
        <w:rPr>
          <w:rFonts w:eastAsia="Times New Roman"/>
          <w:b/>
          <w:bCs/>
          <w:lang w:eastAsia="es-ES"/>
        </w:rPr>
        <w:t> </w:t>
      </w:r>
    </w:p>
    <w:p w:rsidRPr="00956FE5" w:rsidR="00956FE5" w:rsidP="00E93FEE" w:rsidRDefault="00956FE5" w14:paraId="3797D57C" w14:textId="77777777">
      <w:pPr>
        <w:widowControl/>
        <w:numPr>
          <w:ilvl w:val="0"/>
          <w:numId w:val="28"/>
        </w:numPr>
        <w:autoSpaceDE/>
        <w:autoSpaceDN/>
        <w:ind w:right="1278"/>
        <w:jc w:val="both"/>
        <w:textAlignment w:val="baseline"/>
        <w:rPr>
          <w:rFonts w:eastAsia="Times New Roman"/>
          <w:b/>
          <w:bCs/>
          <w:lang w:eastAsia="es-ES"/>
        </w:rPr>
      </w:pPr>
      <w:r>
        <w:rPr>
          <w:rFonts w:eastAsia="Times New Roman"/>
          <w:b/>
          <w:bCs/>
          <w:lang w:eastAsia="es-ES"/>
        </w:rPr>
        <w:t>Reclutamiento de participantes</w:t>
      </w:r>
      <w:r>
        <w:rPr>
          <w:rFonts w:eastAsia="Times New Roman"/>
          <w:lang w:eastAsia="es-ES"/>
        </w:rPr>
        <w:t xml:space="preserve"> que cumplan con los requisitos y criterios de las ofertas demandadas por las empresas</w:t>
      </w:r>
      <w:r>
        <w:rPr>
          <w:rFonts w:eastAsia="Times New Roman"/>
          <w:b/>
          <w:bCs/>
          <w:lang w:eastAsia="es-ES"/>
        </w:rPr>
        <w:t> </w:t>
      </w:r>
    </w:p>
    <w:p w:rsidRPr="00956FE5" w:rsidR="00956FE5" w:rsidP="00E93FEE" w:rsidRDefault="00956FE5" w14:paraId="56E5C851" w14:textId="77777777">
      <w:pPr>
        <w:widowControl/>
        <w:numPr>
          <w:ilvl w:val="0"/>
          <w:numId w:val="28"/>
        </w:numPr>
        <w:autoSpaceDE/>
        <w:autoSpaceDN/>
        <w:ind w:right="1278"/>
        <w:jc w:val="both"/>
        <w:textAlignment w:val="baseline"/>
        <w:rPr>
          <w:rFonts w:eastAsia="Times New Roman"/>
          <w:b/>
          <w:bCs/>
          <w:lang w:eastAsia="es-ES"/>
        </w:rPr>
      </w:pPr>
      <w:r>
        <w:rPr>
          <w:rFonts w:eastAsia="Times New Roman"/>
          <w:b/>
          <w:bCs/>
          <w:lang w:eastAsia="es-ES"/>
        </w:rPr>
        <w:t>Gestión y seguimiento de las ofertas</w:t>
      </w:r>
      <w:r>
        <w:rPr>
          <w:rFonts w:eastAsia="Times New Roman"/>
          <w:lang w:eastAsia="es-ES"/>
        </w:rPr>
        <w:t>: se proporcionará a la empresa los candidatos óptimos para desempeñar los puestos de trabajo ofertados, realizando un seguimiento permanente de la oferta de trabajo hasta lograr su consecución. Se realizará el envío de curriculums que cumplan con los requisitos de las ofertas demandadas por la empresa</w:t>
      </w:r>
      <w:r>
        <w:rPr>
          <w:rFonts w:eastAsia="Times New Roman"/>
          <w:b/>
          <w:bCs/>
          <w:lang w:eastAsia="es-ES"/>
        </w:rPr>
        <w:t> </w:t>
      </w:r>
    </w:p>
    <w:p w:rsidRPr="00956FE5" w:rsidR="00956FE5" w:rsidP="00E93FEE" w:rsidRDefault="00956FE5" w14:paraId="4842B633" w14:textId="77777777">
      <w:pPr>
        <w:widowControl/>
        <w:numPr>
          <w:ilvl w:val="0"/>
          <w:numId w:val="28"/>
        </w:numPr>
        <w:autoSpaceDE/>
        <w:autoSpaceDN/>
        <w:ind w:right="1278"/>
        <w:jc w:val="both"/>
        <w:textAlignment w:val="baseline"/>
        <w:rPr>
          <w:rFonts w:eastAsia="Times New Roman"/>
          <w:b/>
          <w:bCs/>
          <w:lang w:eastAsia="es-ES"/>
        </w:rPr>
      </w:pPr>
      <w:r>
        <w:rPr>
          <w:rFonts w:eastAsia="Times New Roman"/>
          <w:b/>
          <w:bCs/>
          <w:lang w:eastAsia="es-ES"/>
        </w:rPr>
        <w:t>Derivación de candidatos a las ofertas</w:t>
      </w:r>
      <w:r>
        <w:rPr>
          <w:rFonts w:eastAsia="Times New Roman"/>
          <w:lang w:eastAsia="es-ES"/>
        </w:rPr>
        <w:t>: una vez garantizada la disponibilidad de los candidatos seleccionados, se establecerá con la empresa el procedimiento para la presentación de candidaturas y, en algunos casos, se realizará el acompañamiento de los participantes en los procesos de selección (concertación de entrevistas, dinámicas de grupo, etc.).</w:t>
      </w:r>
      <w:r>
        <w:rPr>
          <w:rFonts w:eastAsia="Times New Roman"/>
          <w:b/>
          <w:bCs/>
          <w:lang w:eastAsia="es-ES"/>
        </w:rPr>
        <w:t> </w:t>
      </w:r>
    </w:p>
    <w:p w:rsidRPr="00956FE5" w:rsidR="00956FE5" w:rsidP="00E93FEE" w:rsidRDefault="00956FE5" w14:paraId="42549626" w14:textId="77777777">
      <w:pPr>
        <w:widowControl/>
        <w:autoSpaceDE/>
        <w:autoSpaceDN/>
        <w:ind w:left="55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4210FE8E"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Desde el equipo técnico de Fundación Integra se realizará un </w:t>
      </w:r>
      <w:r>
        <w:rPr>
          <w:rFonts w:eastAsia="Times New Roman"/>
          <w:b/>
          <w:bCs/>
          <w:lang w:eastAsia="es-ES"/>
        </w:rPr>
        <w:t>seguimiento mensual</w:t>
      </w:r>
      <w:r>
        <w:rPr>
          <w:rFonts w:eastAsia="Times New Roman"/>
          <w:lang w:eastAsia="es-ES"/>
        </w:rPr>
        <w:t xml:space="preserve"> con los técnicos de las empresas de todos los procesos de selección abiertos / cerrados (resultado de las entrevistas, motivos de rechazo, candidatos no seleccionados, etc.), con el fin de detectar áreas de mejora tanto para los procesos de intermediación como para los participantes.</w:t>
      </w:r>
      <w:r>
        <w:rPr>
          <w:rFonts w:eastAsia="Times New Roman"/>
          <w:b/>
          <w:bCs/>
          <w:lang w:eastAsia="es-ES"/>
        </w:rPr>
        <w:t> </w:t>
      </w:r>
    </w:p>
    <w:p w:rsidRPr="00956FE5" w:rsidR="00956FE5" w:rsidP="00E93FEE" w:rsidRDefault="00956FE5" w14:paraId="210263C1"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73B9B89B"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Así mismo, durante todo este proceso se realizarán </w:t>
      </w:r>
      <w:r>
        <w:rPr>
          <w:rFonts w:eastAsia="Times New Roman"/>
          <w:b/>
          <w:bCs/>
          <w:lang w:eastAsia="es-ES"/>
        </w:rPr>
        <w:t xml:space="preserve">tutorías periódicas de seguimiento, </w:t>
      </w:r>
      <w:r>
        <w:rPr>
          <w:rFonts w:eastAsia="Times New Roman"/>
          <w:lang w:eastAsia="es-ES"/>
        </w:rPr>
        <w:t>orientando, reforzando y apoyando a cada uno de los participantes en la búsqueda de empleo, y abordando situaciones que puedan requerir de la intervención de los técnicos de empleo u otros profesionales de referencia.</w:t>
      </w:r>
      <w:r>
        <w:rPr>
          <w:rFonts w:eastAsia="Times New Roman"/>
          <w:b/>
          <w:bCs/>
          <w:lang w:eastAsia="es-ES"/>
        </w:rPr>
        <w:t> </w:t>
      </w:r>
    </w:p>
    <w:p w:rsidRPr="00956FE5" w:rsidR="00956FE5" w:rsidP="00E93FEE" w:rsidRDefault="00956FE5" w14:paraId="36EBF5D0" w14:textId="77777777">
      <w:pPr>
        <w:widowControl/>
        <w:autoSpaceDE/>
        <w:autoSpaceDN/>
        <w:ind w:left="1845" w:right="1278" w:firstLine="300"/>
        <w:jc w:val="both"/>
        <w:textAlignment w:val="baseline"/>
        <w:rPr>
          <w:rFonts w:ascii="Segoe UI" w:hAnsi="Segoe UI" w:eastAsia="Times New Roman" w:cs="Segoe UI"/>
          <w:b/>
          <w:bCs/>
          <w:sz w:val="18"/>
          <w:szCs w:val="18"/>
          <w:lang w:eastAsia="es-ES"/>
        </w:rPr>
      </w:pPr>
      <w:r>
        <w:rPr>
          <w:rFonts w:eastAsia="Times New Roman"/>
          <w:b/>
          <w:bCs/>
          <w:color w:val="469488"/>
          <w:lang w:eastAsia="es-ES"/>
        </w:rPr>
        <w:t> </w:t>
      </w:r>
    </w:p>
    <w:p w:rsidRPr="00956FE5" w:rsidR="00956FE5" w:rsidP="00E93FEE" w:rsidRDefault="00956FE5" w14:paraId="15420ECC" w14:textId="77777777">
      <w:pPr>
        <w:widowControl/>
        <w:autoSpaceDE/>
        <w:autoSpaceDN/>
        <w:ind w:left="1845" w:right="1278"/>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4.4.- Integración laboral y Seguimiento de trabajadores con discapacidad </w:t>
      </w:r>
    </w:p>
    <w:p w:rsidRPr="00956FE5" w:rsidR="00956FE5" w:rsidP="00E93FEE" w:rsidRDefault="00956FE5" w14:paraId="223E609C" w14:textId="77777777">
      <w:pPr>
        <w:widowControl/>
        <w:autoSpaceDE/>
        <w:autoSpaceDN/>
        <w:ind w:left="555" w:right="1278"/>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 </w:t>
      </w:r>
    </w:p>
    <w:p w:rsidRPr="00956FE5" w:rsidR="00956FE5" w:rsidP="00E93FEE" w:rsidRDefault="00956FE5" w14:paraId="4E0CF280" w14:textId="1CA39C9E">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 xml:space="preserve">Una vez que el trabajador con discapacidad se ha incorporado en la empresa, el técnico de empleo realizará </w:t>
      </w:r>
      <w:r>
        <w:rPr>
          <w:rFonts w:eastAsia="Times New Roman"/>
          <w:b/>
          <w:bCs/>
          <w:lang w:eastAsia="es-ES"/>
        </w:rPr>
        <w:t>un seguimiento en el primer mes de contratación,</w:t>
      </w:r>
      <w:r>
        <w:rPr>
          <w:rFonts w:eastAsia="Times New Roman"/>
          <w:lang w:eastAsia="es-ES"/>
        </w:rPr>
        <w:t xml:space="preserve"> con el fin de valorar su inserción laboral y apoyar y reforzar al trabajador en todo aquello que necesite para superar con éxito el periodo de prueba. </w:t>
      </w:r>
      <w:r>
        <w:rPr>
          <w:rFonts w:eastAsia="Times New Roman"/>
          <w:b/>
          <w:bCs/>
          <w:lang w:eastAsia="es-ES"/>
        </w:rPr>
        <w:t> </w:t>
      </w:r>
    </w:p>
    <w:p w:rsidRPr="00956FE5" w:rsidR="00956FE5" w:rsidP="00E93FEE" w:rsidRDefault="00956FE5" w14:paraId="61BFEA52"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Pr="00956FE5" w:rsidR="00956FE5" w:rsidP="00E93FEE" w:rsidRDefault="00956FE5" w14:paraId="1A8D331E" w14:textId="77777777">
      <w:pPr>
        <w:widowControl/>
        <w:autoSpaceDE/>
        <w:autoSpaceDN/>
        <w:ind w:left="1125" w:right="1278"/>
        <w:jc w:val="both"/>
        <w:textAlignment w:val="baseline"/>
        <w:rPr>
          <w:rFonts w:ascii="Segoe UI" w:hAnsi="Segoe UI" w:eastAsia="Times New Roman" w:cs="Segoe UI"/>
          <w:b/>
          <w:bCs/>
          <w:sz w:val="18"/>
          <w:szCs w:val="18"/>
          <w:lang w:eastAsia="es-ES"/>
        </w:rPr>
      </w:pPr>
      <w:r>
        <w:rPr>
          <w:rFonts w:eastAsia="Times New Roman"/>
          <w:lang w:eastAsia="es-ES"/>
        </w:rPr>
        <w:t>El seguimiento, previamente consensuado con el participante, se realizará mediante contacto telefónico o reunión presencial en función de las circunstancias y necesidades de cada trabajador. Siempre que se estime oportuno, se seguirán realizando seguimientos telefónicos para confirmar que el desempeño en el puesto de trabajo está siendo satisfactorio y por tanto la valoración es positiva.</w:t>
      </w:r>
      <w:r>
        <w:rPr>
          <w:rFonts w:eastAsia="Times New Roman"/>
          <w:b/>
          <w:bCs/>
          <w:lang w:eastAsia="es-ES"/>
        </w:rPr>
        <w:t> </w:t>
      </w:r>
    </w:p>
    <w:p w:rsidRPr="00956FE5" w:rsidR="00956FE5" w:rsidP="00E93FEE" w:rsidRDefault="00956FE5" w14:paraId="35EECBE2" w14:textId="77777777">
      <w:pPr>
        <w:widowControl/>
        <w:autoSpaceDE/>
        <w:autoSpaceDN/>
        <w:ind w:right="1278"/>
        <w:jc w:val="both"/>
        <w:textAlignment w:val="baseline"/>
        <w:rPr>
          <w:rFonts w:ascii="Segoe UI" w:hAnsi="Segoe UI" w:eastAsia="Times New Roman" w:cs="Segoe UI"/>
          <w:b/>
          <w:bCs/>
          <w:sz w:val="18"/>
          <w:szCs w:val="18"/>
          <w:lang w:eastAsia="es-ES"/>
        </w:rPr>
      </w:pPr>
      <w:r>
        <w:rPr>
          <w:rFonts w:eastAsia="Times New Roman"/>
          <w:b/>
          <w:bCs/>
          <w:lang w:eastAsia="es-ES"/>
        </w:rPr>
        <w:t> </w:t>
      </w:r>
    </w:p>
    <w:p w:rsidR="00956FE5" w:rsidP="00E93FEE" w:rsidRDefault="00956FE5" w14:paraId="2510699B" w14:textId="33BFFEF0">
      <w:pPr>
        <w:widowControl/>
        <w:autoSpaceDE/>
        <w:autoSpaceDN/>
        <w:ind w:left="1125" w:right="1278"/>
        <w:jc w:val="both"/>
        <w:textAlignment w:val="baseline"/>
        <w:rPr>
          <w:rFonts w:eastAsia="Times New Roman"/>
          <w:b/>
          <w:bCs/>
          <w:lang w:eastAsia="es-ES"/>
        </w:rPr>
      </w:pPr>
      <w:r>
        <w:rPr>
          <w:rFonts w:eastAsia="Times New Roman"/>
          <w:lang w:eastAsia="es-ES"/>
        </w:rPr>
        <w:t>Además, el técnico de empleo mantendrá contacto directo con la empresa para ofrecer su apoyo en todas las cuestiones relacionadas con la incorporación de trabajadores con discapacidad y su adecuada adaptación a los puestos de trabajo (sustituciones de personal, situaciones imprevistas, desempeño, nuevas vacantes, etc.).</w:t>
      </w:r>
      <w:r>
        <w:rPr>
          <w:rFonts w:eastAsia="Times New Roman"/>
          <w:b/>
          <w:bCs/>
          <w:lang w:eastAsia="es-ES"/>
        </w:rPr>
        <w:t> </w:t>
      </w:r>
    </w:p>
    <w:p w:rsidR="00956FE5" w:rsidP="00E93FEE" w:rsidRDefault="00956FE5" w14:paraId="53E437C9" w14:textId="1F12E3A0">
      <w:pPr>
        <w:widowControl/>
        <w:autoSpaceDE/>
        <w:autoSpaceDN/>
        <w:ind w:left="1125" w:right="1278"/>
        <w:jc w:val="both"/>
        <w:textAlignment w:val="baseline"/>
        <w:rPr>
          <w:rFonts w:eastAsia="Times New Roman"/>
          <w:b/>
          <w:bCs/>
          <w:lang w:eastAsia="es-ES"/>
        </w:rPr>
      </w:pPr>
    </w:p>
    <w:p w:rsidRPr="00956FE5" w:rsidR="00956FE5" w:rsidP="00E93FEE" w:rsidRDefault="00956FE5" w14:paraId="6F0599ED" w14:textId="77777777">
      <w:pPr>
        <w:widowControl/>
        <w:autoSpaceDE/>
        <w:autoSpaceDN/>
        <w:ind w:left="1275" w:right="1278"/>
        <w:jc w:val="both"/>
        <w:textAlignment w:val="baseline"/>
        <w:rPr>
          <w:rFonts w:ascii="Segoe UI" w:hAnsi="Segoe UI" w:eastAsia="Times New Roman" w:cs="Segoe UI"/>
          <w:b/>
          <w:bCs/>
          <w:sz w:val="18"/>
          <w:szCs w:val="18"/>
          <w:lang w:eastAsia="es-ES"/>
        </w:rPr>
      </w:pPr>
      <w:r>
        <w:rPr>
          <w:rFonts w:eastAsia="Times New Roman"/>
          <w:b/>
          <w:bCs/>
          <w:color w:val="469488"/>
          <w:sz w:val="28"/>
          <w:szCs w:val="28"/>
          <w:lang w:eastAsia="es-ES"/>
        </w:rPr>
        <w:t>5.- SEGUIMIENTO Y EVALUACIÓN DEL PROYECTO </w:t>
      </w:r>
    </w:p>
    <w:p w:rsidRPr="00956FE5" w:rsidR="00956FE5" w:rsidP="00E93FEE" w:rsidRDefault="00956FE5" w14:paraId="44EF1D0C" w14:textId="77777777">
      <w:pPr>
        <w:widowControl/>
        <w:autoSpaceDE/>
        <w:autoSpaceDN/>
        <w:ind w:right="1278"/>
        <w:jc w:val="both"/>
        <w:textAlignment w:val="baseline"/>
        <w:rPr>
          <w:rFonts w:ascii="Segoe UI" w:hAnsi="Segoe UI" w:eastAsia="Times New Roman" w:cs="Segoe UI"/>
          <w:sz w:val="18"/>
          <w:szCs w:val="18"/>
          <w:lang w:eastAsia="es-ES"/>
        </w:rPr>
      </w:pPr>
      <w:r>
        <w:rPr>
          <w:rFonts w:eastAsia="Times New Roman"/>
          <w:lang w:eastAsia="es-ES"/>
        </w:rPr>
        <w:t> </w:t>
      </w:r>
    </w:p>
    <w:p w:rsidRPr="00956FE5" w:rsidR="00956FE5" w:rsidP="00E93FEE" w:rsidRDefault="00956FE5" w14:paraId="243A2A41"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lang w:eastAsia="es-ES"/>
        </w:rPr>
        <w:t>Concebimos la evaluación como un proceso permanente de revisión de la organización, funcionamiento y resultados de un proyecto.  Debido a las características del proyecto y a su modelo de actuación optamos por los siguientes mecanismos de evaluación y seguimiento: </w:t>
      </w:r>
    </w:p>
    <w:p w:rsidRPr="00956FE5" w:rsidR="00956FE5" w:rsidP="00E93FEE" w:rsidRDefault="00956FE5" w14:paraId="6673D1BC" w14:textId="77777777">
      <w:pPr>
        <w:widowControl/>
        <w:autoSpaceDE/>
        <w:autoSpaceDN/>
        <w:ind w:right="1278"/>
        <w:jc w:val="both"/>
        <w:textAlignment w:val="baseline"/>
        <w:rPr>
          <w:rFonts w:ascii="Segoe UI" w:hAnsi="Segoe UI" w:eastAsia="Times New Roman" w:cs="Segoe UI"/>
          <w:sz w:val="18"/>
          <w:szCs w:val="18"/>
          <w:lang w:eastAsia="es-ES"/>
        </w:rPr>
      </w:pPr>
      <w:r>
        <w:rPr>
          <w:rFonts w:eastAsia="Times New Roman"/>
          <w:lang w:eastAsia="es-ES"/>
        </w:rPr>
        <w:t> </w:t>
      </w:r>
    </w:p>
    <w:p w:rsidRPr="001C5E14" w:rsidR="00956FE5" w:rsidP="001C5E14" w:rsidRDefault="00956FE5" w14:paraId="718C5236" w14:textId="4B2B7E06">
      <w:pPr>
        <w:pStyle w:val="ListParagraph"/>
        <w:widowControl/>
        <w:numPr>
          <w:ilvl w:val="0"/>
          <w:numId w:val="27"/>
        </w:numPr>
        <w:autoSpaceDE/>
        <w:autoSpaceDN/>
        <w:ind w:left="1843" w:right="1278" w:hanging="283"/>
        <w:jc w:val="both"/>
        <w:textAlignment w:val="baseline"/>
        <w:rPr>
          <w:rFonts w:eastAsia="Times New Roman"/>
          <w:lang w:eastAsia="es-ES"/>
        </w:rPr>
      </w:pPr>
      <w:r>
        <w:rPr>
          <w:rFonts w:eastAsia="Times New Roman"/>
          <w:b/>
          <w:bCs/>
          <w:lang w:eastAsia="es-ES"/>
        </w:rPr>
        <w:t>Evaluación de proceso</w:t>
      </w:r>
      <w:r>
        <w:rPr>
          <w:rFonts w:eastAsia="Times New Roman"/>
          <w:lang w:eastAsia="es-ES"/>
        </w:rPr>
        <w:t>: evaluaremos el proyecto en la medida que se va desarrollando con el fin de conocer en qué medida se van cumpliendo los objetivos (resultados). Esta evaluación se realizará mensualmente por parte del equipo técnico de Fundación Integra. </w:t>
      </w:r>
    </w:p>
    <w:p w:rsidRPr="00956FE5" w:rsidR="00956FE5" w:rsidP="00E93FEE" w:rsidRDefault="00956FE5" w14:paraId="2F3AD5FB" w14:textId="2EDF6828">
      <w:pPr>
        <w:pStyle w:val="ListParagraph"/>
        <w:widowControl/>
        <w:numPr>
          <w:ilvl w:val="0"/>
          <w:numId w:val="27"/>
        </w:numPr>
        <w:autoSpaceDE/>
        <w:autoSpaceDN/>
        <w:ind w:left="1843" w:right="1278" w:hanging="283"/>
        <w:jc w:val="both"/>
        <w:textAlignment w:val="baseline"/>
        <w:rPr>
          <w:rFonts w:eastAsia="Times New Roman"/>
          <w:lang w:eastAsia="es-ES"/>
        </w:rPr>
      </w:pPr>
      <w:r>
        <w:rPr>
          <w:rFonts w:eastAsia="Times New Roman"/>
          <w:b/>
          <w:bCs/>
          <w:lang w:eastAsia="es-ES"/>
        </w:rPr>
        <w:t xml:space="preserve">Evaluación de impacto: </w:t>
      </w:r>
      <w:r>
        <w:rPr>
          <w:rFonts w:eastAsia="Times New Roman"/>
          <w:lang w:eastAsia="es-ES"/>
        </w:rPr>
        <w:t>evaluaremos el proyecto pasado un tiempo para valorar el impacto que ha supuesto para los beneficiarios y su calidad de vida.  </w:t>
      </w:r>
    </w:p>
    <w:p w:rsidRPr="00B01F6A" w:rsidR="00956FE5" w:rsidP="00B01F6A" w:rsidRDefault="00956FE5" w14:paraId="6A0369E6" w14:textId="78903FF0">
      <w:pPr>
        <w:pStyle w:val="ListParagraph"/>
        <w:widowControl/>
        <w:numPr>
          <w:ilvl w:val="0"/>
          <w:numId w:val="27"/>
        </w:numPr>
        <w:autoSpaceDE/>
        <w:autoSpaceDN/>
        <w:ind w:left="1843" w:right="1278" w:hanging="283"/>
        <w:jc w:val="both"/>
        <w:textAlignment w:val="baseline"/>
        <w:rPr>
          <w:rFonts w:eastAsia="Times New Roman"/>
          <w:lang w:eastAsia="es-ES"/>
        </w:rPr>
      </w:pPr>
      <w:r>
        <w:rPr>
          <w:rFonts w:eastAsia="Times New Roman"/>
          <w:b/>
          <w:bCs/>
          <w:lang w:eastAsia="es-ES"/>
        </w:rPr>
        <w:t>Seguimiento y mecanismos de control</w:t>
      </w:r>
      <w:r>
        <w:rPr>
          <w:rFonts w:eastAsia="Times New Roman"/>
          <w:lang w:eastAsia="es-ES"/>
        </w:rPr>
        <w:t>: se propone una reunión de balance en la que participe {{NOMBRE_EMPRESA}} y Fundación Integra para evaluar el proyecto, proponer acciones de mejora y valorar la posibilidad de continuidad.  </w:t>
      </w:r>
    </w:p>
    <w:p w:rsidRPr="00956FE5" w:rsidR="00956FE5" w:rsidP="00E93FEE" w:rsidRDefault="00956FE5" w14:paraId="20029E8F" w14:textId="77777777">
      <w:pPr>
        <w:widowControl/>
        <w:autoSpaceDE/>
        <w:autoSpaceDN/>
        <w:ind w:right="1278"/>
        <w:jc w:val="both"/>
        <w:textAlignment w:val="baseline"/>
        <w:rPr>
          <w:rFonts w:ascii="Segoe UI" w:hAnsi="Segoe UI" w:eastAsia="Times New Roman" w:cs="Segoe UI"/>
          <w:sz w:val="18"/>
          <w:szCs w:val="18"/>
          <w:lang w:eastAsia="es-ES"/>
        </w:rPr>
      </w:pPr>
      <w:r>
        <w:rPr>
          <w:rFonts w:eastAsia="Times New Roman"/>
          <w:color w:val="469488"/>
          <w:sz w:val="28"/>
          <w:szCs w:val="28"/>
          <w:lang w:eastAsia="es-ES"/>
        </w:rPr>
        <w:t> </w:t>
      </w:r>
    </w:p>
    <w:p w:rsidR="00956FE5" w:rsidP="00E93FEE" w:rsidRDefault="00956FE5" w14:paraId="1F898D0C" w14:textId="26620575">
      <w:pPr>
        <w:widowControl/>
        <w:autoSpaceDE/>
        <w:autoSpaceDN/>
        <w:ind w:left="1125" w:right="1278"/>
        <w:jc w:val="both"/>
        <w:textAlignment w:val="baseline"/>
        <w:rPr>
          <w:rFonts w:eastAsia="Times New Roman"/>
          <w:color w:val="469488"/>
          <w:sz w:val="28"/>
          <w:szCs w:val="28"/>
          <w:lang w:eastAsia="es-ES"/>
        </w:rPr>
      </w:pPr>
      <w:r>
        <w:rPr>
          <w:rFonts w:eastAsia="Times New Roman"/>
          <w:b/>
          <w:bCs/>
          <w:color w:val="469488"/>
          <w:sz w:val="28"/>
          <w:szCs w:val="28"/>
          <w:lang w:eastAsia="es-ES"/>
        </w:rPr>
        <w:t>6.- INFORMES DE RESULTADO</w:t>
      </w:r>
      <w:r>
        <w:rPr>
          <w:rFonts w:eastAsia="Times New Roman"/>
          <w:color w:val="469488"/>
          <w:sz w:val="28"/>
          <w:szCs w:val="28"/>
          <w:lang w:eastAsia="es-ES"/>
        </w:rPr>
        <w:t> </w:t>
      </w:r>
    </w:p>
    <w:p w:rsidRPr="00956FE5" w:rsidR="00956FE5" w:rsidP="00E93FEE" w:rsidRDefault="00956FE5" w14:paraId="1978100E" w14:textId="77777777">
      <w:pPr>
        <w:widowControl/>
        <w:autoSpaceDE/>
        <w:autoSpaceDN/>
        <w:ind w:left="1125" w:right="1278"/>
        <w:jc w:val="both"/>
        <w:textAlignment w:val="baseline"/>
        <w:rPr>
          <w:rFonts w:ascii="Segoe UI" w:hAnsi="Segoe UI" w:eastAsia="Times New Roman" w:cs="Segoe UI"/>
          <w:sz w:val="18"/>
          <w:szCs w:val="18"/>
          <w:lang w:eastAsia="es-ES"/>
        </w:rPr>
      </w:pPr>
    </w:p>
    <w:p w:rsidRPr="00956FE5" w:rsidR="00956FE5" w:rsidP="00E93FEE" w:rsidRDefault="00956FE5" w14:paraId="7AF4C891" w14:textId="77777777">
      <w:pPr>
        <w:widowControl/>
        <w:autoSpaceDE/>
        <w:autoSpaceDN/>
        <w:ind w:left="1125" w:right="1278"/>
        <w:jc w:val="both"/>
        <w:textAlignment w:val="baseline"/>
        <w:rPr>
          <w:rFonts w:ascii="Segoe UI" w:hAnsi="Segoe UI" w:eastAsia="Times New Roman" w:cs="Segoe UI"/>
          <w:sz w:val="18"/>
          <w:szCs w:val="18"/>
          <w:lang w:eastAsia="es-ES"/>
        </w:rPr>
      </w:pPr>
      <w:r>
        <w:rPr>
          <w:rFonts w:eastAsia="Times New Roman"/>
          <w:lang w:eastAsia="es-ES"/>
        </w:rPr>
        <w:t xml:space="preserve">Anualmente, facilitamos a la compañía una </w:t>
      </w:r>
      <w:r>
        <w:rPr>
          <w:rFonts w:eastAsia="Times New Roman"/>
          <w:b/>
          <w:bCs/>
          <w:lang w:eastAsia="es-ES"/>
        </w:rPr>
        <w:t xml:space="preserve">memoria de LGD personalizada </w:t>
      </w:r>
      <w:r>
        <w:rPr>
          <w:rFonts w:eastAsia="Times New Roman"/>
          <w:lang w:eastAsia="es-ES"/>
        </w:rPr>
        <w:t>con el resumen de todas las acciones que se han realizado a lo largo del año, recogiendo tanto el impacto generado en los beneficiarios como el resultado del proyecto. </w:t>
      </w:r>
    </w:p>
    <w:p w:rsidRPr="00956FE5" w:rsidR="00956FE5" w:rsidP="00E93FEE" w:rsidRDefault="00956FE5" w14:paraId="1BBF6042" w14:textId="7E4E75E2">
      <w:pPr>
        <w:widowControl/>
        <w:autoSpaceDE/>
        <w:autoSpaceDN/>
        <w:ind w:left="1125" w:right="1278"/>
        <w:jc w:val="both"/>
        <w:textAlignment w:val="baseline"/>
        <w:rPr>
          <w:rFonts w:eastAsia="Times New Roman"/>
          <w:lang w:eastAsia="es-ES"/>
        </w:rPr>
      </w:pPr>
      <w:r>
        <w:rPr>
          <w:rFonts w:eastAsia="Times New Roman"/>
          <w:lang w:eastAsia="es-ES"/>
        </w:rPr>
        <w:t xml:space="preserve">Además, proporcionamos la información requerida para la elaboración de sus </w:t>
      </w:r>
      <w:r>
        <w:rPr>
          <w:rFonts w:eastAsia="Times New Roman"/>
          <w:b/>
          <w:lang w:eastAsia="es-ES"/>
        </w:rPr>
        <w:t xml:space="preserve">EINF </w:t>
      </w:r>
      <w:r>
        <w:rPr>
          <w:rFonts w:eastAsia="Times New Roman"/>
          <w:lang w:eastAsia="es-ES"/>
        </w:rPr>
        <w:t xml:space="preserve">(Estados de información no financiera) y/o </w:t>
      </w:r>
      <w:r>
        <w:rPr>
          <w:rFonts w:eastAsia="Times New Roman"/>
          <w:b/>
          <w:lang w:eastAsia="es-ES"/>
        </w:rPr>
        <w:t>memoria de sostenibilidad.</w:t>
      </w:r>
      <w:r>
        <w:rPr>
          <w:rFonts w:eastAsia="Times New Roman"/>
          <w:lang w:eastAsia="es-ES"/>
        </w:rPr>
        <w:t> </w:t>
      </w:r>
    </w:p>
    <w:p w:rsidRPr="00956FE5" w:rsidR="00956FE5" w:rsidP="00E93FEE" w:rsidRDefault="00956FE5" w14:paraId="17DC87F0" w14:noSpellErr="1" w14:textId="46C54F24">
      <w:pPr>
        <w:widowControl w:val="1"/>
        <w:autoSpaceDE/>
        <w:autoSpaceDN/>
        <w:ind w:left="1125" w:right="1278"/>
        <w:jc w:val="both"/>
        <w:textAlignment w:val="baseline"/>
        <w:rPr>
          <w:rFonts w:ascii="Segoe UI" w:hAnsi="Segoe UI" w:eastAsia="Times New Roman" w:cs="Segoe UI"/>
          <w:sz w:val="18"/>
          <w:szCs w:val="18"/>
          <w:lang w:eastAsia="es-ES"/>
        </w:rPr>
      </w:pPr>
      <w:r>
        <w:rPr>
          <w:rFonts w:eastAsia="Times New Roman"/>
          <w:sz w:val="28"/>
          <w:szCs w:val="28"/>
          <w:lang w:eastAsia="es-ES"/>
        </w:rPr>
        <w:t> </w:t>
      </w:r>
    </w:p>
    <w:p w:rsidRPr="008C7229" w:rsidR="00F937A8" w:rsidP="005C2C4B" w:rsidRDefault="00956FE5" w14:paraId="75CF4315" w14:textId="692323FA">
      <w:pPr>
        <w:widowControl/>
        <w:autoSpaceDE/>
        <w:autoSpaceDN/>
        <w:ind w:left="1125" w:right="1278"/>
        <w:jc w:val="both"/>
        <w:textAlignment w:val="baseline"/>
      </w:pPr>
      <w:r>
        <w:rPr>
          <w:rFonts w:eastAsia="Times New Roman"/>
          <w:lang w:eastAsia="es-ES"/>
        </w:rPr>
        <w:t xml:space="preserve">Es importante resaltar que todos </w:t>
      </w:r>
      <w:r>
        <w:rPr>
          <w:rFonts w:eastAsia="Times New Roman"/>
          <w:b/>
          <w:bCs/>
          <w:lang w:eastAsia="es-ES"/>
        </w:rPr>
        <w:t>los participantes continuarán siendo beneficiarios</w:t>
      </w:r>
      <w:r>
        <w:rPr>
          <w:rFonts w:eastAsia="Times New Roman"/>
          <w:lang w:eastAsia="es-ES"/>
        </w:rPr>
        <w:t xml:space="preserve"> de los servicios de inserción de Fundación Integra siempre que lo necesiten y así lo deseen. </w:t>
      </w:r>
    </w:p>
    <w:sectPr w:rsidRPr="008C7229" w:rsidR="00F937A8" w:rsidSect="00B846B2">
      <w:headerReference w:type="default" r:id="rId11"/>
      <w:footerReference w:type="default" r:id="rId12"/>
      <w:headerReference w:type="first" r:id="rId13"/>
      <w:footerReference w:type="first" r:id="rId14"/>
      <w:pgSz w:w="11910" w:h="16840" w:orient="portrait"/>
      <w:pgMar w:top="1701" w:right="0" w:bottom="280" w:left="0" w:header="22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1AB1" w:rsidRDefault="00241AB1" w14:paraId="57B618DC" w14:textId="77777777">
      <w:r>
        <w:separator/>
      </w:r>
    </w:p>
  </w:endnote>
  <w:endnote w:type="continuationSeparator" w:id="0">
    <w:p w:rsidR="00241AB1" w:rsidRDefault="00241AB1" w14:paraId="7CD6776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251708"/>
      <w:docPartObj>
        <w:docPartGallery w:val="Page Numbers (Bottom of Page)"/>
        <w:docPartUnique/>
      </w:docPartObj>
    </w:sdtPr>
    <w:sdtEndPr/>
    <w:sdtContent>
      <w:p w:rsidRPr="00A86F49" w:rsidR="00D54636" w:rsidP="3E2B84F9" w:rsidRDefault="00D54636" w14:paraId="737A4112" w14:textId="030CF1E1">
        <w:pPr>
          <w:pStyle w:val="Footer"/>
          <w:jc w:val="center"/>
          <w:rPr>
            <w:b/>
            <w:bCs/>
          </w:rPr>
        </w:pPr>
      </w:p>
      <w:p w:rsidR="00D54636" w:rsidP="003311FC" w:rsidRDefault="00D54636" w14:paraId="09710542" w14:textId="00976787">
        <w:pPr>
          <w:pStyle w:val="Footer"/>
          <w:tabs>
            <w:tab w:val="left" w:pos="10773"/>
          </w:tabs>
          <w:jc w:val="center"/>
        </w:pPr>
        <w:r>
          <w:tab/>
        </w:r>
        <w:r>
          <w:tab/>
        </w:r>
        <w:r>
          <w:t xml:space="preserve">       </w:t>
        </w:r>
        <w:r>
          <w:tab/>
        </w:r>
        <w:r>
          <w:fldChar w:fldCharType="begin"/>
        </w:r>
        <w:r>
          <w:instrText>PAGE   \* MERGEFORMAT</w:instrText>
        </w:r>
        <w:r>
          <w:fldChar w:fldCharType="separate"/>
        </w:r>
        <w:r w:rsidR="00DC2839">
          <w:rPr>
            <w:noProof/>
          </w:rPr>
          <w:t>8</w:t>
        </w:r>
        <w:r>
          <w:fldChar w:fldCharType="end"/>
        </w:r>
      </w:p>
    </w:sdtContent>
  </w:sdt>
  <w:p w:rsidR="00D54636" w:rsidP="00A97611" w:rsidRDefault="00D54636" w14:paraId="7B40C951" w14:textId="77777777">
    <w:pPr>
      <w:pStyle w:val="Footer"/>
      <w:jc w:val="center"/>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6F49" w:rsidR="00D54636" w:rsidP="003311FC" w:rsidRDefault="00D54636" w14:paraId="0402E1BD" w14:textId="227C0E35">
    <w:pPr>
      <w:pStyle w:val="Footer"/>
      <w:jc w:val="center"/>
      <w:rPr>
        <w:b/>
      </w:rPr>
    </w:pPr>
    <w:r w:rsidRPr="00A86F49">
      <w:rPr>
        <w:b/>
      </w:rPr>
      <w:t>Proyecto “Empleo sin Barreras”.</w:t>
    </w:r>
    <w:r>
      <w:rPr>
        <w:b/>
      </w:rPr>
      <w:t xml:space="preserve"> </w:t>
    </w:r>
    <w:r w:rsidRPr="00A86F49">
      <w:rPr>
        <w:b/>
      </w:rPr>
      <w:t xml:space="preserve">Fundación Integra. </w:t>
    </w:r>
    <w:r>
      <w:rPr>
        <w:b/>
      </w:rPr>
      <w:t>Abril 2024</w:t>
    </w:r>
  </w:p>
  <w:p w:rsidR="00D54636" w:rsidRDefault="00D54636" w14:paraId="3CB648E9" w14:textId="77777777">
    <w:pPr>
      <w:pStyle w:val="Footer"/>
    </w:pPr>
  </w:p>
  <w:p w:rsidR="00D54636" w:rsidRDefault="00D54636" w14:paraId="0C178E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1AB1" w:rsidRDefault="00241AB1" w14:paraId="20687883" w14:textId="77777777">
      <w:r>
        <w:separator/>
      </w:r>
    </w:p>
  </w:footnote>
  <w:footnote w:type="continuationSeparator" w:id="0">
    <w:p w:rsidR="00241AB1" w:rsidRDefault="00241AB1" w14:paraId="60CD6B8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54636" w:rsidP="00A97611" w:rsidRDefault="00D54636" w14:paraId="4B4D7232" w14:textId="1B86E315">
    <w:pPr>
      <w:pStyle w:val="BodyText"/>
      <w:spacing w:line="14" w:lineRule="auto"/>
      <w:rPr>
        <w:rFonts w:asciiTheme="minorHAnsi" w:hAnsiTheme="minorHAnsi" w:cstheme="minorHAnsi"/>
        <w:sz w:val="28"/>
      </w:rPr>
    </w:pPr>
  </w:p>
  <w:p w:rsidR="00D54636" w:rsidP="00BA0C08" w:rsidRDefault="00D54636" w14:paraId="2093CA67" w14:textId="77777777">
    <w:pPr>
      <w:pStyle w:val="BodyText"/>
      <w:spacing w:line="14" w:lineRule="auto"/>
      <w:ind w:left="7920"/>
      <w:rPr>
        <w:rFonts w:asciiTheme="minorHAnsi" w:hAnsiTheme="minorHAnsi" w:cstheme="minorHAnsi"/>
        <w:sz w:val="28"/>
      </w:rPr>
    </w:pPr>
  </w:p>
  <w:p w:rsidR="00D54636" w:rsidP="00BA0C08" w:rsidRDefault="00D54636" w14:paraId="2503B197" w14:textId="69ADFF65">
    <w:pPr>
      <w:pStyle w:val="BodyText"/>
      <w:spacing w:line="14" w:lineRule="auto"/>
      <w:ind w:left="7920"/>
      <w:rPr>
        <w:rFonts w:asciiTheme="minorHAnsi" w:hAnsiTheme="minorHAnsi" w:cstheme="minorHAnsi"/>
        <w:sz w:val="28"/>
      </w:rPr>
    </w:pPr>
  </w:p>
  <w:p w:rsidR="00D54636" w:rsidP="00BA0C08" w:rsidRDefault="00D54636" w14:paraId="38288749" w14:textId="77777777">
    <w:pPr>
      <w:pStyle w:val="BodyText"/>
      <w:spacing w:line="14" w:lineRule="auto"/>
      <w:ind w:left="7920"/>
      <w:rPr>
        <w:rFonts w:asciiTheme="minorHAnsi" w:hAnsiTheme="minorHAnsi" w:cstheme="minorHAnsi"/>
        <w:sz w:val="28"/>
      </w:rPr>
    </w:pPr>
  </w:p>
  <w:p w:rsidR="00D54636" w:rsidP="000C15EF" w:rsidRDefault="00D54636" w14:paraId="0C136CF1" w14:textId="1D37B844">
    <w:pPr>
      <w:pStyle w:val="BodyText"/>
      <w:spacing w:line="14" w:lineRule="auto"/>
      <w:rPr>
        <w:rFonts w:asciiTheme="minorHAnsi" w:hAnsiTheme="minorHAnsi" w:cstheme="minorHAnsi"/>
        <w:sz w:val="28"/>
      </w:rPr>
    </w:pPr>
  </w:p>
  <w:p w:rsidR="00D54636" w:rsidP="00BA0C08" w:rsidRDefault="00D54636" w14:paraId="0A392C6A" w14:textId="77777777">
    <w:pPr>
      <w:pStyle w:val="BodyText"/>
      <w:spacing w:line="14" w:lineRule="auto"/>
      <w:ind w:left="7920"/>
      <w:rPr>
        <w:rFonts w:asciiTheme="minorHAnsi" w:hAnsiTheme="minorHAnsi" w:cstheme="minorHAnsi"/>
        <w:sz w:val="28"/>
      </w:rPr>
    </w:pPr>
  </w:p>
  <w:p w:rsidR="00D54636" w:rsidP="00BA0C08" w:rsidRDefault="00D54636" w14:paraId="290583F9" w14:textId="2B9F9254">
    <w:pPr>
      <w:pStyle w:val="BodyText"/>
      <w:spacing w:line="14" w:lineRule="auto"/>
      <w:ind w:left="7920"/>
      <w:rPr>
        <w:rFonts w:asciiTheme="minorHAnsi" w:hAnsiTheme="minorHAnsi" w:cstheme="minorHAnsi"/>
        <w:sz w:val="28"/>
      </w:rPr>
    </w:pPr>
  </w:p>
  <w:p w:rsidR="00D54636" w:rsidP="00BA0C08" w:rsidRDefault="00D54636" w14:paraId="6674BC79" w14:textId="0DD4A9C1">
    <w:pPr>
      <w:pStyle w:val="BodyText"/>
      <w:spacing w:line="14" w:lineRule="auto"/>
      <w:ind w:left="7920"/>
      <w:rPr>
        <w:rFonts w:asciiTheme="minorHAnsi" w:hAnsiTheme="minorHAnsi" w:cstheme="minorHAnsi"/>
        <w:sz w:val="28"/>
      </w:rPr>
    </w:pPr>
    <w:r w:rsidRPr="008A52BC">
      <w:rPr>
        <w:noProof/>
        <w:lang w:eastAsia="es-ES"/>
      </w:rPr>
      <w:drawing>
        <wp:anchor distT="0" distB="0" distL="114300" distR="114300" simplePos="0" relativeHeight="251658240" behindDoc="0" locked="0" layoutInCell="1" allowOverlap="1" wp14:anchorId="77922A2D" wp14:editId="1C6B9194">
          <wp:simplePos x="0" y="0"/>
          <wp:positionH relativeFrom="margin">
            <wp:posOffset>695325</wp:posOffset>
          </wp:positionH>
          <wp:positionV relativeFrom="page">
            <wp:posOffset>308370</wp:posOffset>
          </wp:positionV>
          <wp:extent cx="1400175" cy="727950"/>
          <wp:effectExtent l="0" t="0" r="0" b="0"/>
          <wp:wrapThrough wrapText="bothSides">
            <wp:wrapPolygon edited="0">
              <wp:start x="0" y="0"/>
              <wp:lineTo x="0" y="20921"/>
              <wp:lineTo x="21159" y="20921"/>
              <wp:lineTo x="21159"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0175" cy="727950"/>
                  </a:xfrm>
                  <a:prstGeom prst="rect">
                    <a:avLst/>
                  </a:prstGeom>
                </pic:spPr>
              </pic:pic>
            </a:graphicData>
          </a:graphic>
          <wp14:sizeRelH relativeFrom="margin">
            <wp14:pctWidth>0</wp14:pctWidth>
          </wp14:sizeRelH>
          <wp14:sizeRelV relativeFrom="margin">
            <wp14:pctHeight>0</wp14:pctHeight>
          </wp14:sizeRelV>
        </wp:anchor>
      </w:drawing>
    </w:r>
  </w:p>
  <w:p w:rsidR="00D54636" w:rsidP="00BA0C08" w:rsidRDefault="00D54636" w14:paraId="68F21D90" w14:textId="7C1B5E54">
    <w:pPr>
      <w:pStyle w:val="BodyText"/>
      <w:spacing w:line="14" w:lineRule="auto"/>
      <w:ind w:left="7920"/>
      <w:rPr>
        <w:rFonts w:asciiTheme="minorHAnsi" w:hAnsiTheme="minorHAnsi" w:cstheme="minorHAnsi"/>
        <w:sz w:val="28"/>
      </w:rPr>
    </w:pPr>
  </w:p>
  <w:p w:rsidR="00D54636" w:rsidP="00BA0C08" w:rsidRDefault="00D54636" w14:paraId="13C326F3" w14:textId="7E9B79AD">
    <w:pPr>
      <w:pStyle w:val="BodyText"/>
      <w:spacing w:line="14" w:lineRule="auto"/>
      <w:ind w:left="7920"/>
      <w:rPr>
        <w:rFonts w:asciiTheme="minorHAnsi" w:hAnsiTheme="minorHAnsi" w:cstheme="minorHAnsi"/>
        <w:sz w:val="28"/>
      </w:rPr>
    </w:pPr>
  </w:p>
  <w:p w:rsidR="00D54636" w:rsidP="00BA0C08" w:rsidRDefault="00D54636" w14:paraId="4853B841" w14:textId="34997F0A">
    <w:pPr>
      <w:pStyle w:val="BodyText"/>
      <w:spacing w:line="14" w:lineRule="auto"/>
      <w:ind w:left="7920"/>
      <w:rPr>
        <w:rFonts w:asciiTheme="minorHAnsi" w:hAnsiTheme="minorHAnsi" w:cstheme="minorHAnsi"/>
        <w:sz w:val="28"/>
      </w:rPr>
    </w:pPr>
  </w:p>
  <w:p w:rsidR="00D54636" w:rsidP="00BA0C08" w:rsidRDefault="00D54636" w14:paraId="50125231" w14:textId="77777777">
    <w:pPr>
      <w:pStyle w:val="BodyText"/>
      <w:spacing w:line="14" w:lineRule="auto"/>
      <w:ind w:left="7920"/>
      <w:rPr>
        <w:rFonts w:asciiTheme="minorHAnsi" w:hAnsiTheme="minorHAnsi" w:cstheme="minorHAnsi"/>
        <w:sz w:val="28"/>
      </w:rPr>
    </w:pPr>
  </w:p>
  <w:p w:rsidR="00D54636" w:rsidP="00BA0C08" w:rsidRDefault="00D54636" w14:paraId="5A25747A" w14:textId="6D258FC1">
    <w:pPr>
      <w:pStyle w:val="BodyText"/>
      <w:spacing w:line="14" w:lineRule="auto"/>
      <w:ind w:left="7920"/>
      <w:rPr>
        <w:rFonts w:asciiTheme="minorHAnsi" w:hAnsiTheme="minorHAnsi" w:cstheme="minorHAnsi"/>
        <w:sz w:val="28"/>
      </w:rPr>
    </w:pPr>
  </w:p>
  <w:p w:rsidR="00D54636" w:rsidP="00BA0C08" w:rsidRDefault="00D54636" w14:paraId="09B8D95D" w14:textId="77777777">
    <w:pPr>
      <w:pStyle w:val="BodyText"/>
      <w:spacing w:line="14" w:lineRule="auto"/>
      <w:ind w:left="7920"/>
      <w:rPr>
        <w:rFonts w:asciiTheme="minorHAnsi" w:hAnsiTheme="minorHAnsi" w:cstheme="minorHAnsi"/>
        <w:sz w:val="28"/>
      </w:rPr>
    </w:pPr>
  </w:p>
  <w:p w:rsidR="00D54636" w:rsidP="00BA0C08" w:rsidRDefault="00D54636" w14:paraId="78BEFD2A" w14:textId="77777777">
    <w:pPr>
      <w:pStyle w:val="BodyText"/>
      <w:spacing w:line="14" w:lineRule="auto"/>
      <w:ind w:left="7920"/>
      <w:rPr>
        <w:rFonts w:asciiTheme="minorHAnsi" w:hAnsiTheme="minorHAnsi" w:cstheme="minorHAnsi"/>
        <w:sz w:val="28"/>
      </w:rPr>
    </w:pPr>
  </w:p>
  <w:p w:rsidR="00D54636" w:rsidP="00BA0C08" w:rsidRDefault="00D54636" w14:paraId="27A76422" w14:textId="49B78AAC">
    <w:pPr>
      <w:pStyle w:val="BodyText"/>
      <w:spacing w:line="14" w:lineRule="auto"/>
      <w:ind w:left="7920"/>
      <w:rPr>
        <w:rFonts w:asciiTheme="minorHAnsi" w:hAnsiTheme="minorHAnsi" w:cstheme="minorHAnsi"/>
        <w:sz w:val="28"/>
      </w:rPr>
    </w:pPr>
  </w:p>
  <w:p w:rsidR="00D54636" w:rsidP="00BA0C08" w:rsidRDefault="00D54636" w14:paraId="49206A88" w14:textId="77777777">
    <w:pPr>
      <w:pStyle w:val="BodyText"/>
      <w:spacing w:line="14" w:lineRule="auto"/>
      <w:ind w:left="7920"/>
      <w:rPr>
        <w:rFonts w:asciiTheme="minorHAnsi" w:hAnsiTheme="minorHAnsi" w:cstheme="minorHAnsi"/>
        <w:sz w:val="28"/>
      </w:rPr>
    </w:pPr>
  </w:p>
  <w:p w:rsidR="00D54636" w:rsidP="00BA0C08" w:rsidRDefault="00D54636" w14:paraId="67B7A70C" w14:textId="77777777">
    <w:pPr>
      <w:pStyle w:val="BodyText"/>
      <w:spacing w:line="14" w:lineRule="auto"/>
      <w:ind w:left="7920"/>
      <w:rPr>
        <w:rFonts w:asciiTheme="minorHAnsi" w:hAnsiTheme="minorHAnsi" w:cstheme="minorHAnsi"/>
        <w:sz w:val="28"/>
      </w:rPr>
    </w:pPr>
  </w:p>
  <w:p w:rsidR="00D54636" w:rsidP="00BA0C08" w:rsidRDefault="00D54636" w14:paraId="71887C79" w14:textId="1F3902C6">
    <w:pPr>
      <w:pStyle w:val="BodyText"/>
      <w:spacing w:line="14" w:lineRule="auto"/>
      <w:ind w:left="7920"/>
      <w:rPr>
        <w:rFonts w:asciiTheme="minorHAnsi" w:hAnsiTheme="minorHAnsi" w:cstheme="minorHAnsi"/>
        <w:sz w:val="28"/>
      </w:rPr>
    </w:pPr>
  </w:p>
  <w:p w:rsidR="00D54636" w:rsidP="00BA0C08" w:rsidRDefault="00D54636" w14:paraId="3B7FD67C" w14:textId="159DC5F9">
    <w:pPr>
      <w:pStyle w:val="BodyText"/>
      <w:spacing w:line="14" w:lineRule="auto"/>
      <w:ind w:left="7920"/>
      <w:rPr>
        <w:rFonts w:asciiTheme="minorHAnsi" w:hAnsiTheme="minorHAnsi" w:cstheme="minorHAnsi"/>
        <w:sz w:val="28"/>
      </w:rPr>
    </w:pPr>
  </w:p>
  <w:p w:rsidR="00D54636" w:rsidP="00BA0C08" w:rsidRDefault="00D54636" w14:paraId="38D6B9B6" w14:textId="3A5ABB64">
    <w:pPr>
      <w:pStyle w:val="BodyText"/>
      <w:spacing w:line="14" w:lineRule="auto"/>
      <w:ind w:left="7920"/>
      <w:rPr>
        <w:rFonts w:asciiTheme="minorHAnsi" w:hAnsiTheme="minorHAnsi" w:cstheme="minorHAnsi"/>
        <w:sz w:val="28"/>
      </w:rPr>
    </w:pPr>
  </w:p>
  <w:p w:rsidR="00D54636" w:rsidP="00BA0C08" w:rsidRDefault="00D54636" w14:paraId="22F860BB" w14:textId="478BE841">
    <w:pPr>
      <w:pStyle w:val="BodyText"/>
      <w:spacing w:line="14" w:lineRule="auto"/>
      <w:ind w:left="7920"/>
      <w:rPr>
        <w:rFonts w:asciiTheme="minorHAnsi" w:hAnsiTheme="minorHAnsi" w:cstheme="minorHAnsi"/>
        <w:sz w:val="28"/>
      </w:rPr>
    </w:pPr>
  </w:p>
  <w:p w:rsidR="00D54636" w:rsidP="00BA0C08" w:rsidRDefault="00D54636" w14:paraId="3B22BB7D" w14:textId="6C38800A">
    <w:pPr>
      <w:pStyle w:val="BodyText"/>
      <w:spacing w:line="14" w:lineRule="auto"/>
      <w:ind w:left="7920"/>
      <w:rPr>
        <w:rFonts w:asciiTheme="minorHAnsi" w:hAnsiTheme="minorHAnsi" w:cstheme="minorHAnsi"/>
        <w:sz w:val="28"/>
      </w:rPr>
    </w:pPr>
  </w:p>
  <w:p w:rsidR="00D54636" w:rsidP="00BA0C08" w:rsidRDefault="00D54636" w14:paraId="17B246DD" w14:textId="40DB7F7C">
    <w:pPr>
      <w:pStyle w:val="BodyText"/>
      <w:spacing w:line="14" w:lineRule="auto"/>
      <w:ind w:left="7920"/>
      <w:rPr>
        <w:rFonts w:asciiTheme="minorHAnsi" w:hAnsiTheme="minorHAnsi" w:cstheme="minorHAnsi"/>
        <w:sz w:val="28"/>
      </w:rPr>
    </w:pPr>
  </w:p>
  <w:p w:rsidR="00D54636" w:rsidP="00BA0C08" w:rsidRDefault="00D54636" w14:paraId="6BF89DA3" w14:textId="07BBC404">
    <w:pPr>
      <w:pStyle w:val="BodyText"/>
      <w:spacing w:line="14" w:lineRule="auto"/>
      <w:ind w:left="7920"/>
      <w:rPr>
        <w:rFonts w:asciiTheme="minorHAnsi" w:hAnsiTheme="minorHAnsi" w:cstheme="minorHAnsi"/>
        <w:sz w:val="28"/>
      </w:rPr>
    </w:pPr>
  </w:p>
  <w:p w:rsidR="00D54636" w:rsidP="00BA0C08" w:rsidRDefault="00D54636" w14:paraId="76BB753C" w14:textId="695B6077">
    <w:pPr>
      <w:pStyle w:val="BodyText"/>
      <w:spacing w:line="14" w:lineRule="auto"/>
      <w:ind w:left="7920"/>
      <w:rPr>
        <w:rFonts w:asciiTheme="minorHAnsi" w:hAnsiTheme="minorHAnsi" w:cstheme="minorHAnsi"/>
        <w:sz w:val="28"/>
      </w:rPr>
    </w:pPr>
  </w:p>
  <w:p w:rsidR="00D54636" w:rsidP="00BA0C08" w:rsidRDefault="00D54636" w14:paraId="513DA1E0" w14:textId="2DD9561E">
    <w:pPr>
      <w:pStyle w:val="BodyText"/>
      <w:spacing w:line="14" w:lineRule="auto"/>
      <w:ind w:left="7920"/>
      <w:rPr>
        <w:rFonts w:asciiTheme="minorHAnsi" w:hAnsiTheme="minorHAnsi" w:cstheme="minorHAnsi"/>
        <w:sz w:val="28"/>
      </w:rPr>
    </w:pPr>
  </w:p>
  <w:p w:rsidR="00D54636" w:rsidP="00BA0C08" w:rsidRDefault="00D54636" w14:paraId="75CAC6F5" w14:textId="0348C009">
    <w:pPr>
      <w:pStyle w:val="BodyText"/>
      <w:spacing w:line="14" w:lineRule="auto"/>
      <w:ind w:left="7920"/>
      <w:rPr>
        <w:rFonts w:asciiTheme="minorHAnsi" w:hAnsiTheme="minorHAnsi" w:cstheme="minorHAnsi"/>
        <w:sz w:val="28"/>
      </w:rPr>
    </w:pPr>
  </w:p>
  <w:p w:rsidR="00D54636" w:rsidP="00BA0C08" w:rsidRDefault="00D54636" w14:paraId="66060428" w14:textId="490347D4">
    <w:pPr>
      <w:pStyle w:val="BodyText"/>
      <w:spacing w:line="14" w:lineRule="auto"/>
      <w:ind w:left="7920"/>
      <w:rPr>
        <w:rFonts w:asciiTheme="minorHAnsi" w:hAnsiTheme="minorHAnsi" w:cstheme="minorHAnsi"/>
        <w:sz w:val="28"/>
      </w:rPr>
    </w:pPr>
  </w:p>
  <w:p w:rsidR="00D54636" w:rsidP="00BA0C08" w:rsidRDefault="00D54636" w14:paraId="1D0656FE" w14:textId="56D29EE2">
    <w:pPr>
      <w:pStyle w:val="BodyText"/>
      <w:spacing w:line="14" w:lineRule="auto"/>
      <w:ind w:left="7920"/>
      <w:rPr>
        <w:rFonts w:asciiTheme="minorHAnsi" w:hAnsiTheme="minorHAnsi" w:cstheme="minorHAnsi"/>
        <w:sz w:val="28"/>
      </w:rPr>
    </w:pPr>
  </w:p>
  <w:p w:rsidR="00D54636" w:rsidP="00BA0C08" w:rsidRDefault="00D54636" w14:paraId="7B37605A" w14:textId="18054764">
    <w:pPr>
      <w:pStyle w:val="BodyText"/>
      <w:spacing w:line="14" w:lineRule="auto"/>
      <w:ind w:left="7920"/>
      <w:rPr>
        <w:rFonts w:asciiTheme="minorHAnsi" w:hAnsiTheme="minorHAnsi" w:cstheme="minorHAnsi"/>
        <w:sz w:val="28"/>
      </w:rPr>
    </w:pPr>
  </w:p>
  <w:p w:rsidR="00D54636" w:rsidP="00BA0C08" w:rsidRDefault="00D54636" w14:paraId="394798F2" w14:textId="66E13492">
    <w:pPr>
      <w:pStyle w:val="BodyText"/>
      <w:spacing w:line="14" w:lineRule="auto"/>
      <w:ind w:left="7920"/>
      <w:rPr>
        <w:rFonts w:asciiTheme="minorHAnsi" w:hAnsiTheme="minorHAnsi" w:cstheme="minorHAnsi"/>
        <w:sz w:val="28"/>
      </w:rPr>
    </w:pPr>
  </w:p>
  <w:p w:rsidRPr="00BA0C08" w:rsidR="00D54636" w:rsidP="00BA0C08" w:rsidRDefault="00D54636" w14:paraId="3889A505" w14:textId="5C0FCC62"/>
  <w:p>
    <w:pPr>
      <w:jc w:val="right"/>
    </w:pPr>
    <w:r>
      <w:rPr>
        <w:noProof/>
      </w:rPr>
      <w:t xml:space="preserve">{{LOGO}}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54636" w:rsidP="003311FC" w:rsidRDefault="00D54636" w14:paraId="16FC1BA2" w14:textId="6661F10F">
    <w:pPr>
      <w:ind w:left="8640" w:firstLine="720"/>
    </w:pPr>
  </w:p>
  <w:p w:rsidR="00D54636" w:rsidP="003311FC" w:rsidRDefault="000C15EF" w14:paraId="651E9592" w14:textId="5669ABE8">
    <w:pPr>
      <w:ind w:left="8640" w:firstLine="720"/>
    </w:pPr>
    <w:r>
      <w:rPr>
        <w:noProof/>
        <w:lang w:eastAsia="es-ES"/>
      </w:rPr>
      <w:drawing>
        <wp:anchor distT="0" distB="0" distL="114300" distR="114300" simplePos="0" relativeHeight="251658242" behindDoc="1" locked="0" layoutInCell="1" allowOverlap="1" wp14:anchorId="782C9E72" wp14:editId="20EE3DDB">
          <wp:simplePos x="0" y="0"/>
          <wp:positionH relativeFrom="margin">
            <wp:posOffset>5448300</wp:posOffset>
          </wp:positionH>
          <wp:positionV relativeFrom="paragraph">
            <wp:posOffset>99060</wp:posOffset>
          </wp:positionV>
          <wp:extent cx="1455420" cy="342265"/>
          <wp:effectExtent l="0" t="0" r="0" b="635"/>
          <wp:wrapTight wrapText="bothSides">
            <wp:wrapPolygon edited="0">
              <wp:start x="0" y="0"/>
              <wp:lineTo x="0" y="20438"/>
              <wp:lineTo x="21204" y="20438"/>
              <wp:lineTo x="21204"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ortian.png"/>
                  <pic:cNvPicPr/>
                </pic:nvPicPr>
                <pic:blipFill>
                  <a:blip r:embed="rId1">
                    <a:extLst>
                      <a:ext uri="{28A0092B-C50C-407E-A947-70E740481C1C}">
                        <a14:useLocalDpi xmlns:a14="http://schemas.microsoft.com/office/drawing/2010/main" val="0"/>
                      </a:ext>
                    </a:extLst>
                  </a:blip>
                  <a:stretch>
                    <a:fillRect/>
                  </a:stretch>
                </pic:blipFill>
                <pic:spPr>
                  <a:xfrm>
                    <a:off x="0" y="0"/>
                    <a:ext cx="1455420" cy="342265"/>
                  </a:xfrm>
                  <a:prstGeom prst="rect">
                    <a:avLst/>
                  </a:prstGeom>
                </pic:spPr>
              </pic:pic>
            </a:graphicData>
          </a:graphic>
          <wp14:sizeRelH relativeFrom="margin">
            <wp14:pctWidth>0</wp14:pctWidth>
          </wp14:sizeRelH>
          <wp14:sizeRelV relativeFrom="margin">
            <wp14:pctHeight>0</wp14:pctHeight>
          </wp14:sizeRelV>
        </wp:anchor>
      </w:drawing>
    </w:r>
  </w:p>
  <w:p w:rsidR="00D54636" w:rsidP="003311FC" w:rsidRDefault="000C15EF" w14:paraId="269E314A" w14:textId="26EA390C">
    <w:pPr>
      <w:pStyle w:val="Header"/>
    </w:pPr>
    <w:r w:rsidRPr="008A52BC">
      <w:rPr>
        <w:noProof/>
        <w:lang w:eastAsia="es-ES"/>
      </w:rPr>
      <w:drawing>
        <wp:anchor distT="0" distB="0" distL="114300" distR="114300" simplePos="0" relativeHeight="251658241" behindDoc="0" locked="0" layoutInCell="1" allowOverlap="1" wp14:anchorId="097DE18B" wp14:editId="43EE3065">
          <wp:simplePos x="0" y="0"/>
          <wp:positionH relativeFrom="margin">
            <wp:posOffset>487680</wp:posOffset>
          </wp:positionH>
          <wp:positionV relativeFrom="page">
            <wp:posOffset>205740</wp:posOffset>
          </wp:positionV>
          <wp:extent cx="1514475" cy="786765"/>
          <wp:effectExtent l="0" t="0" r="9525" b="0"/>
          <wp:wrapThrough wrapText="bothSides">
            <wp:wrapPolygon edited="0">
              <wp:start x="0" y="0"/>
              <wp:lineTo x="0" y="20920"/>
              <wp:lineTo x="21464" y="20920"/>
              <wp:lineTo x="21464" y="0"/>
              <wp:lineTo x="0" y="0"/>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14475" cy="786765"/>
                  </a:xfrm>
                  <a:prstGeom prst="rect">
                    <a:avLst/>
                  </a:prstGeom>
                </pic:spPr>
              </pic:pic>
            </a:graphicData>
          </a:graphic>
          <wp14:sizeRelH relativeFrom="margin">
            <wp14:pctWidth>0</wp14:pctWidth>
          </wp14:sizeRelH>
          <wp14:sizeRelV relativeFrom="margin">
            <wp14:pctHeight>0</wp14:pctHeight>
          </wp14:sizeRelV>
        </wp:anchor>
      </w:drawing>
    </w:r>
    <w:r w:rsidRPr="000C15EF">
      <w:rPr>
        <w:noProof/>
        <w:lang w:eastAsia="es-ES"/>
      </w:rPr>
      <mc:AlternateContent>
        <mc:Choice Requires="wps">
          <w:drawing>
            <wp:inline distT="0" distB="0" distL="0" distR="0" wp14:anchorId="7EEB8E19" wp14:editId="19BC8361">
              <wp:extent cx="304800" cy="304800"/>
              <wp:effectExtent l="0" t="0" r="0" b="0"/>
              <wp:docPr id="3" name="Rectángulo 3" descr="Logotipo - Sporti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xmlns:arto="http://schemas.microsoft.com/office/word/2006/arto">
          <w:pict w14:anchorId="2301E8C5">
            <v:rect id="Rectángulo 3" style="width:24pt;height:24pt;visibility:visible;mso-wrap-style:square;mso-left-percent:-10001;mso-top-percent:-10001;mso-position-horizontal:absolute;mso-position-horizontal-relative:char;mso-position-vertical:absolute;mso-position-vertical-relative:line;mso-left-percent:-10001;mso-top-percent:-10001;v-text-anchor:top" alt="Logotipo - Sportian" o:spid="_x0000_s1026" filled="f" stroked="f" w14:anchorId="517209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4eVUzQIAANUFAAAOAAAAZHJzL2Uyb0RvYy54bWysVF2O0zAQfkfiDpbfs0m66U+iTVe7TYOQ CqwoHMBNnMQisY3tNl0Qh+EsXIyx03bb3RcE5MGyZ5xv5pv5PDe3+65FO6o0EzzF4VWAEeWFKBmv U/z5U+7NMNKG8JK0gtMUP1KNb+evX930MqEj0Yi2pAoBCNdJL1PcGCMT39dFQzuir4SkHJyVUB0x cFS1XyrSA3rX+qMgmPi9UKVUoqBagzUbnHju8KuKFuZDVWlqUJtiyM24Vbl1Y1d/fkOSWhHZsOKQ BvmLLDrCOAQ9QWXEELRV7AVUxwoltKjMVSE6X1QVK6jjAGzC4BmbdUMkdVygOFqeyqT/H2zxfveg ECtTfI0RJx206CMU7ddPXm9bgcBYUl1AwVaiFoZJgTy0lkIZRrgtXi91Ahhr+aAsfS1XoviiEReL hvCa3mkJaCAMAD+alBJ9Q0kJLEIL4V9g2IMGNLTp34kS0iFbI1xp95XqbAwoGtq7Dj6eOkj3BhVg vA6iWQB9LsB12NsIJDn+LJU2b6jokN2kWEF2DpzsVtoMV49XbCwucta2YCdJyy8MgDlYIDT8an02 Cdfz73EQL2fLWeRFo8nSi4Is8+7yReRN8nA6zq6zxSILf9i4YZQ0rCwpt2GO+gujP+vv4SUMyjkp UIuWlRbOpqRVvVm0Cu0I6D93nys5eJ6u+ZdpuHoBl2eUwlEU3I9iL5/Mpl6UR2MvngYzLwjj+3gS RHGU5ZeUVozTf6eE+hTH49HYdeks6WfcAve95EaSjhmYMC3rUgzSgM9eIolV4JKXbm8Ia4f9WSls +k+lgHYfG+30aiU6qH8jykeQqxIgJ1AezELYNEJ9w6iHuZJi/XVLFMWofctB8nEYRXYQuUM0no7g oM49m3MP4QVApdhgNGwXZhheW6lY3UCk0BWGizt4JhVzErZPaMjq8Lhgdjgmhzlnh9P52d16msbz 3wAAAP//AwBQSwMEFAAGAAgAAAAhAEyg6SzYAAAAAwEAAA8AAABkcnMvZG93bnJldi54bWxMj0FL w0AQhe+C/2EZwYvYjSJSYjZFCmIRoZhqz9PsmASzs2l2m8R/36ke9DLD4w1vvpctJteqgfrQeDZw M0tAEZfeNlwZeN88Xc9BhYhssfVMBr4pwCI/P8swtX7kNxqKWCkJ4ZCigTrGLtU6lDU5DDPfEYv3 6XuHUWRfadvjKOGu1bdJcq8dNiwfauxoWVP5VRycgbFcD9vN67NeX21Xnver/bL4eDHm8mJ6fAAV aYp/x3DCF3TIhWnnD2yDag1Ikfgzxbubi9r9bp1n+j97fgQAAP//AwBQSwECLQAUAAYACAAAACEA toM4kv4AAADhAQAAEwAAAAAAAAAAAAAAAAAAAAAAW0NvbnRlbnRfVHlwZXNdLnhtbFBLAQItABQA BgAIAAAAIQA4/SH/1gAAAJQBAAALAAAAAAAAAAAAAAAAAC8BAABfcmVscy8ucmVsc1BLAQItABQA BgAIAAAAIQB54eVUzQIAANUFAAAOAAAAAAAAAAAAAAAAAC4CAABkcnMvZTJvRG9jLnhtbFBLAQIt ABQABgAIAAAAIQBMoOks2AAAAAMBAAAPAAAAAAAAAAAAAAAAACcFAABkcnMvZG93bnJldi54bWxQ SwUGAAAAAAQABADzAAAALAYAAAAA ">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B58"/>
    <w:multiLevelType w:val="hybridMultilevel"/>
    <w:tmpl w:val="5ECE690A"/>
    <w:lvl w:ilvl="0" w:tplc="92787612">
      <w:start w:val="1"/>
      <w:numFmt w:val="bullet"/>
      <w:lvlText w:val=""/>
      <w:lvlJc w:val="left"/>
      <w:pPr>
        <w:ind w:left="2988" w:hanging="360"/>
      </w:pPr>
      <w:rPr>
        <w:rFonts w:hint="default" w:ascii="Symbol" w:hAnsi="Symbol"/>
        <w:sz w:val="16"/>
      </w:rPr>
    </w:lvl>
    <w:lvl w:ilvl="1" w:tplc="0C0A0003">
      <w:start w:val="1"/>
      <w:numFmt w:val="bullet"/>
      <w:lvlText w:val="o"/>
      <w:lvlJc w:val="left"/>
      <w:pPr>
        <w:ind w:left="2574" w:hanging="360"/>
      </w:pPr>
      <w:rPr>
        <w:rFonts w:hint="default" w:ascii="Courier New" w:hAnsi="Courier New" w:cs="Courier New"/>
      </w:rPr>
    </w:lvl>
    <w:lvl w:ilvl="2" w:tplc="0C0A0005" w:tentative="1">
      <w:start w:val="1"/>
      <w:numFmt w:val="bullet"/>
      <w:lvlText w:val=""/>
      <w:lvlJc w:val="left"/>
      <w:pPr>
        <w:ind w:left="3294" w:hanging="360"/>
      </w:pPr>
      <w:rPr>
        <w:rFonts w:hint="default" w:ascii="Wingdings" w:hAnsi="Wingdings"/>
      </w:rPr>
    </w:lvl>
    <w:lvl w:ilvl="3" w:tplc="0C0A0001" w:tentative="1">
      <w:start w:val="1"/>
      <w:numFmt w:val="bullet"/>
      <w:lvlText w:val=""/>
      <w:lvlJc w:val="left"/>
      <w:pPr>
        <w:ind w:left="4014" w:hanging="360"/>
      </w:pPr>
      <w:rPr>
        <w:rFonts w:hint="default" w:ascii="Symbol" w:hAnsi="Symbol"/>
      </w:rPr>
    </w:lvl>
    <w:lvl w:ilvl="4" w:tplc="0C0A0003" w:tentative="1">
      <w:start w:val="1"/>
      <w:numFmt w:val="bullet"/>
      <w:lvlText w:val="o"/>
      <w:lvlJc w:val="left"/>
      <w:pPr>
        <w:ind w:left="4734" w:hanging="360"/>
      </w:pPr>
      <w:rPr>
        <w:rFonts w:hint="default" w:ascii="Courier New" w:hAnsi="Courier New" w:cs="Courier New"/>
      </w:rPr>
    </w:lvl>
    <w:lvl w:ilvl="5" w:tplc="0C0A0005" w:tentative="1">
      <w:start w:val="1"/>
      <w:numFmt w:val="bullet"/>
      <w:lvlText w:val=""/>
      <w:lvlJc w:val="left"/>
      <w:pPr>
        <w:ind w:left="5454" w:hanging="360"/>
      </w:pPr>
      <w:rPr>
        <w:rFonts w:hint="default" w:ascii="Wingdings" w:hAnsi="Wingdings"/>
      </w:rPr>
    </w:lvl>
    <w:lvl w:ilvl="6" w:tplc="0C0A0001" w:tentative="1">
      <w:start w:val="1"/>
      <w:numFmt w:val="bullet"/>
      <w:lvlText w:val=""/>
      <w:lvlJc w:val="left"/>
      <w:pPr>
        <w:ind w:left="6174" w:hanging="360"/>
      </w:pPr>
      <w:rPr>
        <w:rFonts w:hint="default" w:ascii="Symbol" w:hAnsi="Symbol"/>
      </w:rPr>
    </w:lvl>
    <w:lvl w:ilvl="7" w:tplc="0C0A0003" w:tentative="1">
      <w:start w:val="1"/>
      <w:numFmt w:val="bullet"/>
      <w:lvlText w:val="o"/>
      <w:lvlJc w:val="left"/>
      <w:pPr>
        <w:ind w:left="6894" w:hanging="360"/>
      </w:pPr>
      <w:rPr>
        <w:rFonts w:hint="default" w:ascii="Courier New" w:hAnsi="Courier New" w:cs="Courier New"/>
      </w:rPr>
    </w:lvl>
    <w:lvl w:ilvl="8" w:tplc="0C0A0005" w:tentative="1">
      <w:start w:val="1"/>
      <w:numFmt w:val="bullet"/>
      <w:lvlText w:val=""/>
      <w:lvlJc w:val="left"/>
      <w:pPr>
        <w:ind w:left="7614" w:hanging="360"/>
      </w:pPr>
      <w:rPr>
        <w:rFonts w:hint="default" w:ascii="Wingdings" w:hAnsi="Wingdings"/>
      </w:rPr>
    </w:lvl>
  </w:abstractNum>
  <w:abstractNum w:abstractNumId="1" w15:restartNumberingAfterBreak="0">
    <w:nsid w:val="02A17B44"/>
    <w:multiLevelType w:val="hybridMultilevel"/>
    <w:tmpl w:val="4CE07D6E"/>
    <w:lvl w:ilvl="0" w:tplc="6310B840">
      <w:start w:val="1"/>
      <w:numFmt w:val="decimal"/>
      <w:lvlText w:val="%1."/>
      <w:lvlJc w:val="left"/>
      <w:pPr>
        <w:ind w:left="1853" w:hanging="360"/>
      </w:pPr>
      <w:rPr>
        <w:rFonts w:hint="default"/>
        <w:b/>
        <w:bCs/>
        <w:spacing w:val="-1"/>
        <w:w w:val="100"/>
        <w:lang w:val="es-ES" w:eastAsia="en-US" w:bidi="ar-SA"/>
      </w:rPr>
    </w:lvl>
    <w:lvl w:ilvl="1" w:tplc="E87A3EF4">
      <w:numFmt w:val="bullet"/>
      <w:lvlText w:val="•"/>
      <w:lvlJc w:val="left"/>
      <w:pPr>
        <w:ind w:left="2864" w:hanging="360"/>
      </w:pPr>
      <w:rPr>
        <w:rFonts w:hint="default"/>
        <w:lang w:val="es-ES" w:eastAsia="en-US" w:bidi="ar-SA"/>
      </w:rPr>
    </w:lvl>
    <w:lvl w:ilvl="2" w:tplc="882A5282">
      <w:numFmt w:val="bullet"/>
      <w:lvlText w:val="•"/>
      <w:lvlJc w:val="left"/>
      <w:pPr>
        <w:ind w:left="3869" w:hanging="360"/>
      </w:pPr>
      <w:rPr>
        <w:rFonts w:hint="default"/>
        <w:lang w:val="es-ES" w:eastAsia="en-US" w:bidi="ar-SA"/>
      </w:rPr>
    </w:lvl>
    <w:lvl w:ilvl="3" w:tplc="A7980DAA">
      <w:numFmt w:val="bullet"/>
      <w:lvlText w:val="•"/>
      <w:lvlJc w:val="left"/>
      <w:pPr>
        <w:ind w:left="4873" w:hanging="360"/>
      </w:pPr>
      <w:rPr>
        <w:rFonts w:hint="default"/>
        <w:lang w:val="es-ES" w:eastAsia="en-US" w:bidi="ar-SA"/>
      </w:rPr>
    </w:lvl>
    <w:lvl w:ilvl="4" w:tplc="A992D5F6">
      <w:numFmt w:val="bullet"/>
      <w:lvlText w:val="•"/>
      <w:lvlJc w:val="left"/>
      <w:pPr>
        <w:ind w:left="5878" w:hanging="360"/>
      </w:pPr>
      <w:rPr>
        <w:rFonts w:hint="default"/>
        <w:lang w:val="es-ES" w:eastAsia="en-US" w:bidi="ar-SA"/>
      </w:rPr>
    </w:lvl>
    <w:lvl w:ilvl="5" w:tplc="BB461F56">
      <w:numFmt w:val="bullet"/>
      <w:lvlText w:val="•"/>
      <w:lvlJc w:val="left"/>
      <w:pPr>
        <w:ind w:left="6883" w:hanging="360"/>
      </w:pPr>
      <w:rPr>
        <w:rFonts w:hint="default"/>
        <w:lang w:val="es-ES" w:eastAsia="en-US" w:bidi="ar-SA"/>
      </w:rPr>
    </w:lvl>
    <w:lvl w:ilvl="6" w:tplc="8B245664">
      <w:numFmt w:val="bullet"/>
      <w:lvlText w:val="•"/>
      <w:lvlJc w:val="left"/>
      <w:pPr>
        <w:ind w:left="7887" w:hanging="360"/>
      </w:pPr>
      <w:rPr>
        <w:rFonts w:hint="default"/>
        <w:lang w:val="es-ES" w:eastAsia="en-US" w:bidi="ar-SA"/>
      </w:rPr>
    </w:lvl>
    <w:lvl w:ilvl="7" w:tplc="CA4A0306">
      <w:numFmt w:val="bullet"/>
      <w:lvlText w:val="•"/>
      <w:lvlJc w:val="left"/>
      <w:pPr>
        <w:ind w:left="8892" w:hanging="360"/>
      </w:pPr>
      <w:rPr>
        <w:rFonts w:hint="default"/>
        <w:lang w:val="es-ES" w:eastAsia="en-US" w:bidi="ar-SA"/>
      </w:rPr>
    </w:lvl>
    <w:lvl w:ilvl="8" w:tplc="68EA7890">
      <w:numFmt w:val="bullet"/>
      <w:lvlText w:val="•"/>
      <w:lvlJc w:val="left"/>
      <w:pPr>
        <w:ind w:left="9897" w:hanging="360"/>
      </w:pPr>
      <w:rPr>
        <w:rFonts w:hint="default"/>
        <w:lang w:val="es-ES" w:eastAsia="en-US" w:bidi="ar-SA"/>
      </w:rPr>
    </w:lvl>
  </w:abstractNum>
  <w:abstractNum w:abstractNumId="2" w15:restartNumberingAfterBreak="0">
    <w:nsid w:val="075C0390"/>
    <w:multiLevelType w:val="hybridMultilevel"/>
    <w:tmpl w:val="D062C604"/>
    <w:lvl w:ilvl="0" w:tplc="0F00F98E">
      <w:numFmt w:val="bullet"/>
      <w:lvlText w:val=""/>
      <w:lvlJc w:val="left"/>
      <w:pPr>
        <w:ind w:left="1853" w:hanging="360"/>
      </w:pPr>
      <w:rPr>
        <w:rFonts w:hint="default" w:ascii="Wingdings" w:hAnsi="Wingdings" w:eastAsia="Wingdings" w:cs="Wingdings"/>
        <w:color w:val="404040"/>
        <w:w w:val="100"/>
        <w:sz w:val="22"/>
        <w:szCs w:val="22"/>
        <w:lang w:val="es-ES" w:eastAsia="en-US" w:bidi="ar-SA"/>
      </w:rPr>
    </w:lvl>
    <w:lvl w:ilvl="1" w:tplc="6024CFA0">
      <w:numFmt w:val="bullet"/>
      <w:lvlText w:val="o"/>
      <w:lvlJc w:val="left"/>
      <w:pPr>
        <w:ind w:left="2573" w:hanging="360"/>
      </w:pPr>
      <w:rPr>
        <w:rFonts w:hint="default" w:ascii="Courier New" w:hAnsi="Courier New" w:eastAsia="Courier New" w:cs="Courier New"/>
        <w:color w:val="404040"/>
        <w:w w:val="100"/>
        <w:sz w:val="22"/>
        <w:szCs w:val="22"/>
        <w:lang w:val="es-ES" w:eastAsia="en-US" w:bidi="ar-SA"/>
      </w:rPr>
    </w:lvl>
    <w:lvl w:ilvl="2" w:tplc="CE2604CE">
      <w:numFmt w:val="bullet"/>
      <w:lvlText w:val="•"/>
      <w:lvlJc w:val="left"/>
      <w:pPr>
        <w:ind w:left="3616" w:hanging="360"/>
      </w:pPr>
      <w:rPr>
        <w:rFonts w:hint="default"/>
        <w:lang w:val="es-ES" w:eastAsia="en-US" w:bidi="ar-SA"/>
      </w:rPr>
    </w:lvl>
    <w:lvl w:ilvl="3" w:tplc="BC6AA1C6">
      <w:numFmt w:val="bullet"/>
      <w:lvlText w:val="•"/>
      <w:lvlJc w:val="left"/>
      <w:pPr>
        <w:ind w:left="4652" w:hanging="360"/>
      </w:pPr>
      <w:rPr>
        <w:rFonts w:hint="default"/>
        <w:lang w:val="es-ES" w:eastAsia="en-US" w:bidi="ar-SA"/>
      </w:rPr>
    </w:lvl>
    <w:lvl w:ilvl="4" w:tplc="ADF2CE88">
      <w:numFmt w:val="bullet"/>
      <w:lvlText w:val="•"/>
      <w:lvlJc w:val="left"/>
      <w:pPr>
        <w:ind w:left="5688" w:hanging="360"/>
      </w:pPr>
      <w:rPr>
        <w:rFonts w:hint="default"/>
        <w:lang w:val="es-ES" w:eastAsia="en-US" w:bidi="ar-SA"/>
      </w:rPr>
    </w:lvl>
    <w:lvl w:ilvl="5" w:tplc="D1A8D64C">
      <w:numFmt w:val="bullet"/>
      <w:lvlText w:val="•"/>
      <w:lvlJc w:val="left"/>
      <w:pPr>
        <w:ind w:left="6725" w:hanging="360"/>
      </w:pPr>
      <w:rPr>
        <w:rFonts w:hint="default"/>
        <w:lang w:val="es-ES" w:eastAsia="en-US" w:bidi="ar-SA"/>
      </w:rPr>
    </w:lvl>
    <w:lvl w:ilvl="6" w:tplc="CF70A6EC">
      <w:numFmt w:val="bullet"/>
      <w:lvlText w:val="•"/>
      <w:lvlJc w:val="left"/>
      <w:pPr>
        <w:ind w:left="7761" w:hanging="360"/>
      </w:pPr>
      <w:rPr>
        <w:rFonts w:hint="default"/>
        <w:lang w:val="es-ES" w:eastAsia="en-US" w:bidi="ar-SA"/>
      </w:rPr>
    </w:lvl>
    <w:lvl w:ilvl="7" w:tplc="49641260">
      <w:numFmt w:val="bullet"/>
      <w:lvlText w:val="•"/>
      <w:lvlJc w:val="left"/>
      <w:pPr>
        <w:ind w:left="8797" w:hanging="360"/>
      </w:pPr>
      <w:rPr>
        <w:rFonts w:hint="default"/>
        <w:lang w:val="es-ES" w:eastAsia="en-US" w:bidi="ar-SA"/>
      </w:rPr>
    </w:lvl>
    <w:lvl w:ilvl="8" w:tplc="66068D7A">
      <w:numFmt w:val="bullet"/>
      <w:lvlText w:val="•"/>
      <w:lvlJc w:val="left"/>
      <w:pPr>
        <w:ind w:left="9833" w:hanging="360"/>
      </w:pPr>
      <w:rPr>
        <w:rFonts w:hint="default"/>
        <w:lang w:val="es-ES" w:eastAsia="en-US" w:bidi="ar-SA"/>
      </w:rPr>
    </w:lvl>
  </w:abstractNum>
  <w:abstractNum w:abstractNumId="3" w15:restartNumberingAfterBreak="0">
    <w:nsid w:val="08B95D8F"/>
    <w:multiLevelType w:val="hybridMultilevel"/>
    <w:tmpl w:val="3EB068B0"/>
    <w:lvl w:ilvl="0" w:tplc="A78AF67A">
      <w:start w:val="2"/>
      <w:numFmt w:val="decimal"/>
      <w:lvlText w:val="%1."/>
      <w:lvlJc w:val="left"/>
      <w:pPr>
        <w:ind w:left="2280" w:hanging="360"/>
      </w:pPr>
      <w:rPr>
        <w:rFonts w:hint="default"/>
        <w:color w:val="404040" w:themeColor="text1" w:themeTint="BF"/>
        <w:sz w:val="22"/>
        <w:u w:val="single"/>
      </w:rPr>
    </w:lvl>
    <w:lvl w:ilvl="1" w:tplc="0C0A0019" w:tentative="1">
      <w:start w:val="1"/>
      <w:numFmt w:val="lowerLetter"/>
      <w:lvlText w:val="%2."/>
      <w:lvlJc w:val="left"/>
      <w:pPr>
        <w:ind w:left="3000" w:hanging="360"/>
      </w:pPr>
    </w:lvl>
    <w:lvl w:ilvl="2" w:tplc="0C0A001B" w:tentative="1">
      <w:start w:val="1"/>
      <w:numFmt w:val="lowerRoman"/>
      <w:lvlText w:val="%3."/>
      <w:lvlJc w:val="right"/>
      <w:pPr>
        <w:ind w:left="3720" w:hanging="180"/>
      </w:pPr>
    </w:lvl>
    <w:lvl w:ilvl="3" w:tplc="0C0A000F" w:tentative="1">
      <w:start w:val="1"/>
      <w:numFmt w:val="decimal"/>
      <w:lvlText w:val="%4."/>
      <w:lvlJc w:val="left"/>
      <w:pPr>
        <w:ind w:left="4440" w:hanging="360"/>
      </w:pPr>
    </w:lvl>
    <w:lvl w:ilvl="4" w:tplc="0C0A0019" w:tentative="1">
      <w:start w:val="1"/>
      <w:numFmt w:val="lowerLetter"/>
      <w:lvlText w:val="%5."/>
      <w:lvlJc w:val="left"/>
      <w:pPr>
        <w:ind w:left="5160" w:hanging="360"/>
      </w:pPr>
    </w:lvl>
    <w:lvl w:ilvl="5" w:tplc="0C0A001B" w:tentative="1">
      <w:start w:val="1"/>
      <w:numFmt w:val="lowerRoman"/>
      <w:lvlText w:val="%6."/>
      <w:lvlJc w:val="right"/>
      <w:pPr>
        <w:ind w:left="5880" w:hanging="180"/>
      </w:pPr>
    </w:lvl>
    <w:lvl w:ilvl="6" w:tplc="0C0A000F" w:tentative="1">
      <w:start w:val="1"/>
      <w:numFmt w:val="decimal"/>
      <w:lvlText w:val="%7."/>
      <w:lvlJc w:val="left"/>
      <w:pPr>
        <w:ind w:left="6600" w:hanging="360"/>
      </w:pPr>
    </w:lvl>
    <w:lvl w:ilvl="7" w:tplc="0C0A0019" w:tentative="1">
      <w:start w:val="1"/>
      <w:numFmt w:val="lowerLetter"/>
      <w:lvlText w:val="%8."/>
      <w:lvlJc w:val="left"/>
      <w:pPr>
        <w:ind w:left="7320" w:hanging="360"/>
      </w:pPr>
    </w:lvl>
    <w:lvl w:ilvl="8" w:tplc="0C0A001B" w:tentative="1">
      <w:start w:val="1"/>
      <w:numFmt w:val="lowerRoman"/>
      <w:lvlText w:val="%9."/>
      <w:lvlJc w:val="right"/>
      <w:pPr>
        <w:ind w:left="8040" w:hanging="180"/>
      </w:pPr>
    </w:lvl>
  </w:abstractNum>
  <w:abstractNum w:abstractNumId="4" w15:restartNumberingAfterBreak="0">
    <w:nsid w:val="0F6C533E"/>
    <w:multiLevelType w:val="hybridMultilevel"/>
    <w:tmpl w:val="8D6252BE"/>
    <w:lvl w:ilvl="0" w:tplc="D5DCD5BE">
      <w:numFmt w:val="bullet"/>
      <w:lvlText w:val=""/>
      <w:lvlJc w:val="left"/>
      <w:pPr>
        <w:ind w:left="1853" w:hanging="360"/>
      </w:pPr>
      <w:rPr>
        <w:rFonts w:hint="default" w:ascii="Symbol" w:hAnsi="Symbol" w:eastAsia="Symbol" w:cs="Symbol"/>
        <w:w w:val="100"/>
        <w:sz w:val="24"/>
        <w:szCs w:val="24"/>
        <w:lang w:val="es-ES" w:eastAsia="en-US" w:bidi="ar-SA"/>
      </w:rPr>
    </w:lvl>
    <w:lvl w:ilvl="1" w:tplc="765ABF1E">
      <w:numFmt w:val="bullet"/>
      <w:lvlText w:val="-"/>
      <w:lvlJc w:val="left"/>
      <w:pPr>
        <w:ind w:left="2573" w:hanging="360"/>
      </w:pPr>
      <w:rPr>
        <w:rFonts w:hint="default" w:ascii="Calibri" w:hAnsi="Calibri" w:eastAsia="Calibri" w:cs="Calibri"/>
        <w:w w:val="100"/>
        <w:sz w:val="24"/>
        <w:szCs w:val="24"/>
        <w:lang w:val="es-ES" w:eastAsia="en-US" w:bidi="ar-SA"/>
      </w:rPr>
    </w:lvl>
    <w:lvl w:ilvl="2" w:tplc="851E3E26">
      <w:numFmt w:val="bullet"/>
      <w:lvlText w:val="•"/>
      <w:lvlJc w:val="left"/>
      <w:pPr>
        <w:ind w:left="3616" w:hanging="360"/>
      </w:pPr>
      <w:rPr>
        <w:rFonts w:hint="default"/>
        <w:lang w:val="es-ES" w:eastAsia="en-US" w:bidi="ar-SA"/>
      </w:rPr>
    </w:lvl>
    <w:lvl w:ilvl="3" w:tplc="BA7A5662">
      <w:numFmt w:val="bullet"/>
      <w:lvlText w:val="•"/>
      <w:lvlJc w:val="left"/>
      <w:pPr>
        <w:ind w:left="4652" w:hanging="360"/>
      </w:pPr>
      <w:rPr>
        <w:rFonts w:hint="default"/>
        <w:lang w:val="es-ES" w:eastAsia="en-US" w:bidi="ar-SA"/>
      </w:rPr>
    </w:lvl>
    <w:lvl w:ilvl="4" w:tplc="6B58A222">
      <w:numFmt w:val="bullet"/>
      <w:lvlText w:val="•"/>
      <w:lvlJc w:val="left"/>
      <w:pPr>
        <w:ind w:left="5688" w:hanging="360"/>
      </w:pPr>
      <w:rPr>
        <w:rFonts w:hint="default"/>
        <w:lang w:val="es-ES" w:eastAsia="en-US" w:bidi="ar-SA"/>
      </w:rPr>
    </w:lvl>
    <w:lvl w:ilvl="5" w:tplc="89ACF11E">
      <w:numFmt w:val="bullet"/>
      <w:lvlText w:val="•"/>
      <w:lvlJc w:val="left"/>
      <w:pPr>
        <w:ind w:left="6725" w:hanging="360"/>
      </w:pPr>
      <w:rPr>
        <w:rFonts w:hint="default"/>
        <w:lang w:val="es-ES" w:eastAsia="en-US" w:bidi="ar-SA"/>
      </w:rPr>
    </w:lvl>
    <w:lvl w:ilvl="6" w:tplc="98E86842">
      <w:numFmt w:val="bullet"/>
      <w:lvlText w:val="•"/>
      <w:lvlJc w:val="left"/>
      <w:pPr>
        <w:ind w:left="7761" w:hanging="360"/>
      </w:pPr>
      <w:rPr>
        <w:rFonts w:hint="default"/>
        <w:lang w:val="es-ES" w:eastAsia="en-US" w:bidi="ar-SA"/>
      </w:rPr>
    </w:lvl>
    <w:lvl w:ilvl="7" w:tplc="32FA168A">
      <w:numFmt w:val="bullet"/>
      <w:lvlText w:val="•"/>
      <w:lvlJc w:val="left"/>
      <w:pPr>
        <w:ind w:left="8797" w:hanging="360"/>
      </w:pPr>
      <w:rPr>
        <w:rFonts w:hint="default"/>
        <w:lang w:val="es-ES" w:eastAsia="en-US" w:bidi="ar-SA"/>
      </w:rPr>
    </w:lvl>
    <w:lvl w:ilvl="8" w:tplc="12328B4A">
      <w:numFmt w:val="bullet"/>
      <w:lvlText w:val="•"/>
      <w:lvlJc w:val="left"/>
      <w:pPr>
        <w:ind w:left="9833" w:hanging="360"/>
      </w:pPr>
      <w:rPr>
        <w:rFonts w:hint="default"/>
        <w:lang w:val="es-ES" w:eastAsia="en-US" w:bidi="ar-SA"/>
      </w:rPr>
    </w:lvl>
  </w:abstractNum>
  <w:abstractNum w:abstractNumId="5" w15:restartNumberingAfterBreak="0">
    <w:nsid w:val="1301501A"/>
    <w:multiLevelType w:val="hybridMultilevel"/>
    <w:tmpl w:val="6502521E"/>
    <w:lvl w:ilvl="0" w:tplc="48C07382">
      <w:start w:val="1"/>
      <w:numFmt w:val="bullet"/>
      <w:lvlText w:val=""/>
      <w:lvlJc w:val="left"/>
      <w:pPr>
        <w:ind w:left="1854" w:hanging="360"/>
      </w:pPr>
      <w:rPr>
        <w:rFonts w:hint="default" w:ascii="Symbol" w:hAnsi="Symbol"/>
        <w:sz w:val="18"/>
      </w:rPr>
    </w:lvl>
    <w:lvl w:ilvl="1" w:tplc="0C0A0003" w:tentative="1">
      <w:start w:val="1"/>
      <w:numFmt w:val="bullet"/>
      <w:lvlText w:val="o"/>
      <w:lvlJc w:val="left"/>
      <w:pPr>
        <w:ind w:left="2574" w:hanging="360"/>
      </w:pPr>
      <w:rPr>
        <w:rFonts w:hint="default" w:ascii="Courier New" w:hAnsi="Courier New" w:cs="Courier New"/>
      </w:rPr>
    </w:lvl>
    <w:lvl w:ilvl="2" w:tplc="0C0A0005" w:tentative="1">
      <w:start w:val="1"/>
      <w:numFmt w:val="bullet"/>
      <w:lvlText w:val=""/>
      <w:lvlJc w:val="left"/>
      <w:pPr>
        <w:ind w:left="3294" w:hanging="360"/>
      </w:pPr>
      <w:rPr>
        <w:rFonts w:hint="default" w:ascii="Wingdings" w:hAnsi="Wingdings"/>
      </w:rPr>
    </w:lvl>
    <w:lvl w:ilvl="3" w:tplc="0C0A0001" w:tentative="1">
      <w:start w:val="1"/>
      <w:numFmt w:val="bullet"/>
      <w:lvlText w:val=""/>
      <w:lvlJc w:val="left"/>
      <w:pPr>
        <w:ind w:left="4014" w:hanging="360"/>
      </w:pPr>
      <w:rPr>
        <w:rFonts w:hint="default" w:ascii="Symbol" w:hAnsi="Symbol"/>
      </w:rPr>
    </w:lvl>
    <w:lvl w:ilvl="4" w:tplc="0C0A0003" w:tentative="1">
      <w:start w:val="1"/>
      <w:numFmt w:val="bullet"/>
      <w:lvlText w:val="o"/>
      <w:lvlJc w:val="left"/>
      <w:pPr>
        <w:ind w:left="4734" w:hanging="360"/>
      </w:pPr>
      <w:rPr>
        <w:rFonts w:hint="default" w:ascii="Courier New" w:hAnsi="Courier New" w:cs="Courier New"/>
      </w:rPr>
    </w:lvl>
    <w:lvl w:ilvl="5" w:tplc="0C0A0005" w:tentative="1">
      <w:start w:val="1"/>
      <w:numFmt w:val="bullet"/>
      <w:lvlText w:val=""/>
      <w:lvlJc w:val="left"/>
      <w:pPr>
        <w:ind w:left="5454" w:hanging="360"/>
      </w:pPr>
      <w:rPr>
        <w:rFonts w:hint="default" w:ascii="Wingdings" w:hAnsi="Wingdings"/>
      </w:rPr>
    </w:lvl>
    <w:lvl w:ilvl="6" w:tplc="0C0A0001" w:tentative="1">
      <w:start w:val="1"/>
      <w:numFmt w:val="bullet"/>
      <w:lvlText w:val=""/>
      <w:lvlJc w:val="left"/>
      <w:pPr>
        <w:ind w:left="6174" w:hanging="360"/>
      </w:pPr>
      <w:rPr>
        <w:rFonts w:hint="default" w:ascii="Symbol" w:hAnsi="Symbol"/>
      </w:rPr>
    </w:lvl>
    <w:lvl w:ilvl="7" w:tplc="0C0A0003" w:tentative="1">
      <w:start w:val="1"/>
      <w:numFmt w:val="bullet"/>
      <w:lvlText w:val="o"/>
      <w:lvlJc w:val="left"/>
      <w:pPr>
        <w:ind w:left="6894" w:hanging="360"/>
      </w:pPr>
      <w:rPr>
        <w:rFonts w:hint="default" w:ascii="Courier New" w:hAnsi="Courier New" w:cs="Courier New"/>
      </w:rPr>
    </w:lvl>
    <w:lvl w:ilvl="8" w:tplc="0C0A0005" w:tentative="1">
      <w:start w:val="1"/>
      <w:numFmt w:val="bullet"/>
      <w:lvlText w:val=""/>
      <w:lvlJc w:val="left"/>
      <w:pPr>
        <w:ind w:left="7614" w:hanging="360"/>
      </w:pPr>
      <w:rPr>
        <w:rFonts w:hint="default" w:ascii="Wingdings" w:hAnsi="Wingdings"/>
      </w:rPr>
    </w:lvl>
  </w:abstractNum>
  <w:abstractNum w:abstractNumId="6" w15:restartNumberingAfterBreak="0">
    <w:nsid w:val="1C7C7A5C"/>
    <w:multiLevelType w:val="multilevel"/>
    <w:tmpl w:val="CB120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7865A8"/>
    <w:multiLevelType w:val="hybridMultilevel"/>
    <w:tmpl w:val="70EA5CD4"/>
    <w:lvl w:ilvl="0" w:tplc="0C0A0001">
      <w:start w:val="1"/>
      <w:numFmt w:val="bullet"/>
      <w:lvlText w:val=""/>
      <w:lvlJc w:val="left"/>
      <w:pPr>
        <w:ind w:left="1800" w:hanging="360"/>
      </w:pPr>
      <w:rPr>
        <w:rFonts w:hint="default" w:ascii="Symbol" w:hAnsi="Symbol"/>
      </w:rPr>
    </w:lvl>
    <w:lvl w:ilvl="1" w:tplc="0C0A0003" w:tentative="1">
      <w:start w:val="1"/>
      <w:numFmt w:val="bullet"/>
      <w:lvlText w:val="o"/>
      <w:lvlJc w:val="left"/>
      <w:pPr>
        <w:ind w:left="2520" w:hanging="360"/>
      </w:pPr>
      <w:rPr>
        <w:rFonts w:hint="default" w:ascii="Courier New" w:hAnsi="Courier New" w:cs="Courier New"/>
      </w:rPr>
    </w:lvl>
    <w:lvl w:ilvl="2" w:tplc="0C0A0005">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8" w15:restartNumberingAfterBreak="0">
    <w:nsid w:val="1F94340A"/>
    <w:multiLevelType w:val="hybridMultilevel"/>
    <w:tmpl w:val="1C5E857E"/>
    <w:lvl w:ilvl="0" w:tplc="B48CF2D0">
      <w:start w:val="1"/>
      <w:numFmt w:val="bullet"/>
      <w:lvlText w:val=""/>
      <w:lvlJc w:val="left"/>
      <w:pPr>
        <w:ind w:left="1854" w:hanging="360"/>
      </w:pPr>
      <w:rPr>
        <w:rFonts w:hint="default" w:ascii="Symbol" w:hAnsi="Symbol"/>
        <w:color w:val="auto"/>
        <w:sz w:val="16"/>
      </w:rPr>
    </w:lvl>
    <w:lvl w:ilvl="1" w:tplc="0C0A0003" w:tentative="1">
      <w:start w:val="1"/>
      <w:numFmt w:val="bullet"/>
      <w:lvlText w:val="o"/>
      <w:lvlJc w:val="left"/>
      <w:pPr>
        <w:ind w:left="2574" w:hanging="360"/>
      </w:pPr>
      <w:rPr>
        <w:rFonts w:hint="default" w:ascii="Courier New" w:hAnsi="Courier New" w:cs="Courier New"/>
      </w:rPr>
    </w:lvl>
    <w:lvl w:ilvl="2" w:tplc="0C0A0005" w:tentative="1">
      <w:start w:val="1"/>
      <w:numFmt w:val="bullet"/>
      <w:lvlText w:val=""/>
      <w:lvlJc w:val="left"/>
      <w:pPr>
        <w:ind w:left="3294" w:hanging="360"/>
      </w:pPr>
      <w:rPr>
        <w:rFonts w:hint="default" w:ascii="Wingdings" w:hAnsi="Wingdings"/>
      </w:rPr>
    </w:lvl>
    <w:lvl w:ilvl="3" w:tplc="0C0A0001" w:tentative="1">
      <w:start w:val="1"/>
      <w:numFmt w:val="bullet"/>
      <w:lvlText w:val=""/>
      <w:lvlJc w:val="left"/>
      <w:pPr>
        <w:ind w:left="4014" w:hanging="360"/>
      </w:pPr>
      <w:rPr>
        <w:rFonts w:hint="default" w:ascii="Symbol" w:hAnsi="Symbol"/>
      </w:rPr>
    </w:lvl>
    <w:lvl w:ilvl="4" w:tplc="0C0A0003" w:tentative="1">
      <w:start w:val="1"/>
      <w:numFmt w:val="bullet"/>
      <w:lvlText w:val="o"/>
      <w:lvlJc w:val="left"/>
      <w:pPr>
        <w:ind w:left="4734" w:hanging="360"/>
      </w:pPr>
      <w:rPr>
        <w:rFonts w:hint="default" w:ascii="Courier New" w:hAnsi="Courier New" w:cs="Courier New"/>
      </w:rPr>
    </w:lvl>
    <w:lvl w:ilvl="5" w:tplc="0C0A0005" w:tentative="1">
      <w:start w:val="1"/>
      <w:numFmt w:val="bullet"/>
      <w:lvlText w:val=""/>
      <w:lvlJc w:val="left"/>
      <w:pPr>
        <w:ind w:left="5454" w:hanging="360"/>
      </w:pPr>
      <w:rPr>
        <w:rFonts w:hint="default" w:ascii="Wingdings" w:hAnsi="Wingdings"/>
      </w:rPr>
    </w:lvl>
    <w:lvl w:ilvl="6" w:tplc="0C0A0001" w:tentative="1">
      <w:start w:val="1"/>
      <w:numFmt w:val="bullet"/>
      <w:lvlText w:val=""/>
      <w:lvlJc w:val="left"/>
      <w:pPr>
        <w:ind w:left="6174" w:hanging="360"/>
      </w:pPr>
      <w:rPr>
        <w:rFonts w:hint="default" w:ascii="Symbol" w:hAnsi="Symbol"/>
      </w:rPr>
    </w:lvl>
    <w:lvl w:ilvl="7" w:tplc="0C0A0003" w:tentative="1">
      <w:start w:val="1"/>
      <w:numFmt w:val="bullet"/>
      <w:lvlText w:val="o"/>
      <w:lvlJc w:val="left"/>
      <w:pPr>
        <w:ind w:left="6894" w:hanging="360"/>
      </w:pPr>
      <w:rPr>
        <w:rFonts w:hint="default" w:ascii="Courier New" w:hAnsi="Courier New" w:cs="Courier New"/>
      </w:rPr>
    </w:lvl>
    <w:lvl w:ilvl="8" w:tplc="0C0A0005" w:tentative="1">
      <w:start w:val="1"/>
      <w:numFmt w:val="bullet"/>
      <w:lvlText w:val=""/>
      <w:lvlJc w:val="left"/>
      <w:pPr>
        <w:ind w:left="7614" w:hanging="360"/>
      </w:pPr>
      <w:rPr>
        <w:rFonts w:hint="default" w:ascii="Wingdings" w:hAnsi="Wingdings"/>
      </w:rPr>
    </w:lvl>
  </w:abstractNum>
  <w:abstractNum w:abstractNumId="9" w15:restartNumberingAfterBreak="0">
    <w:nsid w:val="209704A5"/>
    <w:multiLevelType w:val="hybridMultilevel"/>
    <w:tmpl w:val="9E06FA1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51F6177"/>
    <w:multiLevelType w:val="hybridMultilevel"/>
    <w:tmpl w:val="B5D8BC60"/>
    <w:lvl w:ilvl="0" w:tplc="0C0A0001">
      <w:start w:val="1"/>
      <w:numFmt w:val="bullet"/>
      <w:lvlText w:val=""/>
      <w:lvlJc w:val="left"/>
      <w:pPr>
        <w:ind w:left="1800" w:hanging="360"/>
      </w:pPr>
      <w:rPr>
        <w:rFonts w:hint="default" w:ascii="Symbol" w:hAnsi="Symbol"/>
      </w:rPr>
    </w:lvl>
    <w:lvl w:ilvl="1" w:tplc="0C0A0003" w:tentative="1">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11" w15:restartNumberingAfterBreak="0">
    <w:nsid w:val="31901548"/>
    <w:multiLevelType w:val="hybridMultilevel"/>
    <w:tmpl w:val="5B24FE00"/>
    <w:lvl w:ilvl="0" w:tplc="A466806C">
      <w:start w:val="1"/>
      <w:numFmt w:val="bullet"/>
      <w:lvlText w:val=""/>
      <w:lvlJc w:val="left"/>
      <w:pPr>
        <w:ind w:left="1800" w:hanging="360"/>
      </w:pPr>
      <w:rPr>
        <w:rFonts w:hint="default" w:ascii="Wingdings" w:hAnsi="Wingdings"/>
        <w:sz w:val="18"/>
      </w:rPr>
    </w:lvl>
    <w:lvl w:ilvl="1" w:tplc="0C0A0003" w:tentative="1">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12" w15:restartNumberingAfterBreak="0">
    <w:nsid w:val="35A95B24"/>
    <w:multiLevelType w:val="multilevel"/>
    <w:tmpl w:val="7F345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5C215E9"/>
    <w:multiLevelType w:val="hybridMultilevel"/>
    <w:tmpl w:val="8A7C56EA"/>
    <w:lvl w:ilvl="0" w:tplc="92787612">
      <w:start w:val="1"/>
      <w:numFmt w:val="bullet"/>
      <w:lvlText w:val=""/>
      <w:lvlJc w:val="left"/>
      <w:pPr>
        <w:ind w:left="1800" w:hanging="360"/>
      </w:pPr>
      <w:rPr>
        <w:rFonts w:hint="default" w:ascii="Symbol" w:hAnsi="Symbol"/>
        <w:sz w:val="16"/>
      </w:rPr>
    </w:lvl>
    <w:lvl w:ilvl="1" w:tplc="92787612">
      <w:start w:val="1"/>
      <w:numFmt w:val="bullet"/>
      <w:lvlText w:val=""/>
      <w:lvlJc w:val="left"/>
      <w:pPr>
        <w:ind w:left="1386" w:hanging="360"/>
      </w:pPr>
      <w:rPr>
        <w:rFonts w:hint="default" w:ascii="Symbol" w:hAnsi="Symbol"/>
        <w:sz w:val="16"/>
      </w:rPr>
    </w:lvl>
    <w:lvl w:ilvl="2" w:tplc="0C0A0005" w:tentative="1">
      <w:start w:val="1"/>
      <w:numFmt w:val="bullet"/>
      <w:lvlText w:val=""/>
      <w:lvlJc w:val="left"/>
      <w:pPr>
        <w:ind w:left="2106" w:hanging="360"/>
      </w:pPr>
      <w:rPr>
        <w:rFonts w:hint="default" w:ascii="Wingdings" w:hAnsi="Wingdings"/>
      </w:rPr>
    </w:lvl>
    <w:lvl w:ilvl="3" w:tplc="0C0A0001" w:tentative="1">
      <w:start w:val="1"/>
      <w:numFmt w:val="bullet"/>
      <w:lvlText w:val=""/>
      <w:lvlJc w:val="left"/>
      <w:pPr>
        <w:ind w:left="2826" w:hanging="360"/>
      </w:pPr>
      <w:rPr>
        <w:rFonts w:hint="default" w:ascii="Symbol" w:hAnsi="Symbol"/>
      </w:rPr>
    </w:lvl>
    <w:lvl w:ilvl="4" w:tplc="0C0A0003" w:tentative="1">
      <w:start w:val="1"/>
      <w:numFmt w:val="bullet"/>
      <w:lvlText w:val="o"/>
      <w:lvlJc w:val="left"/>
      <w:pPr>
        <w:ind w:left="3546" w:hanging="360"/>
      </w:pPr>
      <w:rPr>
        <w:rFonts w:hint="default" w:ascii="Courier New" w:hAnsi="Courier New" w:cs="Courier New"/>
      </w:rPr>
    </w:lvl>
    <w:lvl w:ilvl="5" w:tplc="0C0A0005" w:tentative="1">
      <w:start w:val="1"/>
      <w:numFmt w:val="bullet"/>
      <w:lvlText w:val=""/>
      <w:lvlJc w:val="left"/>
      <w:pPr>
        <w:ind w:left="4266" w:hanging="360"/>
      </w:pPr>
      <w:rPr>
        <w:rFonts w:hint="default" w:ascii="Wingdings" w:hAnsi="Wingdings"/>
      </w:rPr>
    </w:lvl>
    <w:lvl w:ilvl="6" w:tplc="0C0A0001" w:tentative="1">
      <w:start w:val="1"/>
      <w:numFmt w:val="bullet"/>
      <w:lvlText w:val=""/>
      <w:lvlJc w:val="left"/>
      <w:pPr>
        <w:ind w:left="4986" w:hanging="360"/>
      </w:pPr>
      <w:rPr>
        <w:rFonts w:hint="default" w:ascii="Symbol" w:hAnsi="Symbol"/>
      </w:rPr>
    </w:lvl>
    <w:lvl w:ilvl="7" w:tplc="0C0A0003" w:tentative="1">
      <w:start w:val="1"/>
      <w:numFmt w:val="bullet"/>
      <w:lvlText w:val="o"/>
      <w:lvlJc w:val="left"/>
      <w:pPr>
        <w:ind w:left="5706" w:hanging="360"/>
      </w:pPr>
      <w:rPr>
        <w:rFonts w:hint="default" w:ascii="Courier New" w:hAnsi="Courier New" w:cs="Courier New"/>
      </w:rPr>
    </w:lvl>
    <w:lvl w:ilvl="8" w:tplc="0C0A0005" w:tentative="1">
      <w:start w:val="1"/>
      <w:numFmt w:val="bullet"/>
      <w:lvlText w:val=""/>
      <w:lvlJc w:val="left"/>
      <w:pPr>
        <w:ind w:left="6426" w:hanging="360"/>
      </w:pPr>
      <w:rPr>
        <w:rFonts w:hint="default" w:ascii="Wingdings" w:hAnsi="Wingdings"/>
      </w:rPr>
    </w:lvl>
  </w:abstractNum>
  <w:abstractNum w:abstractNumId="14" w15:restartNumberingAfterBreak="0">
    <w:nsid w:val="37E03AD8"/>
    <w:multiLevelType w:val="hybridMultilevel"/>
    <w:tmpl w:val="9710E522"/>
    <w:lvl w:ilvl="0" w:tplc="48C07382">
      <w:start w:val="1"/>
      <w:numFmt w:val="bullet"/>
      <w:lvlText w:val=""/>
      <w:lvlJc w:val="left"/>
      <w:pPr>
        <w:ind w:left="1800" w:hanging="360"/>
      </w:pPr>
      <w:rPr>
        <w:rFonts w:hint="default" w:ascii="Symbol" w:hAnsi="Symbol"/>
        <w:sz w:val="18"/>
      </w:rPr>
    </w:lvl>
    <w:lvl w:ilvl="1" w:tplc="0C0A0003">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15" w15:restartNumberingAfterBreak="0">
    <w:nsid w:val="37F5787E"/>
    <w:multiLevelType w:val="hybridMultilevel"/>
    <w:tmpl w:val="AB08E89E"/>
    <w:lvl w:ilvl="0" w:tplc="0C0A0001">
      <w:start w:val="1"/>
      <w:numFmt w:val="bullet"/>
      <w:lvlText w:val=""/>
      <w:lvlJc w:val="left"/>
      <w:pPr>
        <w:ind w:left="1845" w:hanging="360"/>
      </w:pPr>
      <w:rPr>
        <w:rFonts w:hint="default" w:ascii="Symbol" w:hAnsi="Symbol"/>
      </w:rPr>
    </w:lvl>
    <w:lvl w:ilvl="1" w:tplc="0C0A0003" w:tentative="1">
      <w:start w:val="1"/>
      <w:numFmt w:val="bullet"/>
      <w:lvlText w:val="o"/>
      <w:lvlJc w:val="left"/>
      <w:pPr>
        <w:ind w:left="2565" w:hanging="360"/>
      </w:pPr>
      <w:rPr>
        <w:rFonts w:hint="default" w:ascii="Courier New" w:hAnsi="Courier New" w:cs="Courier New"/>
      </w:rPr>
    </w:lvl>
    <w:lvl w:ilvl="2" w:tplc="0C0A0005" w:tentative="1">
      <w:start w:val="1"/>
      <w:numFmt w:val="bullet"/>
      <w:lvlText w:val=""/>
      <w:lvlJc w:val="left"/>
      <w:pPr>
        <w:ind w:left="3285" w:hanging="360"/>
      </w:pPr>
      <w:rPr>
        <w:rFonts w:hint="default" w:ascii="Wingdings" w:hAnsi="Wingdings"/>
      </w:rPr>
    </w:lvl>
    <w:lvl w:ilvl="3" w:tplc="0C0A0001" w:tentative="1">
      <w:start w:val="1"/>
      <w:numFmt w:val="bullet"/>
      <w:lvlText w:val=""/>
      <w:lvlJc w:val="left"/>
      <w:pPr>
        <w:ind w:left="4005" w:hanging="360"/>
      </w:pPr>
      <w:rPr>
        <w:rFonts w:hint="default" w:ascii="Symbol" w:hAnsi="Symbol"/>
      </w:rPr>
    </w:lvl>
    <w:lvl w:ilvl="4" w:tplc="0C0A0003" w:tentative="1">
      <w:start w:val="1"/>
      <w:numFmt w:val="bullet"/>
      <w:lvlText w:val="o"/>
      <w:lvlJc w:val="left"/>
      <w:pPr>
        <w:ind w:left="4725" w:hanging="360"/>
      </w:pPr>
      <w:rPr>
        <w:rFonts w:hint="default" w:ascii="Courier New" w:hAnsi="Courier New" w:cs="Courier New"/>
      </w:rPr>
    </w:lvl>
    <w:lvl w:ilvl="5" w:tplc="0C0A0005" w:tentative="1">
      <w:start w:val="1"/>
      <w:numFmt w:val="bullet"/>
      <w:lvlText w:val=""/>
      <w:lvlJc w:val="left"/>
      <w:pPr>
        <w:ind w:left="5445" w:hanging="360"/>
      </w:pPr>
      <w:rPr>
        <w:rFonts w:hint="default" w:ascii="Wingdings" w:hAnsi="Wingdings"/>
      </w:rPr>
    </w:lvl>
    <w:lvl w:ilvl="6" w:tplc="0C0A0001" w:tentative="1">
      <w:start w:val="1"/>
      <w:numFmt w:val="bullet"/>
      <w:lvlText w:val=""/>
      <w:lvlJc w:val="left"/>
      <w:pPr>
        <w:ind w:left="6165" w:hanging="360"/>
      </w:pPr>
      <w:rPr>
        <w:rFonts w:hint="default" w:ascii="Symbol" w:hAnsi="Symbol"/>
      </w:rPr>
    </w:lvl>
    <w:lvl w:ilvl="7" w:tplc="0C0A0003" w:tentative="1">
      <w:start w:val="1"/>
      <w:numFmt w:val="bullet"/>
      <w:lvlText w:val="o"/>
      <w:lvlJc w:val="left"/>
      <w:pPr>
        <w:ind w:left="6885" w:hanging="360"/>
      </w:pPr>
      <w:rPr>
        <w:rFonts w:hint="default" w:ascii="Courier New" w:hAnsi="Courier New" w:cs="Courier New"/>
      </w:rPr>
    </w:lvl>
    <w:lvl w:ilvl="8" w:tplc="0C0A0005" w:tentative="1">
      <w:start w:val="1"/>
      <w:numFmt w:val="bullet"/>
      <w:lvlText w:val=""/>
      <w:lvlJc w:val="left"/>
      <w:pPr>
        <w:ind w:left="7605" w:hanging="360"/>
      </w:pPr>
      <w:rPr>
        <w:rFonts w:hint="default" w:ascii="Wingdings" w:hAnsi="Wingdings"/>
      </w:rPr>
    </w:lvl>
  </w:abstractNum>
  <w:abstractNum w:abstractNumId="16" w15:restartNumberingAfterBreak="0">
    <w:nsid w:val="42DB0D3C"/>
    <w:multiLevelType w:val="multilevel"/>
    <w:tmpl w:val="F3083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39730FC"/>
    <w:multiLevelType w:val="hybridMultilevel"/>
    <w:tmpl w:val="47A60754"/>
    <w:lvl w:ilvl="0" w:tplc="8BAEFECE">
      <w:start w:val="1"/>
      <w:numFmt w:val="bullet"/>
      <w:lvlText w:val=""/>
      <w:lvlJc w:val="left"/>
      <w:pPr>
        <w:ind w:left="1605" w:hanging="360"/>
      </w:pPr>
      <w:rPr>
        <w:rFonts w:hint="default" w:ascii="Symbol" w:hAnsi="Symbol"/>
        <w:sz w:val="16"/>
      </w:rPr>
    </w:lvl>
    <w:lvl w:ilvl="1" w:tplc="0C0A0003" w:tentative="1">
      <w:start w:val="1"/>
      <w:numFmt w:val="bullet"/>
      <w:lvlText w:val="o"/>
      <w:lvlJc w:val="left"/>
      <w:pPr>
        <w:ind w:left="2325" w:hanging="360"/>
      </w:pPr>
      <w:rPr>
        <w:rFonts w:hint="default" w:ascii="Courier New" w:hAnsi="Courier New" w:cs="Courier New"/>
      </w:rPr>
    </w:lvl>
    <w:lvl w:ilvl="2" w:tplc="0C0A0005" w:tentative="1">
      <w:start w:val="1"/>
      <w:numFmt w:val="bullet"/>
      <w:lvlText w:val=""/>
      <w:lvlJc w:val="left"/>
      <w:pPr>
        <w:ind w:left="3045" w:hanging="360"/>
      </w:pPr>
      <w:rPr>
        <w:rFonts w:hint="default" w:ascii="Wingdings" w:hAnsi="Wingdings"/>
      </w:rPr>
    </w:lvl>
    <w:lvl w:ilvl="3" w:tplc="0C0A0001" w:tentative="1">
      <w:start w:val="1"/>
      <w:numFmt w:val="bullet"/>
      <w:lvlText w:val=""/>
      <w:lvlJc w:val="left"/>
      <w:pPr>
        <w:ind w:left="3765" w:hanging="360"/>
      </w:pPr>
      <w:rPr>
        <w:rFonts w:hint="default" w:ascii="Symbol" w:hAnsi="Symbol"/>
      </w:rPr>
    </w:lvl>
    <w:lvl w:ilvl="4" w:tplc="0C0A0003" w:tentative="1">
      <w:start w:val="1"/>
      <w:numFmt w:val="bullet"/>
      <w:lvlText w:val="o"/>
      <w:lvlJc w:val="left"/>
      <w:pPr>
        <w:ind w:left="4485" w:hanging="360"/>
      </w:pPr>
      <w:rPr>
        <w:rFonts w:hint="default" w:ascii="Courier New" w:hAnsi="Courier New" w:cs="Courier New"/>
      </w:rPr>
    </w:lvl>
    <w:lvl w:ilvl="5" w:tplc="0C0A0005" w:tentative="1">
      <w:start w:val="1"/>
      <w:numFmt w:val="bullet"/>
      <w:lvlText w:val=""/>
      <w:lvlJc w:val="left"/>
      <w:pPr>
        <w:ind w:left="5205" w:hanging="360"/>
      </w:pPr>
      <w:rPr>
        <w:rFonts w:hint="default" w:ascii="Wingdings" w:hAnsi="Wingdings"/>
      </w:rPr>
    </w:lvl>
    <w:lvl w:ilvl="6" w:tplc="0C0A0001" w:tentative="1">
      <w:start w:val="1"/>
      <w:numFmt w:val="bullet"/>
      <w:lvlText w:val=""/>
      <w:lvlJc w:val="left"/>
      <w:pPr>
        <w:ind w:left="5925" w:hanging="360"/>
      </w:pPr>
      <w:rPr>
        <w:rFonts w:hint="default" w:ascii="Symbol" w:hAnsi="Symbol"/>
      </w:rPr>
    </w:lvl>
    <w:lvl w:ilvl="7" w:tplc="0C0A0003" w:tentative="1">
      <w:start w:val="1"/>
      <w:numFmt w:val="bullet"/>
      <w:lvlText w:val="o"/>
      <w:lvlJc w:val="left"/>
      <w:pPr>
        <w:ind w:left="6645" w:hanging="360"/>
      </w:pPr>
      <w:rPr>
        <w:rFonts w:hint="default" w:ascii="Courier New" w:hAnsi="Courier New" w:cs="Courier New"/>
      </w:rPr>
    </w:lvl>
    <w:lvl w:ilvl="8" w:tplc="0C0A0005" w:tentative="1">
      <w:start w:val="1"/>
      <w:numFmt w:val="bullet"/>
      <w:lvlText w:val=""/>
      <w:lvlJc w:val="left"/>
      <w:pPr>
        <w:ind w:left="7365" w:hanging="360"/>
      </w:pPr>
      <w:rPr>
        <w:rFonts w:hint="default" w:ascii="Wingdings" w:hAnsi="Wingdings"/>
      </w:rPr>
    </w:lvl>
  </w:abstractNum>
  <w:abstractNum w:abstractNumId="18" w15:restartNumberingAfterBreak="0">
    <w:nsid w:val="477C1C34"/>
    <w:multiLevelType w:val="hybridMultilevel"/>
    <w:tmpl w:val="75A25B0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49C302E9"/>
    <w:multiLevelType w:val="hybridMultilevel"/>
    <w:tmpl w:val="80B07142"/>
    <w:lvl w:ilvl="0" w:tplc="BEE044F6">
      <w:start w:val="1"/>
      <w:numFmt w:val="decimal"/>
      <w:lvlText w:val="%1."/>
      <w:lvlJc w:val="left"/>
      <w:pPr>
        <w:ind w:left="5292" w:hanging="360"/>
      </w:pPr>
      <w:rPr>
        <w:rFonts w:hint="default"/>
        <w:b/>
        <w:color w:val="595959" w:themeColor="text1" w:themeTint="A6"/>
        <w:sz w:val="28"/>
      </w:rPr>
    </w:lvl>
    <w:lvl w:ilvl="1" w:tplc="3722A6A2">
      <w:start w:val="1"/>
      <w:numFmt w:val="lowerLetter"/>
      <w:lvlText w:val="%2."/>
      <w:lvlJc w:val="left"/>
      <w:pPr>
        <w:ind w:left="6012" w:hanging="360"/>
      </w:pPr>
      <w:rPr>
        <w:rFonts w:hint="default"/>
      </w:rPr>
    </w:lvl>
    <w:lvl w:ilvl="2" w:tplc="4EB01C06">
      <w:numFmt w:val="bullet"/>
      <w:lvlText w:val="-"/>
      <w:lvlJc w:val="left"/>
      <w:pPr>
        <w:ind w:left="6912" w:hanging="360"/>
      </w:pPr>
      <w:rPr>
        <w:rFonts w:hint="default" w:ascii="Calibri" w:hAnsi="Calibri" w:eastAsia="Times New Roman" w:cs="Calibri"/>
        <w:sz w:val="22"/>
      </w:rPr>
    </w:lvl>
    <w:lvl w:ilvl="3" w:tplc="0C0A000F" w:tentative="1">
      <w:start w:val="1"/>
      <w:numFmt w:val="decimal"/>
      <w:lvlText w:val="%4."/>
      <w:lvlJc w:val="left"/>
      <w:pPr>
        <w:ind w:left="7452" w:hanging="360"/>
      </w:pPr>
    </w:lvl>
    <w:lvl w:ilvl="4" w:tplc="0C0A0019" w:tentative="1">
      <w:start w:val="1"/>
      <w:numFmt w:val="lowerLetter"/>
      <w:lvlText w:val="%5."/>
      <w:lvlJc w:val="left"/>
      <w:pPr>
        <w:ind w:left="8172" w:hanging="360"/>
      </w:pPr>
    </w:lvl>
    <w:lvl w:ilvl="5" w:tplc="0C0A001B" w:tentative="1">
      <w:start w:val="1"/>
      <w:numFmt w:val="lowerRoman"/>
      <w:lvlText w:val="%6."/>
      <w:lvlJc w:val="right"/>
      <w:pPr>
        <w:ind w:left="8892" w:hanging="180"/>
      </w:pPr>
    </w:lvl>
    <w:lvl w:ilvl="6" w:tplc="0C0A000F" w:tentative="1">
      <w:start w:val="1"/>
      <w:numFmt w:val="decimal"/>
      <w:lvlText w:val="%7."/>
      <w:lvlJc w:val="left"/>
      <w:pPr>
        <w:ind w:left="9612" w:hanging="360"/>
      </w:pPr>
    </w:lvl>
    <w:lvl w:ilvl="7" w:tplc="0C0A0019" w:tentative="1">
      <w:start w:val="1"/>
      <w:numFmt w:val="lowerLetter"/>
      <w:lvlText w:val="%8."/>
      <w:lvlJc w:val="left"/>
      <w:pPr>
        <w:ind w:left="10332" w:hanging="360"/>
      </w:pPr>
    </w:lvl>
    <w:lvl w:ilvl="8" w:tplc="0C0A001B" w:tentative="1">
      <w:start w:val="1"/>
      <w:numFmt w:val="lowerRoman"/>
      <w:lvlText w:val="%9."/>
      <w:lvlJc w:val="right"/>
      <w:pPr>
        <w:ind w:left="11052" w:hanging="180"/>
      </w:pPr>
    </w:lvl>
  </w:abstractNum>
  <w:abstractNum w:abstractNumId="20" w15:restartNumberingAfterBreak="0">
    <w:nsid w:val="5808745C"/>
    <w:multiLevelType w:val="hybridMultilevel"/>
    <w:tmpl w:val="2F2AAF2A"/>
    <w:lvl w:ilvl="0" w:tplc="92787612">
      <w:start w:val="1"/>
      <w:numFmt w:val="bullet"/>
      <w:lvlText w:val=""/>
      <w:lvlJc w:val="left"/>
      <w:pPr>
        <w:ind w:left="1854" w:hanging="360"/>
      </w:pPr>
      <w:rPr>
        <w:rFonts w:hint="default" w:ascii="Symbol" w:hAnsi="Symbol"/>
        <w:sz w:val="16"/>
      </w:rPr>
    </w:lvl>
    <w:lvl w:ilvl="1" w:tplc="0C0A0003" w:tentative="1">
      <w:start w:val="1"/>
      <w:numFmt w:val="bullet"/>
      <w:lvlText w:val="o"/>
      <w:lvlJc w:val="left"/>
      <w:pPr>
        <w:ind w:left="2574" w:hanging="360"/>
      </w:pPr>
      <w:rPr>
        <w:rFonts w:hint="default" w:ascii="Courier New" w:hAnsi="Courier New" w:cs="Courier New"/>
      </w:rPr>
    </w:lvl>
    <w:lvl w:ilvl="2" w:tplc="0C0A0005" w:tentative="1">
      <w:start w:val="1"/>
      <w:numFmt w:val="bullet"/>
      <w:lvlText w:val=""/>
      <w:lvlJc w:val="left"/>
      <w:pPr>
        <w:ind w:left="3294" w:hanging="360"/>
      </w:pPr>
      <w:rPr>
        <w:rFonts w:hint="default" w:ascii="Wingdings" w:hAnsi="Wingdings"/>
      </w:rPr>
    </w:lvl>
    <w:lvl w:ilvl="3" w:tplc="0C0A0001" w:tentative="1">
      <w:start w:val="1"/>
      <w:numFmt w:val="bullet"/>
      <w:lvlText w:val=""/>
      <w:lvlJc w:val="left"/>
      <w:pPr>
        <w:ind w:left="4014" w:hanging="360"/>
      </w:pPr>
      <w:rPr>
        <w:rFonts w:hint="default" w:ascii="Symbol" w:hAnsi="Symbol"/>
      </w:rPr>
    </w:lvl>
    <w:lvl w:ilvl="4" w:tplc="0C0A0003" w:tentative="1">
      <w:start w:val="1"/>
      <w:numFmt w:val="bullet"/>
      <w:lvlText w:val="o"/>
      <w:lvlJc w:val="left"/>
      <w:pPr>
        <w:ind w:left="4734" w:hanging="360"/>
      </w:pPr>
      <w:rPr>
        <w:rFonts w:hint="default" w:ascii="Courier New" w:hAnsi="Courier New" w:cs="Courier New"/>
      </w:rPr>
    </w:lvl>
    <w:lvl w:ilvl="5" w:tplc="0C0A0005" w:tentative="1">
      <w:start w:val="1"/>
      <w:numFmt w:val="bullet"/>
      <w:lvlText w:val=""/>
      <w:lvlJc w:val="left"/>
      <w:pPr>
        <w:ind w:left="5454" w:hanging="360"/>
      </w:pPr>
      <w:rPr>
        <w:rFonts w:hint="default" w:ascii="Wingdings" w:hAnsi="Wingdings"/>
      </w:rPr>
    </w:lvl>
    <w:lvl w:ilvl="6" w:tplc="0C0A0001" w:tentative="1">
      <w:start w:val="1"/>
      <w:numFmt w:val="bullet"/>
      <w:lvlText w:val=""/>
      <w:lvlJc w:val="left"/>
      <w:pPr>
        <w:ind w:left="6174" w:hanging="360"/>
      </w:pPr>
      <w:rPr>
        <w:rFonts w:hint="default" w:ascii="Symbol" w:hAnsi="Symbol"/>
      </w:rPr>
    </w:lvl>
    <w:lvl w:ilvl="7" w:tplc="0C0A0003" w:tentative="1">
      <w:start w:val="1"/>
      <w:numFmt w:val="bullet"/>
      <w:lvlText w:val="o"/>
      <w:lvlJc w:val="left"/>
      <w:pPr>
        <w:ind w:left="6894" w:hanging="360"/>
      </w:pPr>
      <w:rPr>
        <w:rFonts w:hint="default" w:ascii="Courier New" w:hAnsi="Courier New" w:cs="Courier New"/>
      </w:rPr>
    </w:lvl>
    <w:lvl w:ilvl="8" w:tplc="0C0A0005" w:tentative="1">
      <w:start w:val="1"/>
      <w:numFmt w:val="bullet"/>
      <w:lvlText w:val=""/>
      <w:lvlJc w:val="left"/>
      <w:pPr>
        <w:ind w:left="7614" w:hanging="360"/>
      </w:pPr>
      <w:rPr>
        <w:rFonts w:hint="default" w:ascii="Wingdings" w:hAnsi="Wingdings"/>
      </w:rPr>
    </w:lvl>
  </w:abstractNum>
  <w:abstractNum w:abstractNumId="21" w15:restartNumberingAfterBreak="0">
    <w:nsid w:val="580D36BF"/>
    <w:multiLevelType w:val="hybridMultilevel"/>
    <w:tmpl w:val="BF2EF9EE"/>
    <w:lvl w:ilvl="0" w:tplc="FD008A64">
      <w:start w:val="3"/>
      <w:numFmt w:val="decimal"/>
      <w:lvlText w:val="%1."/>
      <w:lvlJc w:val="left"/>
      <w:pPr>
        <w:ind w:left="2422" w:hanging="360"/>
      </w:pPr>
      <w:rPr>
        <w:rFonts w:hint="default"/>
        <w:b w:val="0"/>
        <w:color w:val="404040" w:themeColor="text1" w:themeTint="BF"/>
        <w:sz w:val="22"/>
        <w:u w:val="single"/>
      </w:rPr>
    </w:lvl>
    <w:lvl w:ilvl="1" w:tplc="0C0A0019" w:tentative="1">
      <w:start w:val="1"/>
      <w:numFmt w:val="lowerLetter"/>
      <w:lvlText w:val="%2."/>
      <w:lvlJc w:val="left"/>
      <w:pPr>
        <w:ind w:left="3142" w:hanging="360"/>
      </w:pPr>
    </w:lvl>
    <w:lvl w:ilvl="2" w:tplc="0C0A001B" w:tentative="1">
      <w:start w:val="1"/>
      <w:numFmt w:val="lowerRoman"/>
      <w:lvlText w:val="%3."/>
      <w:lvlJc w:val="right"/>
      <w:pPr>
        <w:ind w:left="3862" w:hanging="180"/>
      </w:pPr>
    </w:lvl>
    <w:lvl w:ilvl="3" w:tplc="0C0A000F" w:tentative="1">
      <w:start w:val="1"/>
      <w:numFmt w:val="decimal"/>
      <w:lvlText w:val="%4."/>
      <w:lvlJc w:val="left"/>
      <w:pPr>
        <w:ind w:left="4582" w:hanging="360"/>
      </w:pPr>
    </w:lvl>
    <w:lvl w:ilvl="4" w:tplc="0C0A0019" w:tentative="1">
      <w:start w:val="1"/>
      <w:numFmt w:val="lowerLetter"/>
      <w:lvlText w:val="%5."/>
      <w:lvlJc w:val="left"/>
      <w:pPr>
        <w:ind w:left="5302" w:hanging="360"/>
      </w:pPr>
    </w:lvl>
    <w:lvl w:ilvl="5" w:tplc="0C0A001B" w:tentative="1">
      <w:start w:val="1"/>
      <w:numFmt w:val="lowerRoman"/>
      <w:lvlText w:val="%6."/>
      <w:lvlJc w:val="right"/>
      <w:pPr>
        <w:ind w:left="6022" w:hanging="180"/>
      </w:pPr>
    </w:lvl>
    <w:lvl w:ilvl="6" w:tplc="0C0A000F" w:tentative="1">
      <w:start w:val="1"/>
      <w:numFmt w:val="decimal"/>
      <w:lvlText w:val="%7."/>
      <w:lvlJc w:val="left"/>
      <w:pPr>
        <w:ind w:left="6742" w:hanging="360"/>
      </w:pPr>
    </w:lvl>
    <w:lvl w:ilvl="7" w:tplc="0C0A0019" w:tentative="1">
      <w:start w:val="1"/>
      <w:numFmt w:val="lowerLetter"/>
      <w:lvlText w:val="%8."/>
      <w:lvlJc w:val="left"/>
      <w:pPr>
        <w:ind w:left="7462" w:hanging="360"/>
      </w:pPr>
    </w:lvl>
    <w:lvl w:ilvl="8" w:tplc="0C0A001B" w:tentative="1">
      <w:start w:val="1"/>
      <w:numFmt w:val="lowerRoman"/>
      <w:lvlText w:val="%9."/>
      <w:lvlJc w:val="right"/>
      <w:pPr>
        <w:ind w:left="8182" w:hanging="180"/>
      </w:pPr>
    </w:lvl>
  </w:abstractNum>
  <w:abstractNum w:abstractNumId="22" w15:restartNumberingAfterBreak="0">
    <w:nsid w:val="5C2D7DEC"/>
    <w:multiLevelType w:val="hybridMultilevel"/>
    <w:tmpl w:val="43A0E3A8"/>
    <w:lvl w:ilvl="0" w:tplc="0C0A0001">
      <w:start w:val="1"/>
      <w:numFmt w:val="bullet"/>
      <w:lvlText w:val=""/>
      <w:lvlJc w:val="left"/>
      <w:pPr>
        <w:ind w:left="2160" w:hanging="360"/>
      </w:pPr>
      <w:rPr>
        <w:rFonts w:hint="default" w:ascii="Symbol" w:hAnsi="Symbol"/>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23" w15:restartNumberingAfterBreak="0">
    <w:nsid w:val="640141AF"/>
    <w:multiLevelType w:val="hybridMultilevel"/>
    <w:tmpl w:val="014053A0"/>
    <w:lvl w:ilvl="0" w:tplc="7D26A37C">
      <w:start w:val="1"/>
      <w:numFmt w:val="bullet"/>
      <w:lvlText w:val=""/>
      <w:lvlJc w:val="left"/>
      <w:pPr>
        <w:ind w:left="2574" w:hanging="360"/>
      </w:pPr>
      <w:rPr>
        <w:rFonts w:hint="default" w:ascii="Symbol" w:hAnsi="Symbol"/>
        <w:sz w:val="16"/>
      </w:rPr>
    </w:lvl>
    <w:lvl w:ilvl="1" w:tplc="0C0A0003" w:tentative="1">
      <w:start w:val="1"/>
      <w:numFmt w:val="bullet"/>
      <w:lvlText w:val="o"/>
      <w:lvlJc w:val="left"/>
      <w:pPr>
        <w:ind w:left="3294" w:hanging="360"/>
      </w:pPr>
      <w:rPr>
        <w:rFonts w:hint="default" w:ascii="Courier New" w:hAnsi="Courier New" w:cs="Courier New"/>
      </w:rPr>
    </w:lvl>
    <w:lvl w:ilvl="2" w:tplc="0C0A0005" w:tentative="1">
      <w:start w:val="1"/>
      <w:numFmt w:val="bullet"/>
      <w:lvlText w:val=""/>
      <w:lvlJc w:val="left"/>
      <w:pPr>
        <w:ind w:left="4014" w:hanging="360"/>
      </w:pPr>
      <w:rPr>
        <w:rFonts w:hint="default" w:ascii="Wingdings" w:hAnsi="Wingdings"/>
      </w:rPr>
    </w:lvl>
    <w:lvl w:ilvl="3" w:tplc="0C0A0001" w:tentative="1">
      <w:start w:val="1"/>
      <w:numFmt w:val="bullet"/>
      <w:lvlText w:val=""/>
      <w:lvlJc w:val="left"/>
      <w:pPr>
        <w:ind w:left="4734" w:hanging="360"/>
      </w:pPr>
      <w:rPr>
        <w:rFonts w:hint="default" w:ascii="Symbol" w:hAnsi="Symbol"/>
      </w:rPr>
    </w:lvl>
    <w:lvl w:ilvl="4" w:tplc="0C0A0003" w:tentative="1">
      <w:start w:val="1"/>
      <w:numFmt w:val="bullet"/>
      <w:lvlText w:val="o"/>
      <w:lvlJc w:val="left"/>
      <w:pPr>
        <w:ind w:left="5454" w:hanging="360"/>
      </w:pPr>
      <w:rPr>
        <w:rFonts w:hint="default" w:ascii="Courier New" w:hAnsi="Courier New" w:cs="Courier New"/>
      </w:rPr>
    </w:lvl>
    <w:lvl w:ilvl="5" w:tplc="0C0A0005" w:tentative="1">
      <w:start w:val="1"/>
      <w:numFmt w:val="bullet"/>
      <w:lvlText w:val=""/>
      <w:lvlJc w:val="left"/>
      <w:pPr>
        <w:ind w:left="6174" w:hanging="360"/>
      </w:pPr>
      <w:rPr>
        <w:rFonts w:hint="default" w:ascii="Wingdings" w:hAnsi="Wingdings"/>
      </w:rPr>
    </w:lvl>
    <w:lvl w:ilvl="6" w:tplc="0C0A0001" w:tentative="1">
      <w:start w:val="1"/>
      <w:numFmt w:val="bullet"/>
      <w:lvlText w:val=""/>
      <w:lvlJc w:val="left"/>
      <w:pPr>
        <w:ind w:left="6894" w:hanging="360"/>
      </w:pPr>
      <w:rPr>
        <w:rFonts w:hint="default" w:ascii="Symbol" w:hAnsi="Symbol"/>
      </w:rPr>
    </w:lvl>
    <w:lvl w:ilvl="7" w:tplc="0C0A0003" w:tentative="1">
      <w:start w:val="1"/>
      <w:numFmt w:val="bullet"/>
      <w:lvlText w:val="o"/>
      <w:lvlJc w:val="left"/>
      <w:pPr>
        <w:ind w:left="7614" w:hanging="360"/>
      </w:pPr>
      <w:rPr>
        <w:rFonts w:hint="default" w:ascii="Courier New" w:hAnsi="Courier New" w:cs="Courier New"/>
      </w:rPr>
    </w:lvl>
    <w:lvl w:ilvl="8" w:tplc="0C0A0005" w:tentative="1">
      <w:start w:val="1"/>
      <w:numFmt w:val="bullet"/>
      <w:lvlText w:val=""/>
      <w:lvlJc w:val="left"/>
      <w:pPr>
        <w:ind w:left="8334" w:hanging="360"/>
      </w:pPr>
      <w:rPr>
        <w:rFonts w:hint="default" w:ascii="Wingdings" w:hAnsi="Wingdings"/>
      </w:rPr>
    </w:lvl>
  </w:abstractNum>
  <w:abstractNum w:abstractNumId="24" w15:restartNumberingAfterBreak="0">
    <w:nsid w:val="6734770D"/>
    <w:multiLevelType w:val="hybridMultilevel"/>
    <w:tmpl w:val="104EE2A0"/>
    <w:lvl w:ilvl="0" w:tplc="9E3CD2EE">
      <w:start w:val="1"/>
      <w:numFmt w:val="decimal"/>
      <w:lvlText w:val="%1."/>
      <w:lvlJc w:val="left"/>
      <w:pPr>
        <w:ind w:left="2062" w:hanging="360"/>
      </w:pPr>
      <w:rPr>
        <w:rFonts w:hint="default" w:ascii="Calibri" w:hAnsi="Calibri" w:eastAsia="Calibri" w:cs="Calibri"/>
        <w:b/>
        <w:bCs/>
        <w:color w:val="404040"/>
        <w:spacing w:val="-1"/>
        <w:w w:val="100"/>
        <w:sz w:val="28"/>
        <w:szCs w:val="28"/>
        <w:lang w:val="es-ES" w:eastAsia="en-US" w:bidi="ar-SA"/>
      </w:rPr>
    </w:lvl>
    <w:lvl w:ilvl="1" w:tplc="A38E0B02">
      <w:numFmt w:val="bullet"/>
      <w:lvlText w:val="•"/>
      <w:lvlJc w:val="left"/>
      <w:pPr>
        <w:ind w:left="2918" w:hanging="360"/>
      </w:pPr>
      <w:rPr>
        <w:rFonts w:hint="default"/>
        <w:lang w:val="es-ES" w:eastAsia="en-US" w:bidi="ar-SA"/>
      </w:rPr>
    </w:lvl>
    <w:lvl w:ilvl="2" w:tplc="BFB2B4E8">
      <w:numFmt w:val="bullet"/>
      <w:lvlText w:val="•"/>
      <w:lvlJc w:val="left"/>
      <w:pPr>
        <w:ind w:left="3917" w:hanging="360"/>
      </w:pPr>
      <w:rPr>
        <w:rFonts w:hint="default"/>
        <w:lang w:val="es-ES" w:eastAsia="en-US" w:bidi="ar-SA"/>
      </w:rPr>
    </w:lvl>
    <w:lvl w:ilvl="3" w:tplc="C478A39A">
      <w:numFmt w:val="bullet"/>
      <w:lvlText w:val="•"/>
      <w:lvlJc w:val="left"/>
      <w:pPr>
        <w:ind w:left="4915" w:hanging="360"/>
      </w:pPr>
      <w:rPr>
        <w:rFonts w:hint="default"/>
        <w:lang w:val="es-ES" w:eastAsia="en-US" w:bidi="ar-SA"/>
      </w:rPr>
    </w:lvl>
    <w:lvl w:ilvl="4" w:tplc="BBB0BF18">
      <w:numFmt w:val="bullet"/>
      <w:lvlText w:val="•"/>
      <w:lvlJc w:val="left"/>
      <w:pPr>
        <w:ind w:left="5914" w:hanging="360"/>
      </w:pPr>
      <w:rPr>
        <w:rFonts w:hint="default"/>
        <w:lang w:val="es-ES" w:eastAsia="en-US" w:bidi="ar-SA"/>
      </w:rPr>
    </w:lvl>
    <w:lvl w:ilvl="5" w:tplc="73DEA216">
      <w:numFmt w:val="bullet"/>
      <w:lvlText w:val="•"/>
      <w:lvlJc w:val="left"/>
      <w:pPr>
        <w:ind w:left="6913" w:hanging="360"/>
      </w:pPr>
      <w:rPr>
        <w:rFonts w:hint="default"/>
        <w:lang w:val="es-ES" w:eastAsia="en-US" w:bidi="ar-SA"/>
      </w:rPr>
    </w:lvl>
    <w:lvl w:ilvl="6" w:tplc="CFA470EC">
      <w:numFmt w:val="bullet"/>
      <w:lvlText w:val="•"/>
      <w:lvlJc w:val="left"/>
      <w:pPr>
        <w:ind w:left="7911" w:hanging="360"/>
      </w:pPr>
      <w:rPr>
        <w:rFonts w:hint="default"/>
        <w:lang w:val="es-ES" w:eastAsia="en-US" w:bidi="ar-SA"/>
      </w:rPr>
    </w:lvl>
    <w:lvl w:ilvl="7" w:tplc="890AEBA2">
      <w:numFmt w:val="bullet"/>
      <w:lvlText w:val="•"/>
      <w:lvlJc w:val="left"/>
      <w:pPr>
        <w:ind w:left="8910" w:hanging="360"/>
      </w:pPr>
      <w:rPr>
        <w:rFonts w:hint="default"/>
        <w:lang w:val="es-ES" w:eastAsia="en-US" w:bidi="ar-SA"/>
      </w:rPr>
    </w:lvl>
    <w:lvl w:ilvl="8" w:tplc="421A721C">
      <w:numFmt w:val="bullet"/>
      <w:lvlText w:val="•"/>
      <w:lvlJc w:val="left"/>
      <w:pPr>
        <w:ind w:left="9909" w:hanging="360"/>
      </w:pPr>
      <w:rPr>
        <w:rFonts w:hint="default"/>
        <w:lang w:val="es-ES" w:eastAsia="en-US" w:bidi="ar-SA"/>
      </w:rPr>
    </w:lvl>
  </w:abstractNum>
  <w:abstractNum w:abstractNumId="25" w15:restartNumberingAfterBreak="0">
    <w:nsid w:val="6ACC5180"/>
    <w:multiLevelType w:val="hybridMultilevel"/>
    <w:tmpl w:val="AE324454"/>
    <w:lvl w:ilvl="0" w:tplc="0C0A0001">
      <w:start w:val="1"/>
      <w:numFmt w:val="bullet"/>
      <w:lvlText w:val=""/>
      <w:lvlJc w:val="left"/>
      <w:pPr>
        <w:ind w:left="1800" w:hanging="360"/>
      </w:pPr>
      <w:rPr>
        <w:rFonts w:hint="default" w:ascii="Symbol" w:hAnsi="Symbol"/>
      </w:rPr>
    </w:lvl>
    <w:lvl w:ilvl="1" w:tplc="0C0A0003" w:tentative="1">
      <w:start w:val="1"/>
      <w:numFmt w:val="bullet"/>
      <w:lvlText w:val="o"/>
      <w:lvlJc w:val="left"/>
      <w:pPr>
        <w:ind w:left="2520" w:hanging="360"/>
      </w:pPr>
      <w:rPr>
        <w:rFonts w:hint="default" w:ascii="Courier New" w:hAnsi="Courier New" w:cs="Courier New"/>
      </w:rPr>
    </w:lvl>
    <w:lvl w:ilvl="2" w:tplc="0C0A0005">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26" w15:restartNumberingAfterBreak="0">
    <w:nsid w:val="709E26CB"/>
    <w:multiLevelType w:val="hybridMultilevel"/>
    <w:tmpl w:val="A9860312"/>
    <w:lvl w:ilvl="0" w:tplc="7AE8B192">
      <w:start w:val="4"/>
      <w:numFmt w:val="decimal"/>
      <w:lvlText w:val="%1."/>
      <w:lvlJc w:val="left"/>
      <w:pPr>
        <w:ind w:left="2422" w:hanging="360"/>
      </w:pPr>
      <w:rPr>
        <w:rFonts w:hint="default"/>
        <w:color w:val="404040"/>
      </w:rPr>
    </w:lvl>
    <w:lvl w:ilvl="1" w:tplc="0C0A0019" w:tentative="1">
      <w:start w:val="1"/>
      <w:numFmt w:val="lowerLetter"/>
      <w:lvlText w:val="%2."/>
      <w:lvlJc w:val="left"/>
      <w:pPr>
        <w:ind w:left="3142" w:hanging="360"/>
      </w:pPr>
    </w:lvl>
    <w:lvl w:ilvl="2" w:tplc="0C0A001B" w:tentative="1">
      <w:start w:val="1"/>
      <w:numFmt w:val="lowerRoman"/>
      <w:lvlText w:val="%3."/>
      <w:lvlJc w:val="right"/>
      <w:pPr>
        <w:ind w:left="3862" w:hanging="180"/>
      </w:pPr>
    </w:lvl>
    <w:lvl w:ilvl="3" w:tplc="0C0A000F" w:tentative="1">
      <w:start w:val="1"/>
      <w:numFmt w:val="decimal"/>
      <w:lvlText w:val="%4."/>
      <w:lvlJc w:val="left"/>
      <w:pPr>
        <w:ind w:left="4582" w:hanging="360"/>
      </w:pPr>
    </w:lvl>
    <w:lvl w:ilvl="4" w:tplc="0C0A0019" w:tentative="1">
      <w:start w:val="1"/>
      <w:numFmt w:val="lowerLetter"/>
      <w:lvlText w:val="%5."/>
      <w:lvlJc w:val="left"/>
      <w:pPr>
        <w:ind w:left="5302" w:hanging="360"/>
      </w:pPr>
    </w:lvl>
    <w:lvl w:ilvl="5" w:tplc="0C0A001B" w:tentative="1">
      <w:start w:val="1"/>
      <w:numFmt w:val="lowerRoman"/>
      <w:lvlText w:val="%6."/>
      <w:lvlJc w:val="right"/>
      <w:pPr>
        <w:ind w:left="6022" w:hanging="180"/>
      </w:pPr>
    </w:lvl>
    <w:lvl w:ilvl="6" w:tplc="0C0A000F" w:tentative="1">
      <w:start w:val="1"/>
      <w:numFmt w:val="decimal"/>
      <w:lvlText w:val="%7."/>
      <w:lvlJc w:val="left"/>
      <w:pPr>
        <w:ind w:left="6742" w:hanging="360"/>
      </w:pPr>
    </w:lvl>
    <w:lvl w:ilvl="7" w:tplc="0C0A0019" w:tentative="1">
      <w:start w:val="1"/>
      <w:numFmt w:val="lowerLetter"/>
      <w:lvlText w:val="%8."/>
      <w:lvlJc w:val="left"/>
      <w:pPr>
        <w:ind w:left="7462" w:hanging="360"/>
      </w:pPr>
    </w:lvl>
    <w:lvl w:ilvl="8" w:tplc="0C0A001B" w:tentative="1">
      <w:start w:val="1"/>
      <w:numFmt w:val="lowerRoman"/>
      <w:lvlText w:val="%9."/>
      <w:lvlJc w:val="right"/>
      <w:pPr>
        <w:ind w:left="8182" w:hanging="180"/>
      </w:pPr>
    </w:lvl>
  </w:abstractNum>
  <w:abstractNum w:abstractNumId="27" w15:restartNumberingAfterBreak="0">
    <w:nsid w:val="71680125"/>
    <w:multiLevelType w:val="multilevel"/>
    <w:tmpl w:val="1AD2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9B9705C"/>
    <w:multiLevelType w:val="hybridMultilevel"/>
    <w:tmpl w:val="B44AEBB2"/>
    <w:lvl w:ilvl="0" w:tplc="48C07382">
      <w:start w:val="1"/>
      <w:numFmt w:val="bullet"/>
      <w:lvlText w:val=""/>
      <w:lvlJc w:val="left"/>
      <w:pPr>
        <w:ind w:left="1854" w:hanging="360"/>
      </w:pPr>
      <w:rPr>
        <w:rFonts w:hint="default" w:ascii="Symbol" w:hAnsi="Symbol"/>
        <w:sz w:val="18"/>
      </w:rPr>
    </w:lvl>
    <w:lvl w:ilvl="1" w:tplc="0C0A0003" w:tentative="1">
      <w:start w:val="1"/>
      <w:numFmt w:val="bullet"/>
      <w:lvlText w:val="o"/>
      <w:lvlJc w:val="left"/>
      <w:pPr>
        <w:ind w:left="2574" w:hanging="360"/>
      </w:pPr>
      <w:rPr>
        <w:rFonts w:hint="default" w:ascii="Courier New" w:hAnsi="Courier New" w:cs="Courier New"/>
      </w:rPr>
    </w:lvl>
    <w:lvl w:ilvl="2" w:tplc="0C0A0005" w:tentative="1">
      <w:start w:val="1"/>
      <w:numFmt w:val="bullet"/>
      <w:lvlText w:val=""/>
      <w:lvlJc w:val="left"/>
      <w:pPr>
        <w:ind w:left="3294" w:hanging="360"/>
      </w:pPr>
      <w:rPr>
        <w:rFonts w:hint="default" w:ascii="Wingdings" w:hAnsi="Wingdings"/>
      </w:rPr>
    </w:lvl>
    <w:lvl w:ilvl="3" w:tplc="0C0A0001" w:tentative="1">
      <w:start w:val="1"/>
      <w:numFmt w:val="bullet"/>
      <w:lvlText w:val=""/>
      <w:lvlJc w:val="left"/>
      <w:pPr>
        <w:ind w:left="4014" w:hanging="360"/>
      </w:pPr>
      <w:rPr>
        <w:rFonts w:hint="default" w:ascii="Symbol" w:hAnsi="Symbol"/>
      </w:rPr>
    </w:lvl>
    <w:lvl w:ilvl="4" w:tplc="0C0A0003" w:tentative="1">
      <w:start w:val="1"/>
      <w:numFmt w:val="bullet"/>
      <w:lvlText w:val="o"/>
      <w:lvlJc w:val="left"/>
      <w:pPr>
        <w:ind w:left="4734" w:hanging="360"/>
      </w:pPr>
      <w:rPr>
        <w:rFonts w:hint="default" w:ascii="Courier New" w:hAnsi="Courier New" w:cs="Courier New"/>
      </w:rPr>
    </w:lvl>
    <w:lvl w:ilvl="5" w:tplc="0C0A0005" w:tentative="1">
      <w:start w:val="1"/>
      <w:numFmt w:val="bullet"/>
      <w:lvlText w:val=""/>
      <w:lvlJc w:val="left"/>
      <w:pPr>
        <w:ind w:left="5454" w:hanging="360"/>
      </w:pPr>
      <w:rPr>
        <w:rFonts w:hint="default" w:ascii="Wingdings" w:hAnsi="Wingdings"/>
      </w:rPr>
    </w:lvl>
    <w:lvl w:ilvl="6" w:tplc="0C0A0001" w:tentative="1">
      <w:start w:val="1"/>
      <w:numFmt w:val="bullet"/>
      <w:lvlText w:val=""/>
      <w:lvlJc w:val="left"/>
      <w:pPr>
        <w:ind w:left="6174" w:hanging="360"/>
      </w:pPr>
      <w:rPr>
        <w:rFonts w:hint="default" w:ascii="Symbol" w:hAnsi="Symbol"/>
      </w:rPr>
    </w:lvl>
    <w:lvl w:ilvl="7" w:tplc="0C0A0003" w:tentative="1">
      <w:start w:val="1"/>
      <w:numFmt w:val="bullet"/>
      <w:lvlText w:val="o"/>
      <w:lvlJc w:val="left"/>
      <w:pPr>
        <w:ind w:left="6894" w:hanging="360"/>
      </w:pPr>
      <w:rPr>
        <w:rFonts w:hint="default" w:ascii="Courier New" w:hAnsi="Courier New" w:cs="Courier New"/>
      </w:rPr>
    </w:lvl>
    <w:lvl w:ilvl="8" w:tplc="0C0A0005" w:tentative="1">
      <w:start w:val="1"/>
      <w:numFmt w:val="bullet"/>
      <w:lvlText w:val=""/>
      <w:lvlJc w:val="left"/>
      <w:pPr>
        <w:ind w:left="7614" w:hanging="360"/>
      </w:pPr>
      <w:rPr>
        <w:rFonts w:hint="default" w:ascii="Wingdings" w:hAnsi="Wingdings"/>
      </w:rPr>
    </w:lvl>
  </w:abstractNum>
  <w:abstractNum w:abstractNumId="29" w15:restartNumberingAfterBreak="0">
    <w:nsid w:val="7CAC2699"/>
    <w:multiLevelType w:val="hybridMultilevel"/>
    <w:tmpl w:val="F24E413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0" w15:restartNumberingAfterBreak="0">
    <w:nsid w:val="7D0B55FE"/>
    <w:multiLevelType w:val="hybridMultilevel"/>
    <w:tmpl w:val="00949280"/>
    <w:lvl w:ilvl="0" w:tplc="BA362848">
      <w:start w:val="1"/>
      <w:numFmt w:val="bullet"/>
      <w:lvlText w:val=""/>
      <w:lvlJc w:val="left"/>
      <w:pPr>
        <w:ind w:left="1800" w:hanging="360"/>
      </w:pPr>
      <w:rPr>
        <w:rFonts w:hint="default" w:ascii="Symbol" w:hAnsi="Symbol"/>
        <w:sz w:val="16"/>
      </w:rPr>
    </w:lvl>
    <w:lvl w:ilvl="1" w:tplc="0C0A0003" w:tentative="1">
      <w:start w:val="1"/>
      <w:numFmt w:val="bullet"/>
      <w:lvlText w:val="o"/>
      <w:lvlJc w:val="left"/>
      <w:pPr>
        <w:ind w:left="2520" w:hanging="360"/>
      </w:pPr>
      <w:rPr>
        <w:rFonts w:hint="default" w:ascii="Courier New" w:hAnsi="Courier New" w:cs="Courier New"/>
      </w:rPr>
    </w:lvl>
    <w:lvl w:ilvl="2" w:tplc="0C0A0005" w:tentative="1">
      <w:start w:val="1"/>
      <w:numFmt w:val="bullet"/>
      <w:lvlText w:val=""/>
      <w:lvlJc w:val="left"/>
      <w:pPr>
        <w:ind w:left="3240" w:hanging="360"/>
      </w:pPr>
      <w:rPr>
        <w:rFonts w:hint="default" w:ascii="Wingdings" w:hAnsi="Wingdings"/>
      </w:rPr>
    </w:lvl>
    <w:lvl w:ilvl="3" w:tplc="0C0A0001" w:tentative="1">
      <w:start w:val="1"/>
      <w:numFmt w:val="bullet"/>
      <w:lvlText w:val=""/>
      <w:lvlJc w:val="left"/>
      <w:pPr>
        <w:ind w:left="3960" w:hanging="360"/>
      </w:pPr>
      <w:rPr>
        <w:rFonts w:hint="default" w:ascii="Symbol" w:hAnsi="Symbol"/>
      </w:rPr>
    </w:lvl>
    <w:lvl w:ilvl="4" w:tplc="0C0A0003" w:tentative="1">
      <w:start w:val="1"/>
      <w:numFmt w:val="bullet"/>
      <w:lvlText w:val="o"/>
      <w:lvlJc w:val="left"/>
      <w:pPr>
        <w:ind w:left="4680" w:hanging="360"/>
      </w:pPr>
      <w:rPr>
        <w:rFonts w:hint="default" w:ascii="Courier New" w:hAnsi="Courier New" w:cs="Courier New"/>
      </w:rPr>
    </w:lvl>
    <w:lvl w:ilvl="5" w:tplc="0C0A0005" w:tentative="1">
      <w:start w:val="1"/>
      <w:numFmt w:val="bullet"/>
      <w:lvlText w:val=""/>
      <w:lvlJc w:val="left"/>
      <w:pPr>
        <w:ind w:left="5400" w:hanging="360"/>
      </w:pPr>
      <w:rPr>
        <w:rFonts w:hint="default" w:ascii="Wingdings" w:hAnsi="Wingdings"/>
      </w:rPr>
    </w:lvl>
    <w:lvl w:ilvl="6" w:tplc="0C0A0001" w:tentative="1">
      <w:start w:val="1"/>
      <w:numFmt w:val="bullet"/>
      <w:lvlText w:val=""/>
      <w:lvlJc w:val="left"/>
      <w:pPr>
        <w:ind w:left="6120" w:hanging="360"/>
      </w:pPr>
      <w:rPr>
        <w:rFonts w:hint="default" w:ascii="Symbol" w:hAnsi="Symbol"/>
      </w:rPr>
    </w:lvl>
    <w:lvl w:ilvl="7" w:tplc="0C0A0003" w:tentative="1">
      <w:start w:val="1"/>
      <w:numFmt w:val="bullet"/>
      <w:lvlText w:val="o"/>
      <w:lvlJc w:val="left"/>
      <w:pPr>
        <w:ind w:left="6840" w:hanging="360"/>
      </w:pPr>
      <w:rPr>
        <w:rFonts w:hint="default" w:ascii="Courier New" w:hAnsi="Courier New" w:cs="Courier New"/>
      </w:rPr>
    </w:lvl>
    <w:lvl w:ilvl="8" w:tplc="0C0A0005" w:tentative="1">
      <w:start w:val="1"/>
      <w:numFmt w:val="bullet"/>
      <w:lvlText w:val=""/>
      <w:lvlJc w:val="left"/>
      <w:pPr>
        <w:ind w:left="7560" w:hanging="360"/>
      </w:pPr>
      <w:rPr>
        <w:rFonts w:hint="default" w:ascii="Wingdings" w:hAnsi="Wingdings"/>
      </w:rPr>
    </w:lvl>
  </w:abstractNum>
  <w:abstractNum w:abstractNumId="31" w15:restartNumberingAfterBreak="0">
    <w:nsid w:val="7F041ECC"/>
    <w:multiLevelType w:val="multilevel"/>
    <w:tmpl w:val="72082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50143442">
    <w:abstractNumId w:val="4"/>
  </w:num>
  <w:num w:numId="2" w16cid:durableId="1756659666">
    <w:abstractNumId w:val="2"/>
  </w:num>
  <w:num w:numId="3" w16cid:durableId="1316377271">
    <w:abstractNumId w:val="1"/>
  </w:num>
  <w:num w:numId="4" w16cid:durableId="784153996">
    <w:abstractNumId w:val="24"/>
  </w:num>
  <w:num w:numId="5" w16cid:durableId="967010724">
    <w:abstractNumId w:val="3"/>
  </w:num>
  <w:num w:numId="6" w16cid:durableId="255484153">
    <w:abstractNumId w:val="21"/>
  </w:num>
  <w:num w:numId="7" w16cid:durableId="1441953314">
    <w:abstractNumId w:val="26"/>
  </w:num>
  <w:num w:numId="8" w16cid:durableId="1307659367">
    <w:abstractNumId w:val="19"/>
  </w:num>
  <w:num w:numId="9" w16cid:durableId="164130214">
    <w:abstractNumId w:val="23"/>
  </w:num>
  <w:num w:numId="10" w16cid:durableId="108358975">
    <w:abstractNumId w:val="17"/>
  </w:num>
  <w:num w:numId="11" w16cid:durableId="806972539">
    <w:abstractNumId w:val="20"/>
  </w:num>
  <w:num w:numId="12" w16cid:durableId="730344506">
    <w:abstractNumId w:val="0"/>
  </w:num>
  <w:num w:numId="13" w16cid:durableId="297688435">
    <w:abstractNumId w:val="13"/>
  </w:num>
  <w:num w:numId="14" w16cid:durableId="1045105385">
    <w:abstractNumId w:val="8"/>
  </w:num>
  <w:num w:numId="15" w16cid:durableId="1686831384">
    <w:abstractNumId w:val="5"/>
  </w:num>
  <w:num w:numId="16" w16cid:durableId="892810852">
    <w:abstractNumId w:val="30"/>
  </w:num>
  <w:num w:numId="17" w16cid:durableId="1591041776">
    <w:abstractNumId w:val="11"/>
  </w:num>
  <w:num w:numId="18" w16cid:durableId="2035419217">
    <w:abstractNumId w:val="14"/>
  </w:num>
  <w:num w:numId="19" w16cid:durableId="500320213">
    <w:abstractNumId w:val="28"/>
  </w:num>
  <w:num w:numId="20" w16cid:durableId="1867598822">
    <w:abstractNumId w:val="10"/>
  </w:num>
  <w:num w:numId="21" w16cid:durableId="760953638">
    <w:abstractNumId w:val="12"/>
  </w:num>
  <w:num w:numId="22" w16cid:durableId="836766437">
    <w:abstractNumId w:val="27"/>
  </w:num>
  <w:num w:numId="23" w16cid:durableId="712385250">
    <w:abstractNumId w:val="6"/>
  </w:num>
  <w:num w:numId="24" w16cid:durableId="584148943">
    <w:abstractNumId w:val="16"/>
  </w:num>
  <w:num w:numId="25" w16cid:durableId="1599942256">
    <w:abstractNumId w:val="31"/>
  </w:num>
  <w:num w:numId="26" w16cid:durableId="1343776741">
    <w:abstractNumId w:val="29"/>
  </w:num>
  <w:num w:numId="27" w16cid:durableId="357698943">
    <w:abstractNumId w:val="9"/>
  </w:num>
  <w:num w:numId="28" w16cid:durableId="643583018">
    <w:abstractNumId w:val="22"/>
  </w:num>
  <w:num w:numId="29" w16cid:durableId="475950342">
    <w:abstractNumId w:val="15"/>
  </w:num>
  <w:num w:numId="30" w16cid:durableId="900753271">
    <w:abstractNumId w:val="18"/>
  </w:num>
  <w:num w:numId="31" w16cid:durableId="1052995072">
    <w:abstractNumId w:val="25"/>
  </w:num>
  <w:num w:numId="32" w16cid:durableId="139362483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A50"/>
    <w:rsid w:val="00000A30"/>
    <w:rsid w:val="00005BC8"/>
    <w:rsid w:val="00006727"/>
    <w:rsid w:val="000125A8"/>
    <w:rsid w:val="000179BD"/>
    <w:rsid w:val="00032EEE"/>
    <w:rsid w:val="000508F1"/>
    <w:rsid w:val="00052CEC"/>
    <w:rsid w:val="000572C1"/>
    <w:rsid w:val="00071809"/>
    <w:rsid w:val="00086A65"/>
    <w:rsid w:val="000A0DB1"/>
    <w:rsid w:val="000A3D70"/>
    <w:rsid w:val="000C15EF"/>
    <w:rsid w:val="000C2295"/>
    <w:rsid w:val="000C5B75"/>
    <w:rsid w:val="000D1145"/>
    <w:rsid w:val="000E0ABB"/>
    <w:rsid w:val="0012192E"/>
    <w:rsid w:val="001275A4"/>
    <w:rsid w:val="0014108B"/>
    <w:rsid w:val="00144B60"/>
    <w:rsid w:val="00147BAF"/>
    <w:rsid w:val="001534FC"/>
    <w:rsid w:val="001555ED"/>
    <w:rsid w:val="00156BDE"/>
    <w:rsid w:val="0016163C"/>
    <w:rsid w:val="001778D4"/>
    <w:rsid w:val="001901EA"/>
    <w:rsid w:val="001921ED"/>
    <w:rsid w:val="0019721C"/>
    <w:rsid w:val="001A5E14"/>
    <w:rsid w:val="001A60DF"/>
    <w:rsid w:val="001C5E14"/>
    <w:rsid w:val="001D5CDE"/>
    <w:rsid w:val="001E2FAD"/>
    <w:rsid w:val="001E7830"/>
    <w:rsid w:val="001F1C95"/>
    <w:rsid w:val="001F6C71"/>
    <w:rsid w:val="00215ED8"/>
    <w:rsid w:val="0022747B"/>
    <w:rsid w:val="00234F96"/>
    <w:rsid w:val="00241AB1"/>
    <w:rsid w:val="00245A50"/>
    <w:rsid w:val="00245EC4"/>
    <w:rsid w:val="00267F9C"/>
    <w:rsid w:val="002B7B55"/>
    <w:rsid w:val="002C354E"/>
    <w:rsid w:val="002D274B"/>
    <w:rsid w:val="002F0C29"/>
    <w:rsid w:val="00303C39"/>
    <w:rsid w:val="00310A7E"/>
    <w:rsid w:val="0032656C"/>
    <w:rsid w:val="003311FC"/>
    <w:rsid w:val="003462AD"/>
    <w:rsid w:val="003569FD"/>
    <w:rsid w:val="00365536"/>
    <w:rsid w:val="00377447"/>
    <w:rsid w:val="00382984"/>
    <w:rsid w:val="00384779"/>
    <w:rsid w:val="00385688"/>
    <w:rsid w:val="00387941"/>
    <w:rsid w:val="003A145D"/>
    <w:rsid w:val="003A4967"/>
    <w:rsid w:val="003B2ABD"/>
    <w:rsid w:val="003C2D1D"/>
    <w:rsid w:val="003D1EC6"/>
    <w:rsid w:val="003D2E89"/>
    <w:rsid w:val="003E44F0"/>
    <w:rsid w:val="004007DC"/>
    <w:rsid w:val="004164C7"/>
    <w:rsid w:val="00416F36"/>
    <w:rsid w:val="004432AC"/>
    <w:rsid w:val="0045577F"/>
    <w:rsid w:val="0046282E"/>
    <w:rsid w:val="00482F70"/>
    <w:rsid w:val="00485798"/>
    <w:rsid w:val="00494054"/>
    <w:rsid w:val="004952AD"/>
    <w:rsid w:val="004968F5"/>
    <w:rsid w:val="004B28A7"/>
    <w:rsid w:val="004B5F18"/>
    <w:rsid w:val="004D0811"/>
    <w:rsid w:val="004D3B6E"/>
    <w:rsid w:val="004D6DCE"/>
    <w:rsid w:val="00503103"/>
    <w:rsid w:val="0050757F"/>
    <w:rsid w:val="0052778B"/>
    <w:rsid w:val="00537CFD"/>
    <w:rsid w:val="00543DDC"/>
    <w:rsid w:val="005520B9"/>
    <w:rsid w:val="00557961"/>
    <w:rsid w:val="005928A9"/>
    <w:rsid w:val="005A7AA1"/>
    <w:rsid w:val="005A7F15"/>
    <w:rsid w:val="005C2C4B"/>
    <w:rsid w:val="005C3222"/>
    <w:rsid w:val="005D41D4"/>
    <w:rsid w:val="005D7CF7"/>
    <w:rsid w:val="005E5496"/>
    <w:rsid w:val="005F3193"/>
    <w:rsid w:val="006164BF"/>
    <w:rsid w:val="00622F32"/>
    <w:rsid w:val="00631098"/>
    <w:rsid w:val="00647A8D"/>
    <w:rsid w:val="006529BC"/>
    <w:rsid w:val="00667851"/>
    <w:rsid w:val="00673B3A"/>
    <w:rsid w:val="006772DB"/>
    <w:rsid w:val="0069056F"/>
    <w:rsid w:val="00690C82"/>
    <w:rsid w:val="006943A2"/>
    <w:rsid w:val="006A7B3C"/>
    <w:rsid w:val="00700622"/>
    <w:rsid w:val="0070437C"/>
    <w:rsid w:val="007262D5"/>
    <w:rsid w:val="00726748"/>
    <w:rsid w:val="00755A0E"/>
    <w:rsid w:val="007568FB"/>
    <w:rsid w:val="0076008E"/>
    <w:rsid w:val="00765EDB"/>
    <w:rsid w:val="007809F5"/>
    <w:rsid w:val="00786471"/>
    <w:rsid w:val="007A459E"/>
    <w:rsid w:val="007A681F"/>
    <w:rsid w:val="007C3AAA"/>
    <w:rsid w:val="007C63E6"/>
    <w:rsid w:val="007D7828"/>
    <w:rsid w:val="007F3456"/>
    <w:rsid w:val="007F68D0"/>
    <w:rsid w:val="00800BD9"/>
    <w:rsid w:val="00822E18"/>
    <w:rsid w:val="00844FA1"/>
    <w:rsid w:val="00855558"/>
    <w:rsid w:val="00867AC2"/>
    <w:rsid w:val="00886FDC"/>
    <w:rsid w:val="008931E9"/>
    <w:rsid w:val="008B0CC0"/>
    <w:rsid w:val="008B0DD3"/>
    <w:rsid w:val="008B1E02"/>
    <w:rsid w:val="008C1F80"/>
    <w:rsid w:val="008C2232"/>
    <w:rsid w:val="008C3ACA"/>
    <w:rsid w:val="008C7229"/>
    <w:rsid w:val="008C76AF"/>
    <w:rsid w:val="008E153B"/>
    <w:rsid w:val="008F0228"/>
    <w:rsid w:val="008F1489"/>
    <w:rsid w:val="008F3D8A"/>
    <w:rsid w:val="008F6826"/>
    <w:rsid w:val="00905B1E"/>
    <w:rsid w:val="00920647"/>
    <w:rsid w:val="009260C6"/>
    <w:rsid w:val="0093065D"/>
    <w:rsid w:val="00934EA1"/>
    <w:rsid w:val="0094333A"/>
    <w:rsid w:val="00956FE5"/>
    <w:rsid w:val="0096006B"/>
    <w:rsid w:val="009606E5"/>
    <w:rsid w:val="00964AA2"/>
    <w:rsid w:val="0096589D"/>
    <w:rsid w:val="00970A66"/>
    <w:rsid w:val="009861A4"/>
    <w:rsid w:val="00991054"/>
    <w:rsid w:val="00994C78"/>
    <w:rsid w:val="009950B0"/>
    <w:rsid w:val="0099792A"/>
    <w:rsid w:val="00997EC6"/>
    <w:rsid w:val="009A6804"/>
    <w:rsid w:val="009C1C3C"/>
    <w:rsid w:val="009C2F1B"/>
    <w:rsid w:val="009C500B"/>
    <w:rsid w:val="009D41C3"/>
    <w:rsid w:val="009E098F"/>
    <w:rsid w:val="009E1E78"/>
    <w:rsid w:val="00A012F8"/>
    <w:rsid w:val="00A11A7B"/>
    <w:rsid w:val="00A14328"/>
    <w:rsid w:val="00A26289"/>
    <w:rsid w:val="00A50FC6"/>
    <w:rsid w:val="00A573E8"/>
    <w:rsid w:val="00A7733C"/>
    <w:rsid w:val="00A77383"/>
    <w:rsid w:val="00A844F8"/>
    <w:rsid w:val="00A86F49"/>
    <w:rsid w:val="00A96747"/>
    <w:rsid w:val="00A971C3"/>
    <w:rsid w:val="00A975B2"/>
    <w:rsid w:val="00A97611"/>
    <w:rsid w:val="00A9777F"/>
    <w:rsid w:val="00A97D77"/>
    <w:rsid w:val="00AA2357"/>
    <w:rsid w:val="00AB220E"/>
    <w:rsid w:val="00AB40B5"/>
    <w:rsid w:val="00AB6E1D"/>
    <w:rsid w:val="00AC3B85"/>
    <w:rsid w:val="00AE130C"/>
    <w:rsid w:val="00AE479F"/>
    <w:rsid w:val="00B01F6A"/>
    <w:rsid w:val="00B02CA6"/>
    <w:rsid w:val="00B16B3F"/>
    <w:rsid w:val="00B175A5"/>
    <w:rsid w:val="00B219F6"/>
    <w:rsid w:val="00B37FEE"/>
    <w:rsid w:val="00B4161E"/>
    <w:rsid w:val="00B429FE"/>
    <w:rsid w:val="00B45AC0"/>
    <w:rsid w:val="00B532F2"/>
    <w:rsid w:val="00B73747"/>
    <w:rsid w:val="00B846B2"/>
    <w:rsid w:val="00BA0C08"/>
    <w:rsid w:val="00BC1244"/>
    <w:rsid w:val="00BC4850"/>
    <w:rsid w:val="00BD3840"/>
    <w:rsid w:val="00BE436C"/>
    <w:rsid w:val="00BE594F"/>
    <w:rsid w:val="00C04247"/>
    <w:rsid w:val="00C05D1C"/>
    <w:rsid w:val="00C17F0B"/>
    <w:rsid w:val="00C21520"/>
    <w:rsid w:val="00C30BF8"/>
    <w:rsid w:val="00C32A22"/>
    <w:rsid w:val="00C531B2"/>
    <w:rsid w:val="00C53B5D"/>
    <w:rsid w:val="00C57E6F"/>
    <w:rsid w:val="00C94D14"/>
    <w:rsid w:val="00C96CF7"/>
    <w:rsid w:val="00CA26B3"/>
    <w:rsid w:val="00CA2A32"/>
    <w:rsid w:val="00CB3A7A"/>
    <w:rsid w:val="00CB7A2D"/>
    <w:rsid w:val="00CC1030"/>
    <w:rsid w:val="00CE239D"/>
    <w:rsid w:val="00CF3750"/>
    <w:rsid w:val="00CF6045"/>
    <w:rsid w:val="00D04C41"/>
    <w:rsid w:val="00D07B1B"/>
    <w:rsid w:val="00D355F2"/>
    <w:rsid w:val="00D45045"/>
    <w:rsid w:val="00D53BA5"/>
    <w:rsid w:val="00D53C1A"/>
    <w:rsid w:val="00D54636"/>
    <w:rsid w:val="00D701AA"/>
    <w:rsid w:val="00D854FB"/>
    <w:rsid w:val="00D93EEC"/>
    <w:rsid w:val="00DB1560"/>
    <w:rsid w:val="00DC2839"/>
    <w:rsid w:val="00DC41C5"/>
    <w:rsid w:val="00DD5FA1"/>
    <w:rsid w:val="00DE026F"/>
    <w:rsid w:val="00DE22A1"/>
    <w:rsid w:val="00DE5C73"/>
    <w:rsid w:val="00DF1975"/>
    <w:rsid w:val="00E057CF"/>
    <w:rsid w:val="00E324A4"/>
    <w:rsid w:val="00E32E23"/>
    <w:rsid w:val="00E34449"/>
    <w:rsid w:val="00E452AE"/>
    <w:rsid w:val="00E4575F"/>
    <w:rsid w:val="00E50FD9"/>
    <w:rsid w:val="00E852A0"/>
    <w:rsid w:val="00E90B73"/>
    <w:rsid w:val="00E93FEE"/>
    <w:rsid w:val="00E96143"/>
    <w:rsid w:val="00EA0693"/>
    <w:rsid w:val="00EA33C3"/>
    <w:rsid w:val="00EA6A3E"/>
    <w:rsid w:val="00EB7F55"/>
    <w:rsid w:val="00EC48AF"/>
    <w:rsid w:val="00ED40A1"/>
    <w:rsid w:val="00F30132"/>
    <w:rsid w:val="00F415E0"/>
    <w:rsid w:val="00F43342"/>
    <w:rsid w:val="00F53088"/>
    <w:rsid w:val="00F5575B"/>
    <w:rsid w:val="00F73FFB"/>
    <w:rsid w:val="00F849BA"/>
    <w:rsid w:val="00F92C1F"/>
    <w:rsid w:val="00F937A8"/>
    <w:rsid w:val="00F94285"/>
    <w:rsid w:val="00FA3D51"/>
    <w:rsid w:val="00FA66E8"/>
    <w:rsid w:val="00FD26B1"/>
    <w:rsid w:val="00FD2A68"/>
    <w:rsid w:val="00FD4368"/>
    <w:rsid w:val="00FE1B5C"/>
    <w:rsid w:val="0114365F"/>
    <w:rsid w:val="03D64EE8"/>
    <w:rsid w:val="05F5B62A"/>
    <w:rsid w:val="0A633E01"/>
    <w:rsid w:val="0B06F939"/>
    <w:rsid w:val="0B15D907"/>
    <w:rsid w:val="0C8B5D73"/>
    <w:rsid w:val="0CA0A616"/>
    <w:rsid w:val="14853402"/>
    <w:rsid w:val="15CF6DF8"/>
    <w:rsid w:val="1718D7B7"/>
    <w:rsid w:val="174C58FC"/>
    <w:rsid w:val="1752EC34"/>
    <w:rsid w:val="1963E015"/>
    <w:rsid w:val="19D08D36"/>
    <w:rsid w:val="1AF59B6F"/>
    <w:rsid w:val="1D2BDE12"/>
    <w:rsid w:val="1F684E24"/>
    <w:rsid w:val="1F8A94AF"/>
    <w:rsid w:val="2097DBDD"/>
    <w:rsid w:val="2206141B"/>
    <w:rsid w:val="230A58CA"/>
    <w:rsid w:val="236E157C"/>
    <w:rsid w:val="249BBA22"/>
    <w:rsid w:val="26E91C81"/>
    <w:rsid w:val="27EFE1AF"/>
    <w:rsid w:val="28AD065B"/>
    <w:rsid w:val="28E783BE"/>
    <w:rsid w:val="2A1F10B0"/>
    <w:rsid w:val="2BC33C69"/>
    <w:rsid w:val="2CBBCAD2"/>
    <w:rsid w:val="2D8C2892"/>
    <w:rsid w:val="2D9F59A3"/>
    <w:rsid w:val="2E48F72D"/>
    <w:rsid w:val="2ED55DC2"/>
    <w:rsid w:val="303ECF35"/>
    <w:rsid w:val="314C348C"/>
    <w:rsid w:val="33E9D1AD"/>
    <w:rsid w:val="3436C4E3"/>
    <w:rsid w:val="343ED845"/>
    <w:rsid w:val="34A6C5B6"/>
    <w:rsid w:val="3E2B84F9"/>
    <w:rsid w:val="445D4BDC"/>
    <w:rsid w:val="4949018C"/>
    <w:rsid w:val="4ADC9EDF"/>
    <w:rsid w:val="4B95B374"/>
    <w:rsid w:val="4BAD92CA"/>
    <w:rsid w:val="4DE7CF14"/>
    <w:rsid w:val="4E794338"/>
    <w:rsid w:val="4F692F18"/>
    <w:rsid w:val="501486F1"/>
    <w:rsid w:val="52D50320"/>
    <w:rsid w:val="5321FBED"/>
    <w:rsid w:val="56FD7A9B"/>
    <w:rsid w:val="5A7F547D"/>
    <w:rsid w:val="5C29BE0F"/>
    <w:rsid w:val="5DF8018B"/>
    <w:rsid w:val="61FDF25E"/>
    <w:rsid w:val="62F4CECC"/>
    <w:rsid w:val="639D2142"/>
    <w:rsid w:val="63F17FCD"/>
    <w:rsid w:val="64157D53"/>
    <w:rsid w:val="6495F5A9"/>
    <w:rsid w:val="64A3A72A"/>
    <w:rsid w:val="664F6C1E"/>
    <w:rsid w:val="675DF79F"/>
    <w:rsid w:val="6856353A"/>
    <w:rsid w:val="68A11B1E"/>
    <w:rsid w:val="68D60369"/>
    <w:rsid w:val="693F8E48"/>
    <w:rsid w:val="6A9E487D"/>
    <w:rsid w:val="6A9E9C52"/>
    <w:rsid w:val="7019687C"/>
    <w:rsid w:val="715C1EF7"/>
    <w:rsid w:val="72586061"/>
    <w:rsid w:val="727D51FB"/>
    <w:rsid w:val="739E3FAE"/>
    <w:rsid w:val="74F45735"/>
    <w:rsid w:val="77185A64"/>
    <w:rsid w:val="77C32D77"/>
    <w:rsid w:val="7B63B281"/>
    <w:rsid w:val="7C453649"/>
    <w:rsid w:val="7F0BC1BA"/>
    <w:rsid w:val="7FC1CA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61FB0"/>
  <w15:docId w15:val="{CD1500A0-1A29-417B-B729-D16FD997D3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Calibri" w:hAnsi="Calibri" w:eastAsia="Calibri" w:cs="Calibri"/>
      <w:lang w:val="es-ES"/>
    </w:rPr>
  </w:style>
  <w:style w:type="paragraph" w:styleId="Heading1">
    <w:name w:val="heading 1"/>
    <w:basedOn w:val="Normal"/>
    <w:uiPriority w:val="1"/>
    <w:qFormat/>
    <w:pPr>
      <w:ind w:left="565"/>
      <w:outlineLvl w:val="0"/>
    </w:pPr>
    <w:rPr>
      <w:b/>
      <w:bCs/>
      <w:sz w:val="32"/>
      <w:szCs w:val="32"/>
    </w:rPr>
  </w:style>
  <w:style w:type="paragraph" w:styleId="Heading2">
    <w:name w:val="heading 2"/>
    <w:basedOn w:val="Normal"/>
    <w:uiPriority w:val="1"/>
    <w:qFormat/>
    <w:pPr>
      <w:ind w:left="565"/>
      <w:outlineLvl w:val="1"/>
    </w:pPr>
    <w:rPr>
      <w:b/>
      <w:bCs/>
      <w:sz w:val="28"/>
      <w:szCs w:val="28"/>
    </w:rPr>
  </w:style>
  <w:style w:type="paragraph" w:styleId="Heading3">
    <w:name w:val="heading 3"/>
    <w:basedOn w:val="Normal"/>
    <w:uiPriority w:val="1"/>
    <w:qFormat/>
    <w:pPr>
      <w:ind w:left="1132"/>
      <w:jc w:val="both"/>
      <w:outlineLvl w:val="2"/>
    </w:pPr>
    <w:rPr>
      <w:b/>
      <w:bCs/>
      <w:sz w:val="24"/>
      <w:szCs w:val="24"/>
    </w:rPr>
  </w:style>
  <w:style w:type="paragraph" w:styleId="Heading4">
    <w:name w:val="heading 4"/>
    <w:basedOn w:val="Normal"/>
    <w:next w:val="Normal"/>
    <w:link w:val="Heading4Char"/>
    <w:uiPriority w:val="9"/>
    <w:semiHidden/>
    <w:unhideWhenUsed/>
    <w:qFormat/>
    <w:rsid w:val="00BC1244"/>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853" w:hanging="361"/>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3D2E89"/>
    <w:pPr>
      <w:tabs>
        <w:tab w:val="center" w:pos="4252"/>
        <w:tab w:val="right" w:pos="8504"/>
      </w:tabs>
    </w:pPr>
  </w:style>
  <w:style w:type="character" w:styleId="HeaderChar" w:customStyle="1">
    <w:name w:val="Header Char"/>
    <w:basedOn w:val="DefaultParagraphFont"/>
    <w:link w:val="Header"/>
    <w:uiPriority w:val="99"/>
    <w:rsid w:val="003D2E89"/>
    <w:rPr>
      <w:rFonts w:ascii="Calibri" w:hAnsi="Calibri" w:eastAsia="Calibri" w:cs="Calibri"/>
      <w:lang w:val="es-ES"/>
    </w:rPr>
  </w:style>
  <w:style w:type="paragraph" w:styleId="Footer">
    <w:name w:val="footer"/>
    <w:basedOn w:val="Normal"/>
    <w:link w:val="FooterChar"/>
    <w:uiPriority w:val="99"/>
    <w:unhideWhenUsed/>
    <w:rsid w:val="003D2E89"/>
    <w:pPr>
      <w:tabs>
        <w:tab w:val="center" w:pos="4252"/>
        <w:tab w:val="right" w:pos="8504"/>
      </w:tabs>
    </w:pPr>
  </w:style>
  <w:style w:type="character" w:styleId="FooterChar" w:customStyle="1">
    <w:name w:val="Footer Char"/>
    <w:basedOn w:val="DefaultParagraphFont"/>
    <w:link w:val="Footer"/>
    <w:uiPriority w:val="99"/>
    <w:rsid w:val="003D2E89"/>
    <w:rPr>
      <w:rFonts w:ascii="Calibri" w:hAnsi="Calibri" w:eastAsia="Calibri" w:cs="Calibri"/>
      <w:lang w:val="es-ES"/>
    </w:rPr>
  </w:style>
  <w:style w:type="table" w:styleId="TableGrid">
    <w:name w:val="Table Grid"/>
    <w:basedOn w:val="TableNormal"/>
    <w:uiPriority w:val="39"/>
    <w:rsid w:val="00A86F4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A86F49"/>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eading4Char" w:customStyle="1">
    <w:name w:val="Heading 4 Char"/>
    <w:basedOn w:val="DefaultParagraphFont"/>
    <w:link w:val="Heading4"/>
    <w:uiPriority w:val="9"/>
    <w:semiHidden/>
    <w:rsid w:val="00BC1244"/>
    <w:rPr>
      <w:rFonts w:asciiTheme="majorHAnsi" w:hAnsiTheme="majorHAnsi" w:eastAsiaTheme="majorEastAsia" w:cstheme="majorBidi"/>
      <w:i/>
      <w:iCs/>
      <w:color w:val="365F91" w:themeColor="accent1" w:themeShade="BF"/>
      <w:lang w:val="es-ES"/>
    </w:rPr>
  </w:style>
  <w:style w:type="paragraph" w:styleId="paragraph" w:customStyle="1">
    <w:name w:val="paragraph"/>
    <w:basedOn w:val="Normal"/>
    <w:rsid w:val="00D54636"/>
    <w:pPr>
      <w:widowControl/>
      <w:autoSpaceDE/>
      <w:autoSpaceDN/>
      <w:spacing w:before="100" w:beforeAutospacing="1" w:after="100" w:afterAutospacing="1"/>
    </w:pPr>
    <w:rPr>
      <w:rFonts w:ascii="Times New Roman" w:hAnsi="Times New Roman" w:eastAsia="Times New Roman" w:cs="Times New Roman"/>
      <w:sz w:val="24"/>
      <w:szCs w:val="24"/>
      <w:lang w:eastAsia="es-ES"/>
    </w:rPr>
  </w:style>
  <w:style w:type="character" w:styleId="normaltextrun" w:customStyle="1">
    <w:name w:val="normaltextrun"/>
    <w:basedOn w:val="DefaultParagraphFont"/>
    <w:rsid w:val="00D54636"/>
  </w:style>
  <w:style w:type="character" w:styleId="eop" w:customStyle="1">
    <w:name w:val="eop"/>
    <w:basedOn w:val="DefaultParagraphFont"/>
    <w:rsid w:val="00D54636"/>
  </w:style>
  <w:style w:type="paragraph" w:styleId="msonormal0" w:customStyle="1">
    <w:name w:val="msonormal"/>
    <w:basedOn w:val="Normal"/>
    <w:rsid w:val="00956FE5"/>
    <w:pPr>
      <w:widowControl/>
      <w:autoSpaceDE/>
      <w:autoSpaceDN/>
      <w:spacing w:before="100" w:beforeAutospacing="1" w:after="100" w:afterAutospacing="1"/>
    </w:pPr>
    <w:rPr>
      <w:rFonts w:ascii="Times New Roman" w:hAnsi="Times New Roman" w:eastAsia="Times New Roman" w:cs="Times New Roman"/>
      <w:sz w:val="24"/>
      <w:szCs w:val="24"/>
      <w:lang w:eastAsia="es-ES"/>
    </w:rPr>
  </w:style>
  <w:style w:type="character" w:styleId="textrun" w:customStyle="1">
    <w:name w:val="textrun"/>
    <w:basedOn w:val="DefaultParagraphFont"/>
    <w:rsid w:val="00956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236961">
      <w:bodyDiv w:val="1"/>
      <w:marLeft w:val="0"/>
      <w:marRight w:val="0"/>
      <w:marTop w:val="0"/>
      <w:marBottom w:val="0"/>
      <w:divBdr>
        <w:top w:val="none" w:sz="0" w:space="0" w:color="auto"/>
        <w:left w:val="none" w:sz="0" w:space="0" w:color="auto"/>
        <w:bottom w:val="none" w:sz="0" w:space="0" w:color="auto"/>
        <w:right w:val="none" w:sz="0" w:space="0" w:color="auto"/>
      </w:divBdr>
      <w:divsChild>
        <w:div w:id="21057066">
          <w:marLeft w:val="0"/>
          <w:marRight w:val="0"/>
          <w:marTop w:val="0"/>
          <w:marBottom w:val="0"/>
          <w:divBdr>
            <w:top w:val="none" w:sz="0" w:space="0" w:color="auto"/>
            <w:left w:val="none" w:sz="0" w:space="0" w:color="auto"/>
            <w:bottom w:val="none" w:sz="0" w:space="0" w:color="auto"/>
            <w:right w:val="none" w:sz="0" w:space="0" w:color="auto"/>
          </w:divBdr>
        </w:div>
        <w:div w:id="50546513">
          <w:marLeft w:val="0"/>
          <w:marRight w:val="0"/>
          <w:marTop w:val="0"/>
          <w:marBottom w:val="0"/>
          <w:divBdr>
            <w:top w:val="none" w:sz="0" w:space="0" w:color="auto"/>
            <w:left w:val="none" w:sz="0" w:space="0" w:color="auto"/>
            <w:bottom w:val="none" w:sz="0" w:space="0" w:color="auto"/>
            <w:right w:val="none" w:sz="0" w:space="0" w:color="auto"/>
          </w:divBdr>
        </w:div>
        <w:div w:id="98573265">
          <w:marLeft w:val="0"/>
          <w:marRight w:val="0"/>
          <w:marTop w:val="0"/>
          <w:marBottom w:val="0"/>
          <w:divBdr>
            <w:top w:val="none" w:sz="0" w:space="0" w:color="auto"/>
            <w:left w:val="none" w:sz="0" w:space="0" w:color="auto"/>
            <w:bottom w:val="none" w:sz="0" w:space="0" w:color="auto"/>
            <w:right w:val="none" w:sz="0" w:space="0" w:color="auto"/>
          </w:divBdr>
        </w:div>
        <w:div w:id="104277556">
          <w:marLeft w:val="0"/>
          <w:marRight w:val="0"/>
          <w:marTop w:val="0"/>
          <w:marBottom w:val="0"/>
          <w:divBdr>
            <w:top w:val="none" w:sz="0" w:space="0" w:color="auto"/>
            <w:left w:val="none" w:sz="0" w:space="0" w:color="auto"/>
            <w:bottom w:val="none" w:sz="0" w:space="0" w:color="auto"/>
            <w:right w:val="none" w:sz="0" w:space="0" w:color="auto"/>
          </w:divBdr>
        </w:div>
        <w:div w:id="210925119">
          <w:marLeft w:val="0"/>
          <w:marRight w:val="0"/>
          <w:marTop w:val="0"/>
          <w:marBottom w:val="0"/>
          <w:divBdr>
            <w:top w:val="none" w:sz="0" w:space="0" w:color="auto"/>
            <w:left w:val="none" w:sz="0" w:space="0" w:color="auto"/>
            <w:bottom w:val="none" w:sz="0" w:space="0" w:color="auto"/>
            <w:right w:val="none" w:sz="0" w:space="0" w:color="auto"/>
          </w:divBdr>
        </w:div>
        <w:div w:id="235936692">
          <w:marLeft w:val="0"/>
          <w:marRight w:val="0"/>
          <w:marTop w:val="0"/>
          <w:marBottom w:val="0"/>
          <w:divBdr>
            <w:top w:val="none" w:sz="0" w:space="0" w:color="auto"/>
            <w:left w:val="none" w:sz="0" w:space="0" w:color="auto"/>
            <w:bottom w:val="none" w:sz="0" w:space="0" w:color="auto"/>
            <w:right w:val="none" w:sz="0" w:space="0" w:color="auto"/>
          </w:divBdr>
        </w:div>
        <w:div w:id="303510070">
          <w:marLeft w:val="0"/>
          <w:marRight w:val="0"/>
          <w:marTop w:val="0"/>
          <w:marBottom w:val="0"/>
          <w:divBdr>
            <w:top w:val="none" w:sz="0" w:space="0" w:color="auto"/>
            <w:left w:val="none" w:sz="0" w:space="0" w:color="auto"/>
            <w:bottom w:val="none" w:sz="0" w:space="0" w:color="auto"/>
            <w:right w:val="none" w:sz="0" w:space="0" w:color="auto"/>
          </w:divBdr>
        </w:div>
        <w:div w:id="344091299">
          <w:marLeft w:val="0"/>
          <w:marRight w:val="0"/>
          <w:marTop w:val="0"/>
          <w:marBottom w:val="0"/>
          <w:divBdr>
            <w:top w:val="none" w:sz="0" w:space="0" w:color="auto"/>
            <w:left w:val="none" w:sz="0" w:space="0" w:color="auto"/>
            <w:bottom w:val="none" w:sz="0" w:space="0" w:color="auto"/>
            <w:right w:val="none" w:sz="0" w:space="0" w:color="auto"/>
          </w:divBdr>
          <w:divsChild>
            <w:div w:id="56587739">
              <w:marLeft w:val="0"/>
              <w:marRight w:val="0"/>
              <w:marTop w:val="0"/>
              <w:marBottom w:val="0"/>
              <w:divBdr>
                <w:top w:val="none" w:sz="0" w:space="0" w:color="auto"/>
                <w:left w:val="none" w:sz="0" w:space="0" w:color="auto"/>
                <w:bottom w:val="none" w:sz="0" w:space="0" w:color="auto"/>
                <w:right w:val="none" w:sz="0" w:space="0" w:color="auto"/>
              </w:divBdr>
            </w:div>
            <w:div w:id="126513435">
              <w:marLeft w:val="0"/>
              <w:marRight w:val="0"/>
              <w:marTop w:val="0"/>
              <w:marBottom w:val="0"/>
              <w:divBdr>
                <w:top w:val="none" w:sz="0" w:space="0" w:color="auto"/>
                <w:left w:val="none" w:sz="0" w:space="0" w:color="auto"/>
                <w:bottom w:val="none" w:sz="0" w:space="0" w:color="auto"/>
                <w:right w:val="none" w:sz="0" w:space="0" w:color="auto"/>
              </w:divBdr>
            </w:div>
            <w:div w:id="261376080">
              <w:marLeft w:val="0"/>
              <w:marRight w:val="0"/>
              <w:marTop w:val="0"/>
              <w:marBottom w:val="0"/>
              <w:divBdr>
                <w:top w:val="none" w:sz="0" w:space="0" w:color="auto"/>
                <w:left w:val="none" w:sz="0" w:space="0" w:color="auto"/>
                <w:bottom w:val="none" w:sz="0" w:space="0" w:color="auto"/>
                <w:right w:val="none" w:sz="0" w:space="0" w:color="auto"/>
              </w:divBdr>
            </w:div>
            <w:div w:id="1006008779">
              <w:marLeft w:val="0"/>
              <w:marRight w:val="0"/>
              <w:marTop w:val="0"/>
              <w:marBottom w:val="0"/>
              <w:divBdr>
                <w:top w:val="none" w:sz="0" w:space="0" w:color="auto"/>
                <w:left w:val="none" w:sz="0" w:space="0" w:color="auto"/>
                <w:bottom w:val="none" w:sz="0" w:space="0" w:color="auto"/>
                <w:right w:val="none" w:sz="0" w:space="0" w:color="auto"/>
              </w:divBdr>
            </w:div>
            <w:div w:id="1074090208">
              <w:marLeft w:val="0"/>
              <w:marRight w:val="0"/>
              <w:marTop w:val="0"/>
              <w:marBottom w:val="0"/>
              <w:divBdr>
                <w:top w:val="none" w:sz="0" w:space="0" w:color="auto"/>
                <w:left w:val="none" w:sz="0" w:space="0" w:color="auto"/>
                <w:bottom w:val="none" w:sz="0" w:space="0" w:color="auto"/>
                <w:right w:val="none" w:sz="0" w:space="0" w:color="auto"/>
              </w:divBdr>
            </w:div>
            <w:div w:id="1176650807">
              <w:marLeft w:val="0"/>
              <w:marRight w:val="0"/>
              <w:marTop w:val="0"/>
              <w:marBottom w:val="0"/>
              <w:divBdr>
                <w:top w:val="none" w:sz="0" w:space="0" w:color="auto"/>
                <w:left w:val="none" w:sz="0" w:space="0" w:color="auto"/>
                <w:bottom w:val="none" w:sz="0" w:space="0" w:color="auto"/>
                <w:right w:val="none" w:sz="0" w:space="0" w:color="auto"/>
              </w:divBdr>
            </w:div>
            <w:div w:id="1323852343">
              <w:marLeft w:val="0"/>
              <w:marRight w:val="0"/>
              <w:marTop w:val="0"/>
              <w:marBottom w:val="0"/>
              <w:divBdr>
                <w:top w:val="none" w:sz="0" w:space="0" w:color="auto"/>
                <w:left w:val="none" w:sz="0" w:space="0" w:color="auto"/>
                <w:bottom w:val="none" w:sz="0" w:space="0" w:color="auto"/>
                <w:right w:val="none" w:sz="0" w:space="0" w:color="auto"/>
              </w:divBdr>
            </w:div>
            <w:div w:id="1522863716">
              <w:marLeft w:val="0"/>
              <w:marRight w:val="0"/>
              <w:marTop w:val="0"/>
              <w:marBottom w:val="0"/>
              <w:divBdr>
                <w:top w:val="none" w:sz="0" w:space="0" w:color="auto"/>
                <w:left w:val="none" w:sz="0" w:space="0" w:color="auto"/>
                <w:bottom w:val="none" w:sz="0" w:space="0" w:color="auto"/>
                <w:right w:val="none" w:sz="0" w:space="0" w:color="auto"/>
              </w:divBdr>
            </w:div>
            <w:div w:id="1558928453">
              <w:marLeft w:val="0"/>
              <w:marRight w:val="0"/>
              <w:marTop w:val="0"/>
              <w:marBottom w:val="0"/>
              <w:divBdr>
                <w:top w:val="none" w:sz="0" w:space="0" w:color="auto"/>
                <w:left w:val="none" w:sz="0" w:space="0" w:color="auto"/>
                <w:bottom w:val="none" w:sz="0" w:space="0" w:color="auto"/>
                <w:right w:val="none" w:sz="0" w:space="0" w:color="auto"/>
              </w:divBdr>
            </w:div>
            <w:div w:id="1671133726">
              <w:marLeft w:val="0"/>
              <w:marRight w:val="0"/>
              <w:marTop w:val="0"/>
              <w:marBottom w:val="0"/>
              <w:divBdr>
                <w:top w:val="none" w:sz="0" w:space="0" w:color="auto"/>
                <w:left w:val="none" w:sz="0" w:space="0" w:color="auto"/>
                <w:bottom w:val="none" w:sz="0" w:space="0" w:color="auto"/>
                <w:right w:val="none" w:sz="0" w:space="0" w:color="auto"/>
              </w:divBdr>
            </w:div>
            <w:div w:id="1837648629">
              <w:marLeft w:val="0"/>
              <w:marRight w:val="0"/>
              <w:marTop w:val="0"/>
              <w:marBottom w:val="0"/>
              <w:divBdr>
                <w:top w:val="none" w:sz="0" w:space="0" w:color="auto"/>
                <w:left w:val="none" w:sz="0" w:space="0" w:color="auto"/>
                <w:bottom w:val="none" w:sz="0" w:space="0" w:color="auto"/>
                <w:right w:val="none" w:sz="0" w:space="0" w:color="auto"/>
              </w:divBdr>
            </w:div>
            <w:div w:id="1971086319">
              <w:marLeft w:val="0"/>
              <w:marRight w:val="0"/>
              <w:marTop w:val="0"/>
              <w:marBottom w:val="0"/>
              <w:divBdr>
                <w:top w:val="none" w:sz="0" w:space="0" w:color="auto"/>
                <w:left w:val="none" w:sz="0" w:space="0" w:color="auto"/>
                <w:bottom w:val="none" w:sz="0" w:space="0" w:color="auto"/>
                <w:right w:val="none" w:sz="0" w:space="0" w:color="auto"/>
              </w:divBdr>
            </w:div>
            <w:div w:id="2134591209">
              <w:marLeft w:val="0"/>
              <w:marRight w:val="0"/>
              <w:marTop w:val="0"/>
              <w:marBottom w:val="0"/>
              <w:divBdr>
                <w:top w:val="none" w:sz="0" w:space="0" w:color="auto"/>
                <w:left w:val="none" w:sz="0" w:space="0" w:color="auto"/>
                <w:bottom w:val="none" w:sz="0" w:space="0" w:color="auto"/>
                <w:right w:val="none" w:sz="0" w:space="0" w:color="auto"/>
              </w:divBdr>
            </w:div>
          </w:divsChild>
        </w:div>
        <w:div w:id="383255979">
          <w:marLeft w:val="0"/>
          <w:marRight w:val="0"/>
          <w:marTop w:val="0"/>
          <w:marBottom w:val="0"/>
          <w:divBdr>
            <w:top w:val="none" w:sz="0" w:space="0" w:color="auto"/>
            <w:left w:val="none" w:sz="0" w:space="0" w:color="auto"/>
            <w:bottom w:val="none" w:sz="0" w:space="0" w:color="auto"/>
            <w:right w:val="none" w:sz="0" w:space="0" w:color="auto"/>
          </w:divBdr>
        </w:div>
        <w:div w:id="385683959">
          <w:marLeft w:val="0"/>
          <w:marRight w:val="0"/>
          <w:marTop w:val="0"/>
          <w:marBottom w:val="0"/>
          <w:divBdr>
            <w:top w:val="none" w:sz="0" w:space="0" w:color="auto"/>
            <w:left w:val="none" w:sz="0" w:space="0" w:color="auto"/>
            <w:bottom w:val="none" w:sz="0" w:space="0" w:color="auto"/>
            <w:right w:val="none" w:sz="0" w:space="0" w:color="auto"/>
          </w:divBdr>
        </w:div>
        <w:div w:id="414012725">
          <w:marLeft w:val="0"/>
          <w:marRight w:val="0"/>
          <w:marTop w:val="0"/>
          <w:marBottom w:val="0"/>
          <w:divBdr>
            <w:top w:val="none" w:sz="0" w:space="0" w:color="auto"/>
            <w:left w:val="none" w:sz="0" w:space="0" w:color="auto"/>
            <w:bottom w:val="none" w:sz="0" w:space="0" w:color="auto"/>
            <w:right w:val="none" w:sz="0" w:space="0" w:color="auto"/>
          </w:divBdr>
        </w:div>
        <w:div w:id="475414852">
          <w:marLeft w:val="0"/>
          <w:marRight w:val="0"/>
          <w:marTop w:val="0"/>
          <w:marBottom w:val="0"/>
          <w:divBdr>
            <w:top w:val="none" w:sz="0" w:space="0" w:color="auto"/>
            <w:left w:val="none" w:sz="0" w:space="0" w:color="auto"/>
            <w:bottom w:val="none" w:sz="0" w:space="0" w:color="auto"/>
            <w:right w:val="none" w:sz="0" w:space="0" w:color="auto"/>
          </w:divBdr>
        </w:div>
        <w:div w:id="497231285">
          <w:marLeft w:val="0"/>
          <w:marRight w:val="0"/>
          <w:marTop w:val="0"/>
          <w:marBottom w:val="0"/>
          <w:divBdr>
            <w:top w:val="none" w:sz="0" w:space="0" w:color="auto"/>
            <w:left w:val="none" w:sz="0" w:space="0" w:color="auto"/>
            <w:bottom w:val="none" w:sz="0" w:space="0" w:color="auto"/>
            <w:right w:val="none" w:sz="0" w:space="0" w:color="auto"/>
          </w:divBdr>
        </w:div>
        <w:div w:id="497505987">
          <w:marLeft w:val="0"/>
          <w:marRight w:val="0"/>
          <w:marTop w:val="0"/>
          <w:marBottom w:val="0"/>
          <w:divBdr>
            <w:top w:val="none" w:sz="0" w:space="0" w:color="auto"/>
            <w:left w:val="none" w:sz="0" w:space="0" w:color="auto"/>
            <w:bottom w:val="none" w:sz="0" w:space="0" w:color="auto"/>
            <w:right w:val="none" w:sz="0" w:space="0" w:color="auto"/>
          </w:divBdr>
          <w:divsChild>
            <w:div w:id="163593421">
              <w:marLeft w:val="0"/>
              <w:marRight w:val="0"/>
              <w:marTop w:val="0"/>
              <w:marBottom w:val="0"/>
              <w:divBdr>
                <w:top w:val="none" w:sz="0" w:space="0" w:color="auto"/>
                <w:left w:val="none" w:sz="0" w:space="0" w:color="auto"/>
                <w:bottom w:val="none" w:sz="0" w:space="0" w:color="auto"/>
                <w:right w:val="none" w:sz="0" w:space="0" w:color="auto"/>
              </w:divBdr>
            </w:div>
            <w:div w:id="456071055">
              <w:marLeft w:val="0"/>
              <w:marRight w:val="0"/>
              <w:marTop w:val="0"/>
              <w:marBottom w:val="0"/>
              <w:divBdr>
                <w:top w:val="none" w:sz="0" w:space="0" w:color="auto"/>
                <w:left w:val="none" w:sz="0" w:space="0" w:color="auto"/>
                <w:bottom w:val="none" w:sz="0" w:space="0" w:color="auto"/>
                <w:right w:val="none" w:sz="0" w:space="0" w:color="auto"/>
              </w:divBdr>
            </w:div>
            <w:div w:id="508953200">
              <w:marLeft w:val="0"/>
              <w:marRight w:val="0"/>
              <w:marTop w:val="0"/>
              <w:marBottom w:val="0"/>
              <w:divBdr>
                <w:top w:val="none" w:sz="0" w:space="0" w:color="auto"/>
                <w:left w:val="none" w:sz="0" w:space="0" w:color="auto"/>
                <w:bottom w:val="none" w:sz="0" w:space="0" w:color="auto"/>
                <w:right w:val="none" w:sz="0" w:space="0" w:color="auto"/>
              </w:divBdr>
            </w:div>
            <w:div w:id="787967589">
              <w:marLeft w:val="0"/>
              <w:marRight w:val="0"/>
              <w:marTop w:val="0"/>
              <w:marBottom w:val="0"/>
              <w:divBdr>
                <w:top w:val="none" w:sz="0" w:space="0" w:color="auto"/>
                <w:left w:val="none" w:sz="0" w:space="0" w:color="auto"/>
                <w:bottom w:val="none" w:sz="0" w:space="0" w:color="auto"/>
                <w:right w:val="none" w:sz="0" w:space="0" w:color="auto"/>
              </w:divBdr>
            </w:div>
            <w:div w:id="827860877">
              <w:marLeft w:val="0"/>
              <w:marRight w:val="0"/>
              <w:marTop w:val="0"/>
              <w:marBottom w:val="0"/>
              <w:divBdr>
                <w:top w:val="none" w:sz="0" w:space="0" w:color="auto"/>
                <w:left w:val="none" w:sz="0" w:space="0" w:color="auto"/>
                <w:bottom w:val="none" w:sz="0" w:space="0" w:color="auto"/>
                <w:right w:val="none" w:sz="0" w:space="0" w:color="auto"/>
              </w:divBdr>
            </w:div>
            <w:div w:id="1006328982">
              <w:marLeft w:val="0"/>
              <w:marRight w:val="0"/>
              <w:marTop w:val="0"/>
              <w:marBottom w:val="0"/>
              <w:divBdr>
                <w:top w:val="none" w:sz="0" w:space="0" w:color="auto"/>
                <w:left w:val="none" w:sz="0" w:space="0" w:color="auto"/>
                <w:bottom w:val="none" w:sz="0" w:space="0" w:color="auto"/>
                <w:right w:val="none" w:sz="0" w:space="0" w:color="auto"/>
              </w:divBdr>
            </w:div>
            <w:div w:id="1168864225">
              <w:marLeft w:val="0"/>
              <w:marRight w:val="0"/>
              <w:marTop w:val="0"/>
              <w:marBottom w:val="0"/>
              <w:divBdr>
                <w:top w:val="none" w:sz="0" w:space="0" w:color="auto"/>
                <w:left w:val="none" w:sz="0" w:space="0" w:color="auto"/>
                <w:bottom w:val="none" w:sz="0" w:space="0" w:color="auto"/>
                <w:right w:val="none" w:sz="0" w:space="0" w:color="auto"/>
              </w:divBdr>
            </w:div>
            <w:div w:id="1296912807">
              <w:marLeft w:val="0"/>
              <w:marRight w:val="0"/>
              <w:marTop w:val="0"/>
              <w:marBottom w:val="0"/>
              <w:divBdr>
                <w:top w:val="none" w:sz="0" w:space="0" w:color="auto"/>
                <w:left w:val="none" w:sz="0" w:space="0" w:color="auto"/>
                <w:bottom w:val="none" w:sz="0" w:space="0" w:color="auto"/>
                <w:right w:val="none" w:sz="0" w:space="0" w:color="auto"/>
              </w:divBdr>
            </w:div>
            <w:div w:id="1353845350">
              <w:marLeft w:val="0"/>
              <w:marRight w:val="0"/>
              <w:marTop w:val="0"/>
              <w:marBottom w:val="0"/>
              <w:divBdr>
                <w:top w:val="none" w:sz="0" w:space="0" w:color="auto"/>
                <w:left w:val="none" w:sz="0" w:space="0" w:color="auto"/>
                <w:bottom w:val="none" w:sz="0" w:space="0" w:color="auto"/>
                <w:right w:val="none" w:sz="0" w:space="0" w:color="auto"/>
              </w:divBdr>
            </w:div>
            <w:div w:id="1584950474">
              <w:marLeft w:val="0"/>
              <w:marRight w:val="0"/>
              <w:marTop w:val="0"/>
              <w:marBottom w:val="0"/>
              <w:divBdr>
                <w:top w:val="none" w:sz="0" w:space="0" w:color="auto"/>
                <w:left w:val="none" w:sz="0" w:space="0" w:color="auto"/>
                <w:bottom w:val="none" w:sz="0" w:space="0" w:color="auto"/>
                <w:right w:val="none" w:sz="0" w:space="0" w:color="auto"/>
              </w:divBdr>
            </w:div>
            <w:div w:id="1690181365">
              <w:marLeft w:val="0"/>
              <w:marRight w:val="0"/>
              <w:marTop w:val="0"/>
              <w:marBottom w:val="0"/>
              <w:divBdr>
                <w:top w:val="none" w:sz="0" w:space="0" w:color="auto"/>
                <w:left w:val="none" w:sz="0" w:space="0" w:color="auto"/>
                <w:bottom w:val="none" w:sz="0" w:space="0" w:color="auto"/>
                <w:right w:val="none" w:sz="0" w:space="0" w:color="auto"/>
              </w:divBdr>
            </w:div>
            <w:div w:id="2057391675">
              <w:marLeft w:val="0"/>
              <w:marRight w:val="0"/>
              <w:marTop w:val="0"/>
              <w:marBottom w:val="0"/>
              <w:divBdr>
                <w:top w:val="none" w:sz="0" w:space="0" w:color="auto"/>
                <w:left w:val="none" w:sz="0" w:space="0" w:color="auto"/>
                <w:bottom w:val="none" w:sz="0" w:space="0" w:color="auto"/>
                <w:right w:val="none" w:sz="0" w:space="0" w:color="auto"/>
              </w:divBdr>
            </w:div>
          </w:divsChild>
        </w:div>
        <w:div w:id="508258304">
          <w:marLeft w:val="0"/>
          <w:marRight w:val="0"/>
          <w:marTop w:val="0"/>
          <w:marBottom w:val="0"/>
          <w:divBdr>
            <w:top w:val="none" w:sz="0" w:space="0" w:color="auto"/>
            <w:left w:val="none" w:sz="0" w:space="0" w:color="auto"/>
            <w:bottom w:val="none" w:sz="0" w:space="0" w:color="auto"/>
            <w:right w:val="none" w:sz="0" w:space="0" w:color="auto"/>
          </w:divBdr>
        </w:div>
        <w:div w:id="555745684">
          <w:marLeft w:val="0"/>
          <w:marRight w:val="0"/>
          <w:marTop w:val="0"/>
          <w:marBottom w:val="0"/>
          <w:divBdr>
            <w:top w:val="none" w:sz="0" w:space="0" w:color="auto"/>
            <w:left w:val="none" w:sz="0" w:space="0" w:color="auto"/>
            <w:bottom w:val="none" w:sz="0" w:space="0" w:color="auto"/>
            <w:right w:val="none" w:sz="0" w:space="0" w:color="auto"/>
          </w:divBdr>
        </w:div>
        <w:div w:id="577902410">
          <w:marLeft w:val="0"/>
          <w:marRight w:val="0"/>
          <w:marTop w:val="0"/>
          <w:marBottom w:val="0"/>
          <w:divBdr>
            <w:top w:val="none" w:sz="0" w:space="0" w:color="auto"/>
            <w:left w:val="none" w:sz="0" w:space="0" w:color="auto"/>
            <w:bottom w:val="none" w:sz="0" w:space="0" w:color="auto"/>
            <w:right w:val="none" w:sz="0" w:space="0" w:color="auto"/>
          </w:divBdr>
        </w:div>
        <w:div w:id="771820351">
          <w:marLeft w:val="0"/>
          <w:marRight w:val="0"/>
          <w:marTop w:val="0"/>
          <w:marBottom w:val="0"/>
          <w:divBdr>
            <w:top w:val="none" w:sz="0" w:space="0" w:color="auto"/>
            <w:left w:val="none" w:sz="0" w:space="0" w:color="auto"/>
            <w:bottom w:val="none" w:sz="0" w:space="0" w:color="auto"/>
            <w:right w:val="none" w:sz="0" w:space="0" w:color="auto"/>
          </w:divBdr>
        </w:div>
        <w:div w:id="817527157">
          <w:marLeft w:val="0"/>
          <w:marRight w:val="0"/>
          <w:marTop w:val="0"/>
          <w:marBottom w:val="0"/>
          <w:divBdr>
            <w:top w:val="none" w:sz="0" w:space="0" w:color="auto"/>
            <w:left w:val="none" w:sz="0" w:space="0" w:color="auto"/>
            <w:bottom w:val="none" w:sz="0" w:space="0" w:color="auto"/>
            <w:right w:val="none" w:sz="0" w:space="0" w:color="auto"/>
          </w:divBdr>
        </w:div>
        <w:div w:id="837380462">
          <w:marLeft w:val="0"/>
          <w:marRight w:val="0"/>
          <w:marTop w:val="0"/>
          <w:marBottom w:val="0"/>
          <w:divBdr>
            <w:top w:val="none" w:sz="0" w:space="0" w:color="auto"/>
            <w:left w:val="none" w:sz="0" w:space="0" w:color="auto"/>
            <w:bottom w:val="none" w:sz="0" w:space="0" w:color="auto"/>
            <w:right w:val="none" w:sz="0" w:space="0" w:color="auto"/>
          </w:divBdr>
        </w:div>
        <w:div w:id="850603178">
          <w:marLeft w:val="0"/>
          <w:marRight w:val="0"/>
          <w:marTop w:val="0"/>
          <w:marBottom w:val="0"/>
          <w:divBdr>
            <w:top w:val="none" w:sz="0" w:space="0" w:color="auto"/>
            <w:left w:val="none" w:sz="0" w:space="0" w:color="auto"/>
            <w:bottom w:val="none" w:sz="0" w:space="0" w:color="auto"/>
            <w:right w:val="none" w:sz="0" w:space="0" w:color="auto"/>
          </w:divBdr>
        </w:div>
        <w:div w:id="854804862">
          <w:marLeft w:val="0"/>
          <w:marRight w:val="0"/>
          <w:marTop w:val="0"/>
          <w:marBottom w:val="0"/>
          <w:divBdr>
            <w:top w:val="none" w:sz="0" w:space="0" w:color="auto"/>
            <w:left w:val="none" w:sz="0" w:space="0" w:color="auto"/>
            <w:bottom w:val="none" w:sz="0" w:space="0" w:color="auto"/>
            <w:right w:val="none" w:sz="0" w:space="0" w:color="auto"/>
          </w:divBdr>
        </w:div>
        <w:div w:id="883443445">
          <w:marLeft w:val="0"/>
          <w:marRight w:val="0"/>
          <w:marTop w:val="0"/>
          <w:marBottom w:val="0"/>
          <w:divBdr>
            <w:top w:val="none" w:sz="0" w:space="0" w:color="auto"/>
            <w:left w:val="none" w:sz="0" w:space="0" w:color="auto"/>
            <w:bottom w:val="none" w:sz="0" w:space="0" w:color="auto"/>
            <w:right w:val="none" w:sz="0" w:space="0" w:color="auto"/>
          </w:divBdr>
        </w:div>
        <w:div w:id="938755449">
          <w:marLeft w:val="0"/>
          <w:marRight w:val="0"/>
          <w:marTop w:val="0"/>
          <w:marBottom w:val="0"/>
          <w:divBdr>
            <w:top w:val="none" w:sz="0" w:space="0" w:color="auto"/>
            <w:left w:val="none" w:sz="0" w:space="0" w:color="auto"/>
            <w:bottom w:val="none" w:sz="0" w:space="0" w:color="auto"/>
            <w:right w:val="none" w:sz="0" w:space="0" w:color="auto"/>
          </w:divBdr>
        </w:div>
        <w:div w:id="957637384">
          <w:marLeft w:val="0"/>
          <w:marRight w:val="0"/>
          <w:marTop w:val="0"/>
          <w:marBottom w:val="0"/>
          <w:divBdr>
            <w:top w:val="none" w:sz="0" w:space="0" w:color="auto"/>
            <w:left w:val="none" w:sz="0" w:space="0" w:color="auto"/>
            <w:bottom w:val="none" w:sz="0" w:space="0" w:color="auto"/>
            <w:right w:val="none" w:sz="0" w:space="0" w:color="auto"/>
          </w:divBdr>
        </w:div>
        <w:div w:id="1003163787">
          <w:marLeft w:val="0"/>
          <w:marRight w:val="0"/>
          <w:marTop w:val="0"/>
          <w:marBottom w:val="0"/>
          <w:divBdr>
            <w:top w:val="none" w:sz="0" w:space="0" w:color="auto"/>
            <w:left w:val="none" w:sz="0" w:space="0" w:color="auto"/>
            <w:bottom w:val="none" w:sz="0" w:space="0" w:color="auto"/>
            <w:right w:val="none" w:sz="0" w:space="0" w:color="auto"/>
          </w:divBdr>
        </w:div>
        <w:div w:id="1029333680">
          <w:marLeft w:val="0"/>
          <w:marRight w:val="0"/>
          <w:marTop w:val="0"/>
          <w:marBottom w:val="0"/>
          <w:divBdr>
            <w:top w:val="none" w:sz="0" w:space="0" w:color="auto"/>
            <w:left w:val="none" w:sz="0" w:space="0" w:color="auto"/>
            <w:bottom w:val="none" w:sz="0" w:space="0" w:color="auto"/>
            <w:right w:val="none" w:sz="0" w:space="0" w:color="auto"/>
          </w:divBdr>
        </w:div>
        <w:div w:id="1056931809">
          <w:marLeft w:val="0"/>
          <w:marRight w:val="0"/>
          <w:marTop w:val="0"/>
          <w:marBottom w:val="0"/>
          <w:divBdr>
            <w:top w:val="none" w:sz="0" w:space="0" w:color="auto"/>
            <w:left w:val="none" w:sz="0" w:space="0" w:color="auto"/>
            <w:bottom w:val="none" w:sz="0" w:space="0" w:color="auto"/>
            <w:right w:val="none" w:sz="0" w:space="0" w:color="auto"/>
          </w:divBdr>
        </w:div>
        <w:div w:id="1114131380">
          <w:marLeft w:val="0"/>
          <w:marRight w:val="0"/>
          <w:marTop w:val="0"/>
          <w:marBottom w:val="0"/>
          <w:divBdr>
            <w:top w:val="none" w:sz="0" w:space="0" w:color="auto"/>
            <w:left w:val="none" w:sz="0" w:space="0" w:color="auto"/>
            <w:bottom w:val="none" w:sz="0" w:space="0" w:color="auto"/>
            <w:right w:val="none" w:sz="0" w:space="0" w:color="auto"/>
          </w:divBdr>
        </w:div>
        <w:div w:id="1148011604">
          <w:marLeft w:val="0"/>
          <w:marRight w:val="0"/>
          <w:marTop w:val="0"/>
          <w:marBottom w:val="0"/>
          <w:divBdr>
            <w:top w:val="none" w:sz="0" w:space="0" w:color="auto"/>
            <w:left w:val="none" w:sz="0" w:space="0" w:color="auto"/>
            <w:bottom w:val="none" w:sz="0" w:space="0" w:color="auto"/>
            <w:right w:val="none" w:sz="0" w:space="0" w:color="auto"/>
          </w:divBdr>
        </w:div>
        <w:div w:id="1187327382">
          <w:marLeft w:val="0"/>
          <w:marRight w:val="0"/>
          <w:marTop w:val="0"/>
          <w:marBottom w:val="0"/>
          <w:divBdr>
            <w:top w:val="none" w:sz="0" w:space="0" w:color="auto"/>
            <w:left w:val="none" w:sz="0" w:space="0" w:color="auto"/>
            <w:bottom w:val="none" w:sz="0" w:space="0" w:color="auto"/>
            <w:right w:val="none" w:sz="0" w:space="0" w:color="auto"/>
          </w:divBdr>
        </w:div>
        <w:div w:id="1203399265">
          <w:marLeft w:val="0"/>
          <w:marRight w:val="0"/>
          <w:marTop w:val="0"/>
          <w:marBottom w:val="0"/>
          <w:divBdr>
            <w:top w:val="none" w:sz="0" w:space="0" w:color="auto"/>
            <w:left w:val="none" w:sz="0" w:space="0" w:color="auto"/>
            <w:bottom w:val="none" w:sz="0" w:space="0" w:color="auto"/>
            <w:right w:val="none" w:sz="0" w:space="0" w:color="auto"/>
          </w:divBdr>
        </w:div>
        <w:div w:id="1214197543">
          <w:marLeft w:val="0"/>
          <w:marRight w:val="0"/>
          <w:marTop w:val="0"/>
          <w:marBottom w:val="0"/>
          <w:divBdr>
            <w:top w:val="none" w:sz="0" w:space="0" w:color="auto"/>
            <w:left w:val="none" w:sz="0" w:space="0" w:color="auto"/>
            <w:bottom w:val="none" w:sz="0" w:space="0" w:color="auto"/>
            <w:right w:val="none" w:sz="0" w:space="0" w:color="auto"/>
          </w:divBdr>
        </w:div>
        <w:div w:id="1220701259">
          <w:marLeft w:val="0"/>
          <w:marRight w:val="0"/>
          <w:marTop w:val="0"/>
          <w:marBottom w:val="0"/>
          <w:divBdr>
            <w:top w:val="none" w:sz="0" w:space="0" w:color="auto"/>
            <w:left w:val="none" w:sz="0" w:space="0" w:color="auto"/>
            <w:bottom w:val="none" w:sz="0" w:space="0" w:color="auto"/>
            <w:right w:val="none" w:sz="0" w:space="0" w:color="auto"/>
          </w:divBdr>
        </w:div>
        <w:div w:id="1278099835">
          <w:marLeft w:val="0"/>
          <w:marRight w:val="0"/>
          <w:marTop w:val="0"/>
          <w:marBottom w:val="0"/>
          <w:divBdr>
            <w:top w:val="none" w:sz="0" w:space="0" w:color="auto"/>
            <w:left w:val="none" w:sz="0" w:space="0" w:color="auto"/>
            <w:bottom w:val="none" w:sz="0" w:space="0" w:color="auto"/>
            <w:right w:val="none" w:sz="0" w:space="0" w:color="auto"/>
          </w:divBdr>
        </w:div>
        <w:div w:id="1349671603">
          <w:marLeft w:val="0"/>
          <w:marRight w:val="0"/>
          <w:marTop w:val="0"/>
          <w:marBottom w:val="0"/>
          <w:divBdr>
            <w:top w:val="none" w:sz="0" w:space="0" w:color="auto"/>
            <w:left w:val="none" w:sz="0" w:space="0" w:color="auto"/>
            <w:bottom w:val="none" w:sz="0" w:space="0" w:color="auto"/>
            <w:right w:val="none" w:sz="0" w:space="0" w:color="auto"/>
          </w:divBdr>
        </w:div>
        <w:div w:id="1427113500">
          <w:marLeft w:val="0"/>
          <w:marRight w:val="0"/>
          <w:marTop w:val="0"/>
          <w:marBottom w:val="0"/>
          <w:divBdr>
            <w:top w:val="none" w:sz="0" w:space="0" w:color="auto"/>
            <w:left w:val="none" w:sz="0" w:space="0" w:color="auto"/>
            <w:bottom w:val="none" w:sz="0" w:space="0" w:color="auto"/>
            <w:right w:val="none" w:sz="0" w:space="0" w:color="auto"/>
          </w:divBdr>
        </w:div>
        <w:div w:id="1439595800">
          <w:marLeft w:val="0"/>
          <w:marRight w:val="0"/>
          <w:marTop w:val="0"/>
          <w:marBottom w:val="0"/>
          <w:divBdr>
            <w:top w:val="none" w:sz="0" w:space="0" w:color="auto"/>
            <w:left w:val="none" w:sz="0" w:space="0" w:color="auto"/>
            <w:bottom w:val="none" w:sz="0" w:space="0" w:color="auto"/>
            <w:right w:val="none" w:sz="0" w:space="0" w:color="auto"/>
          </w:divBdr>
        </w:div>
        <w:div w:id="1567490724">
          <w:marLeft w:val="0"/>
          <w:marRight w:val="0"/>
          <w:marTop w:val="0"/>
          <w:marBottom w:val="0"/>
          <w:divBdr>
            <w:top w:val="none" w:sz="0" w:space="0" w:color="auto"/>
            <w:left w:val="none" w:sz="0" w:space="0" w:color="auto"/>
            <w:bottom w:val="none" w:sz="0" w:space="0" w:color="auto"/>
            <w:right w:val="none" w:sz="0" w:space="0" w:color="auto"/>
          </w:divBdr>
        </w:div>
        <w:div w:id="1577862939">
          <w:marLeft w:val="0"/>
          <w:marRight w:val="0"/>
          <w:marTop w:val="0"/>
          <w:marBottom w:val="0"/>
          <w:divBdr>
            <w:top w:val="none" w:sz="0" w:space="0" w:color="auto"/>
            <w:left w:val="none" w:sz="0" w:space="0" w:color="auto"/>
            <w:bottom w:val="none" w:sz="0" w:space="0" w:color="auto"/>
            <w:right w:val="none" w:sz="0" w:space="0" w:color="auto"/>
          </w:divBdr>
        </w:div>
        <w:div w:id="1722898665">
          <w:marLeft w:val="0"/>
          <w:marRight w:val="0"/>
          <w:marTop w:val="0"/>
          <w:marBottom w:val="0"/>
          <w:divBdr>
            <w:top w:val="none" w:sz="0" w:space="0" w:color="auto"/>
            <w:left w:val="none" w:sz="0" w:space="0" w:color="auto"/>
            <w:bottom w:val="none" w:sz="0" w:space="0" w:color="auto"/>
            <w:right w:val="none" w:sz="0" w:space="0" w:color="auto"/>
          </w:divBdr>
        </w:div>
        <w:div w:id="1803040819">
          <w:marLeft w:val="0"/>
          <w:marRight w:val="0"/>
          <w:marTop w:val="0"/>
          <w:marBottom w:val="0"/>
          <w:divBdr>
            <w:top w:val="none" w:sz="0" w:space="0" w:color="auto"/>
            <w:left w:val="none" w:sz="0" w:space="0" w:color="auto"/>
            <w:bottom w:val="none" w:sz="0" w:space="0" w:color="auto"/>
            <w:right w:val="none" w:sz="0" w:space="0" w:color="auto"/>
          </w:divBdr>
        </w:div>
        <w:div w:id="1940018766">
          <w:marLeft w:val="0"/>
          <w:marRight w:val="0"/>
          <w:marTop w:val="0"/>
          <w:marBottom w:val="0"/>
          <w:divBdr>
            <w:top w:val="none" w:sz="0" w:space="0" w:color="auto"/>
            <w:left w:val="none" w:sz="0" w:space="0" w:color="auto"/>
            <w:bottom w:val="none" w:sz="0" w:space="0" w:color="auto"/>
            <w:right w:val="none" w:sz="0" w:space="0" w:color="auto"/>
          </w:divBdr>
        </w:div>
        <w:div w:id="1945384701">
          <w:marLeft w:val="0"/>
          <w:marRight w:val="0"/>
          <w:marTop w:val="0"/>
          <w:marBottom w:val="0"/>
          <w:divBdr>
            <w:top w:val="none" w:sz="0" w:space="0" w:color="auto"/>
            <w:left w:val="none" w:sz="0" w:space="0" w:color="auto"/>
            <w:bottom w:val="none" w:sz="0" w:space="0" w:color="auto"/>
            <w:right w:val="none" w:sz="0" w:space="0" w:color="auto"/>
          </w:divBdr>
        </w:div>
        <w:div w:id="1947542884">
          <w:marLeft w:val="0"/>
          <w:marRight w:val="0"/>
          <w:marTop w:val="0"/>
          <w:marBottom w:val="0"/>
          <w:divBdr>
            <w:top w:val="none" w:sz="0" w:space="0" w:color="auto"/>
            <w:left w:val="none" w:sz="0" w:space="0" w:color="auto"/>
            <w:bottom w:val="none" w:sz="0" w:space="0" w:color="auto"/>
            <w:right w:val="none" w:sz="0" w:space="0" w:color="auto"/>
          </w:divBdr>
        </w:div>
        <w:div w:id="1957250985">
          <w:marLeft w:val="0"/>
          <w:marRight w:val="0"/>
          <w:marTop w:val="0"/>
          <w:marBottom w:val="0"/>
          <w:divBdr>
            <w:top w:val="none" w:sz="0" w:space="0" w:color="auto"/>
            <w:left w:val="none" w:sz="0" w:space="0" w:color="auto"/>
            <w:bottom w:val="none" w:sz="0" w:space="0" w:color="auto"/>
            <w:right w:val="none" w:sz="0" w:space="0" w:color="auto"/>
          </w:divBdr>
        </w:div>
        <w:div w:id="1957443156">
          <w:marLeft w:val="0"/>
          <w:marRight w:val="0"/>
          <w:marTop w:val="0"/>
          <w:marBottom w:val="0"/>
          <w:divBdr>
            <w:top w:val="none" w:sz="0" w:space="0" w:color="auto"/>
            <w:left w:val="none" w:sz="0" w:space="0" w:color="auto"/>
            <w:bottom w:val="none" w:sz="0" w:space="0" w:color="auto"/>
            <w:right w:val="none" w:sz="0" w:space="0" w:color="auto"/>
          </w:divBdr>
        </w:div>
        <w:div w:id="1993293114">
          <w:marLeft w:val="0"/>
          <w:marRight w:val="0"/>
          <w:marTop w:val="0"/>
          <w:marBottom w:val="0"/>
          <w:divBdr>
            <w:top w:val="none" w:sz="0" w:space="0" w:color="auto"/>
            <w:left w:val="none" w:sz="0" w:space="0" w:color="auto"/>
            <w:bottom w:val="none" w:sz="0" w:space="0" w:color="auto"/>
            <w:right w:val="none" w:sz="0" w:space="0" w:color="auto"/>
          </w:divBdr>
        </w:div>
        <w:div w:id="2016497949">
          <w:marLeft w:val="0"/>
          <w:marRight w:val="0"/>
          <w:marTop w:val="0"/>
          <w:marBottom w:val="0"/>
          <w:divBdr>
            <w:top w:val="none" w:sz="0" w:space="0" w:color="auto"/>
            <w:left w:val="none" w:sz="0" w:space="0" w:color="auto"/>
            <w:bottom w:val="none" w:sz="0" w:space="0" w:color="auto"/>
            <w:right w:val="none" w:sz="0" w:space="0" w:color="auto"/>
          </w:divBdr>
        </w:div>
        <w:div w:id="2034574827">
          <w:marLeft w:val="0"/>
          <w:marRight w:val="0"/>
          <w:marTop w:val="0"/>
          <w:marBottom w:val="0"/>
          <w:divBdr>
            <w:top w:val="none" w:sz="0" w:space="0" w:color="auto"/>
            <w:left w:val="none" w:sz="0" w:space="0" w:color="auto"/>
            <w:bottom w:val="none" w:sz="0" w:space="0" w:color="auto"/>
            <w:right w:val="none" w:sz="0" w:space="0" w:color="auto"/>
          </w:divBdr>
        </w:div>
        <w:div w:id="2044399599">
          <w:marLeft w:val="0"/>
          <w:marRight w:val="0"/>
          <w:marTop w:val="0"/>
          <w:marBottom w:val="0"/>
          <w:divBdr>
            <w:top w:val="none" w:sz="0" w:space="0" w:color="auto"/>
            <w:left w:val="none" w:sz="0" w:space="0" w:color="auto"/>
            <w:bottom w:val="none" w:sz="0" w:space="0" w:color="auto"/>
            <w:right w:val="none" w:sz="0" w:space="0" w:color="auto"/>
          </w:divBdr>
        </w:div>
        <w:div w:id="2078673985">
          <w:marLeft w:val="0"/>
          <w:marRight w:val="0"/>
          <w:marTop w:val="0"/>
          <w:marBottom w:val="0"/>
          <w:divBdr>
            <w:top w:val="none" w:sz="0" w:space="0" w:color="auto"/>
            <w:left w:val="none" w:sz="0" w:space="0" w:color="auto"/>
            <w:bottom w:val="none" w:sz="0" w:space="0" w:color="auto"/>
            <w:right w:val="none" w:sz="0" w:space="0" w:color="auto"/>
          </w:divBdr>
        </w:div>
        <w:div w:id="2086223357">
          <w:marLeft w:val="0"/>
          <w:marRight w:val="0"/>
          <w:marTop w:val="0"/>
          <w:marBottom w:val="0"/>
          <w:divBdr>
            <w:top w:val="none" w:sz="0" w:space="0" w:color="auto"/>
            <w:left w:val="none" w:sz="0" w:space="0" w:color="auto"/>
            <w:bottom w:val="none" w:sz="0" w:space="0" w:color="auto"/>
            <w:right w:val="none" w:sz="0" w:space="0" w:color="auto"/>
          </w:divBdr>
        </w:div>
        <w:div w:id="2095390921">
          <w:marLeft w:val="0"/>
          <w:marRight w:val="0"/>
          <w:marTop w:val="0"/>
          <w:marBottom w:val="0"/>
          <w:divBdr>
            <w:top w:val="none" w:sz="0" w:space="0" w:color="auto"/>
            <w:left w:val="none" w:sz="0" w:space="0" w:color="auto"/>
            <w:bottom w:val="none" w:sz="0" w:space="0" w:color="auto"/>
            <w:right w:val="none" w:sz="0" w:space="0" w:color="auto"/>
          </w:divBdr>
        </w:div>
      </w:divsChild>
    </w:div>
    <w:div w:id="681518923">
      <w:bodyDiv w:val="1"/>
      <w:marLeft w:val="0"/>
      <w:marRight w:val="0"/>
      <w:marTop w:val="0"/>
      <w:marBottom w:val="0"/>
      <w:divBdr>
        <w:top w:val="none" w:sz="0" w:space="0" w:color="auto"/>
        <w:left w:val="none" w:sz="0" w:space="0" w:color="auto"/>
        <w:bottom w:val="none" w:sz="0" w:space="0" w:color="auto"/>
        <w:right w:val="none" w:sz="0" w:space="0" w:color="auto"/>
      </w:divBdr>
      <w:divsChild>
        <w:div w:id="1366561316">
          <w:marLeft w:val="0"/>
          <w:marRight w:val="0"/>
          <w:marTop w:val="0"/>
          <w:marBottom w:val="0"/>
          <w:divBdr>
            <w:top w:val="none" w:sz="0" w:space="0" w:color="auto"/>
            <w:left w:val="none" w:sz="0" w:space="0" w:color="auto"/>
            <w:bottom w:val="none" w:sz="0" w:space="0" w:color="auto"/>
            <w:right w:val="none" w:sz="0" w:space="0" w:color="auto"/>
          </w:divBdr>
          <w:divsChild>
            <w:div w:id="944118655">
              <w:marLeft w:val="0"/>
              <w:marRight w:val="0"/>
              <w:marTop w:val="0"/>
              <w:marBottom w:val="0"/>
              <w:divBdr>
                <w:top w:val="none" w:sz="0" w:space="0" w:color="auto"/>
                <w:left w:val="none" w:sz="0" w:space="0" w:color="auto"/>
                <w:bottom w:val="none" w:sz="0" w:space="0" w:color="auto"/>
                <w:right w:val="none" w:sz="0" w:space="0" w:color="auto"/>
              </w:divBdr>
            </w:div>
            <w:div w:id="980622569">
              <w:marLeft w:val="0"/>
              <w:marRight w:val="0"/>
              <w:marTop w:val="0"/>
              <w:marBottom w:val="0"/>
              <w:divBdr>
                <w:top w:val="none" w:sz="0" w:space="0" w:color="auto"/>
                <w:left w:val="none" w:sz="0" w:space="0" w:color="auto"/>
                <w:bottom w:val="none" w:sz="0" w:space="0" w:color="auto"/>
                <w:right w:val="none" w:sz="0" w:space="0" w:color="auto"/>
              </w:divBdr>
            </w:div>
            <w:div w:id="1417903006">
              <w:marLeft w:val="0"/>
              <w:marRight w:val="0"/>
              <w:marTop w:val="0"/>
              <w:marBottom w:val="0"/>
              <w:divBdr>
                <w:top w:val="none" w:sz="0" w:space="0" w:color="auto"/>
                <w:left w:val="none" w:sz="0" w:space="0" w:color="auto"/>
                <w:bottom w:val="none" w:sz="0" w:space="0" w:color="auto"/>
                <w:right w:val="none" w:sz="0" w:space="0" w:color="auto"/>
              </w:divBdr>
            </w:div>
            <w:div w:id="1443381745">
              <w:marLeft w:val="0"/>
              <w:marRight w:val="0"/>
              <w:marTop w:val="0"/>
              <w:marBottom w:val="0"/>
              <w:divBdr>
                <w:top w:val="none" w:sz="0" w:space="0" w:color="auto"/>
                <w:left w:val="none" w:sz="0" w:space="0" w:color="auto"/>
                <w:bottom w:val="none" w:sz="0" w:space="0" w:color="auto"/>
                <w:right w:val="none" w:sz="0" w:space="0" w:color="auto"/>
              </w:divBdr>
            </w:div>
            <w:div w:id="1588493686">
              <w:marLeft w:val="0"/>
              <w:marRight w:val="0"/>
              <w:marTop w:val="0"/>
              <w:marBottom w:val="0"/>
              <w:divBdr>
                <w:top w:val="none" w:sz="0" w:space="0" w:color="auto"/>
                <w:left w:val="none" w:sz="0" w:space="0" w:color="auto"/>
                <w:bottom w:val="none" w:sz="0" w:space="0" w:color="auto"/>
                <w:right w:val="none" w:sz="0" w:space="0" w:color="auto"/>
              </w:divBdr>
            </w:div>
            <w:div w:id="2146116022">
              <w:marLeft w:val="0"/>
              <w:marRight w:val="0"/>
              <w:marTop w:val="0"/>
              <w:marBottom w:val="0"/>
              <w:divBdr>
                <w:top w:val="none" w:sz="0" w:space="0" w:color="auto"/>
                <w:left w:val="none" w:sz="0" w:space="0" w:color="auto"/>
                <w:bottom w:val="none" w:sz="0" w:space="0" w:color="auto"/>
                <w:right w:val="none" w:sz="0" w:space="0" w:color="auto"/>
              </w:divBdr>
            </w:div>
          </w:divsChild>
        </w:div>
        <w:div w:id="1392117181">
          <w:marLeft w:val="0"/>
          <w:marRight w:val="0"/>
          <w:marTop w:val="0"/>
          <w:marBottom w:val="0"/>
          <w:divBdr>
            <w:top w:val="none" w:sz="0" w:space="0" w:color="auto"/>
            <w:left w:val="none" w:sz="0" w:space="0" w:color="auto"/>
            <w:bottom w:val="none" w:sz="0" w:space="0" w:color="auto"/>
            <w:right w:val="none" w:sz="0" w:space="0" w:color="auto"/>
          </w:divBdr>
          <w:divsChild>
            <w:div w:id="164707085">
              <w:marLeft w:val="0"/>
              <w:marRight w:val="0"/>
              <w:marTop w:val="0"/>
              <w:marBottom w:val="0"/>
              <w:divBdr>
                <w:top w:val="none" w:sz="0" w:space="0" w:color="auto"/>
                <w:left w:val="none" w:sz="0" w:space="0" w:color="auto"/>
                <w:bottom w:val="none" w:sz="0" w:space="0" w:color="auto"/>
                <w:right w:val="none" w:sz="0" w:space="0" w:color="auto"/>
              </w:divBdr>
            </w:div>
            <w:div w:id="358550880">
              <w:marLeft w:val="0"/>
              <w:marRight w:val="0"/>
              <w:marTop w:val="0"/>
              <w:marBottom w:val="0"/>
              <w:divBdr>
                <w:top w:val="none" w:sz="0" w:space="0" w:color="auto"/>
                <w:left w:val="none" w:sz="0" w:space="0" w:color="auto"/>
                <w:bottom w:val="none" w:sz="0" w:space="0" w:color="auto"/>
                <w:right w:val="none" w:sz="0" w:space="0" w:color="auto"/>
              </w:divBdr>
            </w:div>
            <w:div w:id="567883727">
              <w:marLeft w:val="0"/>
              <w:marRight w:val="0"/>
              <w:marTop w:val="0"/>
              <w:marBottom w:val="0"/>
              <w:divBdr>
                <w:top w:val="none" w:sz="0" w:space="0" w:color="auto"/>
                <w:left w:val="none" w:sz="0" w:space="0" w:color="auto"/>
                <w:bottom w:val="none" w:sz="0" w:space="0" w:color="auto"/>
                <w:right w:val="none" w:sz="0" w:space="0" w:color="auto"/>
              </w:divBdr>
            </w:div>
            <w:div w:id="721948735">
              <w:marLeft w:val="0"/>
              <w:marRight w:val="0"/>
              <w:marTop w:val="0"/>
              <w:marBottom w:val="0"/>
              <w:divBdr>
                <w:top w:val="none" w:sz="0" w:space="0" w:color="auto"/>
                <w:left w:val="none" w:sz="0" w:space="0" w:color="auto"/>
                <w:bottom w:val="none" w:sz="0" w:space="0" w:color="auto"/>
                <w:right w:val="none" w:sz="0" w:space="0" w:color="auto"/>
              </w:divBdr>
            </w:div>
            <w:div w:id="1016082481">
              <w:marLeft w:val="0"/>
              <w:marRight w:val="0"/>
              <w:marTop w:val="0"/>
              <w:marBottom w:val="0"/>
              <w:divBdr>
                <w:top w:val="none" w:sz="0" w:space="0" w:color="auto"/>
                <w:left w:val="none" w:sz="0" w:space="0" w:color="auto"/>
                <w:bottom w:val="none" w:sz="0" w:space="0" w:color="auto"/>
                <w:right w:val="none" w:sz="0" w:space="0" w:color="auto"/>
              </w:divBdr>
            </w:div>
            <w:div w:id="1259366715">
              <w:marLeft w:val="0"/>
              <w:marRight w:val="0"/>
              <w:marTop w:val="0"/>
              <w:marBottom w:val="0"/>
              <w:divBdr>
                <w:top w:val="none" w:sz="0" w:space="0" w:color="auto"/>
                <w:left w:val="none" w:sz="0" w:space="0" w:color="auto"/>
                <w:bottom w:val="none" w:sz="0" w:space="0" w:color="auto"/>
                <w:right w:val="none" w:sz="0" w:space="0" w:color="auto"/>
              </w:divBdr>
            </w:div>
            <w:div w:id="1337075382">
              <w:marLeft w:val="0"/>
              <w:marRight w:val="0"/>
              <w:marTop w:val="0"/>
              <w:marBottom w:val="0"/>
              <w:divBdr>
                <w:top w:val="none" w:sz="0" w:space="0" w:color="auto"/>
                <w:left w:val="none" w:sz="0" w:space="0" w:color="auto"/>
                <w:bottom w:val="none" w:sz="0" w:space="0" w:color="auto"/>
                <w:right w:val="none" w:sz="0" w:space="0" w:color="auto"/>
              </w:divBdr>
            </w:div>
            <w:div w:id="18176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43490">
      <w:bodyDiv w:val="1"/>
      <w:marLeft w:val="0"/>
      <w:marRight w:val="0"/>
      <w:marTop w:val="0"/>
      <w:marBottom w:val="0"/>
      <w:divBdr>
        <w:top w:val="none" w:sz="0" w:space="0" w:color="auto"/>
        <w:left w:val="none" w:sz="0" w:space="0" w:color="auto"/>
        <w:bottom w:val="none" w:sz="0" w:space="0" w:color="auto"/>
        <w:right w:val="none" w:sz="0" w:space="0" w:color="auto"/>
      </w:divBdr>
      <w:divsChild>
        <w:div w:id="14037564">
          <w:marLeft w:val="0"/>
          <w:marRight w:val="0"/>
          <w:marTop w:val="0"/>
          <w:marBottom w:val="0"/>
          <w:divBdr>
            <w:top w:val="none" w:sz="0" w:space="0" w:color="auto"/>
            <w:left w:val="none" w:sz="0" w:space="0" w:color="auto"/>
            <w:bottom w:val="none" w:sz="0" w:space="0" w:color="auto"/>
            <w:right w:val="none" w:sz="0" w:space="0" w:color="auto"/>
          </w:divBdr>
        </w:div>
        <w:div w:id="125779133">
          <w:marLeft w:val="0"/>
          <w:marRight w:val="0"/>
          <w:marTop w:val="0"/>
          <w:marBottom w:val="0"/>
          <w:divBdr>
            <w:top w:val="none" w:sz="0" w:space="0" w:color="auto"/>
            <w:left w:val="none" w:sz="0" w:space="0" w:color="auto"/>
            <w:bottom w:val="none" w:sz="0" w:space="0" w:color="auto"/>
            <w:right w:val="none" w:sz="0" w:space="0" w:color="auto"/>
          </w:divBdr>
        </w:div>
        <w:div w:id="200097971">
          <w:marLeft w:val="0"/>
          <w:marRight w:val="0"/>
          <w:marTop w:val="0"/>
          <w:marBottom w:val="0"/>
          <w:divBdr>
            <w:top w:val="none" w:sz="0" w:space="0" w:color="auto"/>
            <w:left w:val="none" w:sz="0" w:space="0" w:color="auto"/>
            <w:bottom w:val="none" w:sz="0" w:space="0" w:color="auto"/>
            <w:right w:val="none" w:sz="0" w:space="0" w:color="auto"/>
          </w:divBdr>
        </w:div>
        <w:div w:id="297347989">
          <w:marLeft w:val="0"/>
          <w:marRight w:val="0"/>
          <w:marTop w:val="0"/>
          <w:marBottom w:val="0"/>
          <w:divBdr>
            <w:top w:val="none" w:sz="0" w:space="0" w:color="auto"/>
            <w:left w:val="none" w:sz="0" w:space="0" w:color="auto"/>
            <w:bottom w:val="none" w:sz="0" w:space="0" w:color="auto"/>
            <w:right w:val="none" w:sz="0" w:space="0" w:color="auto"/>
          </w:divBdr>
        </w:div>
        <w:div w:id="379399009">
          <w:marLeft w:val="0"/>
          <w:marRight w:val="0"/>
          <w:marTop w:val="0"/>
          <w:marBottom w:val="0"/>
          <w:divBdr>
            <w:top w:val="none" w:sz="0" w:space="0" w:color="auto"/>
            <w:left w:val="none" w:sz="0" w:space="0" w:color="auto"/>
            <w:bottom w:val="none" w:sz="0" w:space="0" w:color="auto"/>
            <w:right w:val="none" w:sz="0" w:space="0" w:color="auto"/>
          </w:divBdr>
        </w:div>
        <w:div w:id="496963492">
          <w:marLeft w:val="0"/>
          <w:marRight w:val="0"/>
          <w:marTop w:val="0"/>
          <w:marBottom w:val="0"/>
          <w:divBdr>
            <w:top w:val="none" w:sz="0" w:space="0" w:color="auto"/>
            <w:left w:val="none" w:sz="0" w:space="0" w:color="auto"/>
            <w:bottom w:val="none" w:sz="0" w:space="0" w:color="auto"/>
            <w:right w:val="none" w:sz="0" w:space="0" w:color="auto"/>
          </w:divBdr>
        </w:div>
        <w:div w:id="583993419">
          <w:marLeft w:val="0"/>
          <w:marRight w:val="0"/>
          <w:marTop w:val="0"/>
          <w:marBottom w:val="0"/>
          <w:divBdr>
            <w:top w:val="none" w:sz="0" w:space="0" w:color="auto"/>
            <w:left w:val="none" w:sz="0" w:space="0" w:color="auto"/>
            <w:bottom w:val="none" w:sz="0" w:space="0" w:color="auto"/>
            <w:right w:val="none" w:sz="0" w:space="0" w:color="auto"/>
          </w:divBdr>
        </w:div>
        <w:div w:id="763962789">
          <w:marLeft w:val="0"/>
          <w:marRight w:val="0"/>
          <w:marTop w:val="0"/>
          <w:marBottom w:val="0"/>
          <w:divBdr>
            <w:top w:val="none" w:sz="0" w:space="0" w:color="auto"/>
            <w:left w:val="none" w:sz="0" w:space="0" w:color="auto"/>
            <w:bottom w:val="none" w:sz="0" w:space="0" w:color="auto"/>
            <w:right w:val="none" w:sz="0" w:space="0" w:color="auto"/>
          </w:divBdr>
        </w:div>
        <w:div w:id="894971057">
          <w:marLeft w:val="0"/>
          <w:marRight w:val="0"/>
          <w:marTop w:val="0"/>
          <w:marBottom w:val="0"/>
          <w:divBdr>
            <w:top w:val="none" w:sz="0" w:space="0" w:color="auto"/>
            <w:left w:val="none" w:sz="0" w:space="0" w:color="auto"/>
            <w:bottom w:val="none" w:sz="0" w:space="0" w:color="auto"/>
            <w:right w:val="none" w:sz="0" w:space="0" w:color="auto"/>
          </w:divBdr>
        </w:div>
        <w:div w:id="955720073">
          <w:marLeft w:val="0"/>
          <w:marRight w:val="0"/>
          <w:marTop w:val="0"/>
          <w:marBottom w:val="0"/>
          <w:divBdr>
            <w:top w:val="none" w:sz="0" w:space="0" w:color="auto"/>
            <w:left w:val="none" w:sz="0" w:space="0" w:color="auto"/>
            <w:bottom w:val="none" w:sz="0" w:space="0" w:color="auto"/>
            <w:right w:val="none" w:sz="0" w:space="0" w:color="auto"/>
          </w:divBdr>
        </w:div>
        <w:div w:id="1016536139">
          <w:marLeft w:val="0"/>
          <w:marRight w:val="0"/>
          <w:marTop w:val="0"/>
          <w:marBottom w:val="0"/>
          <w:divBdr>
            <w:top w:val="none" w:sz="0" w:space="0" w:color="auto"/>
            <w:left w:val="none" w:sz="0" w:space="0" w:color="auto"/>
            <w:bottom w:val="none" w:sz="0" w:space="0" w:color="auto"/>
            <w:right w:val="none" w:sz="0" w:space="0" w:color="auto"/>
          </w:divBdr>
        </w:div>
        <w:div w:id="1024134659">
          <w:marLeft w:val="0"/>
          <w:marRight w:val="0"/>
          <w:marTop w:val="0"/>
          <w:marBottom w:val="0"/>
          <w:divBdr>
            <w:top w:val="none" w:sz="0" w:space="0" w:color="auto"/>
            <w:left w:val="none" w:sz="0" w:space="0" w:color="auto"/>
            <w:bottom w:val="none" w:sz="0" w:space="0" w:color="auto"/>
            <w:right w:val="none" w:sz="0" w:space="0" w:color="auto"/>
          </w:divBdr>
        </w:div>
        <w:div w:id="1228566804">
          <w:marLeft w:val="0"/>
          <w:marRight w:val="0"/>
          <w:marTop w:val="0"/>
          <w:marBottom w:val="0"/>
          <w:divBdr>
            <w:top w:val="none" w:sz="0" w:space="0" w:color="auto"/>
            <w:left w:val="none" w:sz="0" w:space="0" w:color="auto"/>
            <w:bottom w:val="none" w:sz="0" w:space="0" w:color="auto"/>
            <w:right w:val="none" w:sz="0" w:space="0" w:color="auto"/>
          </w:divBdr>
        </w:div>
        <w:div w:id="1259824545">
          <w:marLeft w:val="0"/>
          <w:marRight w:val="0"/>
          <w:marTop w:val="0"/>
          <w:marBottom w:val="0"/>
          <w:divBdr>
            <w:top w:val="none" w:sz="0" w:space="0" w:color="auto"/>
            <w:left w:val="none" w:sz="0" w:space="0" w:color="auto"/>
            <w:bottom w:val="none" w:sz="0" w:space="0" w:color="auto"/>
            <w:right w:val="none" w:sz="0" w:space="0" w:color="auto"/>
          </w:divBdr>
        </w:div>
        <w:div w:id="1300956903">
          <w:marLeft w:val="0"/>
          <w:marRight w:val="0"/>
          <w:marTop w:val="0"/>
          <w:marBottom w:val="0"/>
          <w:divBdr>
            <w:top w:val="none" w:sz="0" w:space="0" w:color="auto"/>
            <w:left w:val="none" w:sz="0" w:space="0" w:color="auto"/>
            <w:bottom w:val="none" w:sz="0" w:space="0" w:color="auto"/>
            <w:right w:val="none" w:sz="0" w:space="0" w:color="auto"/>
          </w:divBdr>
        </w:div>
        <w:div w:id="1735590579">
          <w:marLeft w:val="0"/>
          <w:marRight w:val="0"/>
          <w:marTop w:val="0"/>
          <w:marBottom w:val="0"/>
          <w:divBdr>
            <w:top w:val="none" w:sz="0" w:space="0" w:color="auto"/>
            <w:left w:val="none" w:sz="0" w:space="0" w:color="auto"/>
            <w:bottom w:val="none" w:sz="0" w:space="0" w:color="auto"/>
            <w:right w:val="none" w:sz="0" w:space="0" w:color="auto"/>
          </w:divBdr>
        </w:div>
        <w:div w:id="1841308245">
          <w:marLeft w:val="0"/>
          <w:marRight w:val="0"/>
          <w:marTop w:val="0"/>
          <w:marBottom w:val="0"/>
          <w:divBdr>
            <w:top w:val="none" w:sz="0" w:space="0" w:color="auto"/>
            <w:left w:val="none" w:sz="0" w:space="0" w:color="auto"/>
            <w:bottom w:val="none" w:sz="0" w:space="0" w:color="auto"/>
            <w:right w:val="none" w:sz="0" w:space="0" w:color="auto"/>
          </w:divBdr>
        </w:div>
      </w:divsChild>
    </w:div>
    <w:div w:id="1047491221">
      <w:bodyDiv w:val="1"/>
      <w:marLeft w:val="0"/>
      <w:marRight w:val="0"/>
      <w:marTop w:val="0"/>
      <w:marBottom w:val="0"/>
      <w:divBdr>
        <w:top w:val="none" w:sz="0" w:space="0" w:color="auto"/>
        <w:left w:val="none" w:sz="0" w:space="0" w:color="auto"/>
        <w:bottom w:val="none" w:sz="0" w:space="0" w:color="auto"/>
        <w:right w:val="none" w:sz="0" w:space="0" w:color="auto"/>
      </w:divBdr>
      <w:divsChild>
        <w:div w:id="276370912">
          <w:marLeft w:val="0"/>
          <w:marRight w:val="0"/>
          <w:marTop w:val="0"/>
          <w:marBottom w:val="0"/>
          <w:divBdr>
            <w:top w:val="none" w:sz="0" w:space="0" w:color="auto"/>
            <w:left w:val="none" w:sz="0" w:space="0" w:color="auto"/>
            <w:bottom w:val="none" w:sz="0" w:space="0" w:color="auto"/>
            <w:right w:val="none" w:sz="0" w:space="0" w:color="auto"/>
          </w:divBdr>
        </w:div>
        <w:div w:id="362900924">
          <w:marLeft w:val="0"/>
          <w:marRight w:val="0"/>
          <w:marTop w:val="0"/>
          <w:marBottom w:val="0"/>
          <w:divBdr>
            <w:top w:val="none" w:sz="0" w:space="0" w:color="auto"/>
            <w:left w:val="none" w:sz="0" w:space="0" w:color="auto"/>
            <w:bottom w:val="none" w:sz="0" w:space="0" w:color="auto"/>
            <w:right w:val="none" w:sz="0" w:space="0" w:color="auto"/>
          </w:divBdr>
        </w:div>
        <w:div w:id="471868708">
          <w:marLeft w:val="0"/>
          <w:marRight w:val="0"/>
          <w:marTop w:val="0"/>
          <w:marBottom w:val="0"/>
          <w:divBdr>
            <w:top w:val="none" w:sz="0" w:space="0" w:color="auto"/>
            <w:left w:val="none" w:sz="0" w:space="0" w:color="auto"/>
            <w:bottom w:val="none" w:sz="0" w:space="0" w:color="auto"/>
            <w:right w:val="none" w:sz="0" w:space="0" w:color="auto"/>
          </w:divBdr>
        </w:div>
        <w:div w:id="508300806">
          <w:marLeft w:val="0"/>
          <w:marRight w:val="0"/>
          <w:marTop w:val="0"/>
          <w:marBottom w:val="0"/>
          <w:divBdr>
            <w:top w:val="none" w:sz="0" w:space="0" w:color="auto"/>
            <w:left w:val="none" w:sz="0" w:space="0" w:color="auto"/>
            <w:bottom w:val="none" w:sz="0" w:space="0" w:color="auto"/>
            <w:right w:val="none" w:sz="0" w:space="0" w:color="auto"/>
          </w:divBdr>
        </w:div>
        <w:div w:id="702830262">
          <w:marLeft w:val="0"/>
          <w:marRight w:val="0"/>
          <w:marTop w:val="0"/>
          <w:marBottom w:val="0"/>
          <w:divBdr>
            <w:top w:val="none" w:sz="0" w:space="0" w:color="auto"/>
            <w:left w:val="none" w:sz="0" w:space="0" w:color="auto"/>
            <w:bottom w:val="none" w:sz="0" w:space="0" w:color="auto"/>
            <w:right w:val="none" w:sz="0" w:space="0" w:color="auto"/>
          </w:divBdr>
        </w:div>
        <w:div w:id="799416379">
          <w:marLeft w:val="0"/>
          <w:marRight w:val="0"/>
          <w:marTop w:val="0"/>
          <w:marBottom w:val="0"/>
          <w:divBdr>
            <w:top w:val="none" w:sz="0" w:space="0" w:color="auto"/>
            <w:left w:val="none" w:sz="0" w:space="0" w:color="auto"/>
            <w:bottom w:val="none" w:sz="0" w:space="0" w:color="auto"/>
            <w:right w:val="none" w:sz="0" w:space="0" w:color="auto"/>
          </w:divBdr>
        </w:div>
        <w:div w:id="1375546467">
          <w:marLeft w:val="0"/>
          <w:marRight w:val="0"/>
          <w:marTop w:val="0"/>
          <w:marBottom w:val="0"/>
          <w:divBdr>
            <w:top w:val="none" w:sz="0" w:space="0" w:color="auto"/>
            <w:left w:val="none" w:sz="0" w:space="0" w:color="auto"/>
            <w:bottom w:val="none" w:sz="0" w:space="0" w:color="auto"/>
            <w:right w:val="none" w:sz="0" w:space="0" w:color="auto"/>
          </w:divBdr>
        </w:div>
        <w:div w:id="1629241606">
          <w:marLeft w:val="0"/>
          <w:marRight w:val="0"/>
          <w:marTop w:val="0"/>
          <w:marBottom w:val="0"/>
          <w:divBdr>
            <w:top w:val="none" w:sz="0" w:space="0" w:color="auto"/>
            <w:left w:val="none" w:sz="0" w:space="0" w:color="auto"/>
            <w:bottom w:val="none" w:sz="0" w:space="0" w:color="auto"/>
            <w:right w:val="none" w:sz="0" w:space="0" w:color="auto"/>
          </w:divBdr>
        </w:div>
        <w:div w:id="1803961066">
          <w:marLeft w:val="0"/>
          <w:marRight w:val="0"/>
          <w:marTop w:val="0"/>
          <w:marBottom w:val="0"/>
          <w:divBdr>
            <w:top w:val="none" w:sz="0" w:space="0" w:color="auto"/>
            <w:left w:val="none" w:sz="0" w:space="0" w:color="auto"/>
            <w:bottom w:val="none" w:sz="0" w:space="0" w:color="auto"/>
            <w:right w:val="none" w:sz="0" w:space="0" w:color="auto"/>
          </w:divBdr>
        </w:div>
        <w:div w:id="2003774084">
          <w:marLeft w:val="0"/>
          <w:marRight w:val="0"/>
          <w:marTop w:val="0"/>
          <w:marBottom w:val="0"/>
          <w:divBdr>
            <w:top w:val="none" w:sz="0" w:space="0" w:color="auto"/>
            <w:left w:val="none" w:sz="0" w:space="0" w:color="auto"/>
            <w:bottom w:val="none" w:sz="0" w:space="0" w:color="auto"/>
            <w:right w:val="none" w:sz="0" w:space="0" w:color="auto"/>
          </w:divBdr>
        </w:div>
        <w:div w:id="2004236630">
          <w:marLeft w:val="0"/>
          <w:marRight w:val="0"/>
          <w:marTop w:val="0"/>
          <w:marBottom w:val="0"/>
          <w:divBdr>
            <w:top w:val="none" w:sz="0" w:space="0" w:color="auto"/>
            <w:left w:val="none" w:sz="0" w:space="0" w:color="auto"/>
            <w:bottom w:val="none" w:sz="0" w:space="0" w:color="auto"/>
            <w:right w:val="none" w:sz="0" w:space="0" w:color="auto"/>
          </w:divBdr>
        </w:div>
        <w:div w:id="2036416056">
          <w:marLeft w:val="0"/>
          <w:marRight w:val="0"/>
          <w:marTop w:val="0"/>
          <w:marBottom w:val="0"/>
          <w:divBdr>
            <w:top w:val="none" w:sz="0" w:space="0" w:color="auto"/>
            <w:left w:val="none" w:sz="0" w:space="0" w:color="auto"/>
            <w:bottom w:val="none" w:sz="0" w:space="0" w:color="auto"/>
            <w:right w:val="none" w:sz="0" w:space="0" w:color="auto"/>
          </w:divBdr>
        </w:div>
        <w:div w:id="2089619494">
          <w:marLeft w:val="0"/>
          <w:marRight w:val="0"/>
          <w:marTop w:val="0"/>
          <w:marBottom w:val="0"/>
          <w:divBdr>
            <w:top w:val="none" w:sz="0" w:space="0" w:color="auto"/>
            <w:left w:val="none" w:sz="0" w:space="0" w:color="auto"/>
            <w:bottom w:val="none" w:sz="0" w:space="0" w:color="auto"/>
            <w:right w:val="none" w:sz="0" w:space="0" w:color="auto"/>
          </w:divBdr>
        </w:div>
      </w:divsChild>
    </w:div>
    <w:div w:id="1094015370">
      <w:bodyDiv w:val="1"/>
      <w:marLeft w:val="0"/>
      <w:marRight w:val="0"/>
      <w:marTop w:val="0"/>
      <w:marBottom w:val="0"/>
      <w:divBdr>
        <w:top w:val="none" w:sz="0" w:space="0" w:color="auto"/>
        <w:left w:val="none" w:sz="0" w:space="0" w:color="auto"/>
        <w:bottom w:val="none" w:sz="0" w:space="0" w:color="auto"/>
        <w:right w:val="none" w:sz="0" w:space="0" w:color="auto"/>
      </w:divBdr>
      <w:divsChild>
        <w:div w:id="312877682">
          <w:marLeft w:val="0"/>
          <w:marRight w:val="0"/>
          <w:marTop w:val="0"/>
          <w:marBottom w:val="0"/>
          <w:divBdr>
            <w:top w:val="none" w:sz="0" w:space="0" w:color="auto"/>
            <w:left w:val="none" w:sz="0" w:space="0" w:color="auto"/>
            <w:bottom w:val="none" w:sz="0" w:space="0" w:color="auto"/>
            <w:right w:val="none" w:sz="0" w:space="0" w:color="auto"/>
          </w:divBdr>
        </w:div>
        <w:div w:id="329022801">
          <w:marLeft w:val="0"/>
          <w:marRight w:val="0"/>
          <w:marTop w:val="0"/>
          <w:marBottom w:val="0"/>
          <w:divBdr>
            <w:top w:val="none" w:sz="0" w:space="0" w:color="auto"/>
            <w:left w:val="none" w:sz="0" w:space="0" w:color="auto"/>
            <w:bottom w:val="none" w:sz="0" w:space="0" w:color="auto"/>
            <w:right w:val="none" w:sz="0" w:space="0" w:color="auto"/>
          </w:divBdr>
        </w:div>
        <w:div w:id="502086312">
          <w:marLeft w:val="0"/>
          <w:marRight w:val="0"/>
          <w:marTop w:val="0"/>
          <w:marBottom w:val="0"/>
          <w:divBdr>
            <w:top w:val="none" w:sz="0" w:space="0" w:color="auto"/>
            <w:left w:val="none" w:sz="0" w:space="0" w:color="auto"/>
            <w:bottom w:val="none" w:sz="0" w:space="0" w:color="auto"/>
            <w:right w:val="none" w:sz="0" w:space="0" w:color="auto"/>
          </w:divBdr>
        </w:div>
        <w:div w:id="504367066">
          <w:marLeft w:val="0"/>
          <w:marRight w:val="0"/>
          <w:marTop w:val="0"/>
          <w:marBottom w:val="0"/>
          <w:divBdr>
            <w:top w:val="none" w:sz="0" w:space="0" w:color="auto"/>
            <w:left w:val="none" w:sz="0" w:space="0" w:color="auto"/>
            <w:bottom w:val="none" w:sz="0" w:space="0" w:color="auto"/>
            <w:right w:val="none" w:sz="0" w:space="0" w:color="auto"/>
          </w:divBdr>
        </w:div>
        <w:div w:id="541208441">
          <w:marLeft w:val="0"/>
          <w:marRight w:val="0"/>
          <w:marTop w:val="0"/>
          <w:marBottom w:val="0"/>
          <w:divBdr>
            <w:top w:val="none" w:sz="0" w:space="0" w:color="auto"/>
            <w:left w:val="none" w:sz="0" w:space="0" w:color="auto"/>
            <w:bottom w:val="none" w:sz="0" w:space="0" w:color="auto"/>
            <w:right w:val="none" w:sz="0" w:space="0" w:color="auto"/>
          </w:divBdr>
        </w:div>
        <w:div w:id="749497481">
          <w:marLeft w:val="0"/>
          <w:marRight w:val="0"/>
          <w:marTop w:val="0"/>
          <w:marBottom w:val="0"/>
          <w:divBdr>
            <w:top w:val="none" w:sz="0" w:space="0" w:color="auto"/>
            <w:left w:val="none" w:sz="0" w:space="0" w:color="auto"/>
            <w:bottom w:val="none" w:sz="0" w:space="0" w:color="auto"/>
            <w:right w:val="none" w:sz="0" w:space="0" w:color="auto"/>
          </w:divBdr>
        </w:div>
        <w:div w:id="863246095">
          <w:marLeft w:val="0"/>
          <w:marRight w:val="0"/>
          <w:marTop w:val="0"/>
          <w:marBottom w:val="0"/>
          <w:divBdr>
            <w:top w:val="none" w:sz="0" w:space="0" w:color="auto"/>
            <w:left w:val="none" w:sz="0" w:space="0" w:color="auto"/>
            <w:bottom w:val="none" w:sz="0" w:space="0" w:color="auto"/>
            <w:right w:val="none" w:sz="0" w:space="0" w:color="auto"/>
          </w:divBdr>
        </w:div>
        <w:div w:id="876821974">
          <w:marLeft w:val="0"/>
          <w:marRight w:val="0"/>
          <w:marTop w:val="0"/>
          <w:marBottom w:val="0"/>
          <w:divBdr>
            <w:top w:val="none" w:sz="0" w:space="0" w:color="auto"/>
            <w:left w:val="none" w:sz="0" w:space="0" w:color="auto"/>
            <w:bottom w:val="none" w:sz="0" w:space="0" w:color="auto"/>
            <w:right w:val="none" w:sz="0" w:space="0" w:color="auto"/>
          </w:divBdr>
        </w:div>
        <w:div w:id="1025596395">
          <w:marLeft w:val="0"/>
          <w:marRight w:val="0"/>
          <w:marTop w:val="0"/>
          <w:marBottom w:val="0"/>
          <w:divBdr>
            <w:top w:val="none" w:sz="0" w:space="0" w:color="auto"/>
            <w:left w:val="none" w:sz="0" w:space="0" w:color="auto"/>
            <w:bottom w:val="none" w:sz="0" w:space="0" w:color="auto"/>
            <w:right w:val="none" w:sz="0" w:space="0" w:color="auto"/>
          </w:divBdr>
        </w:div>
        <w:div w:id="1171797468">
          <w:marLeft w:val="0"/>
          <w:marRight w:val="0"/>
          <w:marTop w:val="0"/>
          <w:marBottom w:val="0"/>
          <w:divBdr>
            <w:top w:val="none" w:sz="0" w:space="0" w:color="auto"/>
            <w:left w:val="none" w:sz="0" w:space="0" w:color="auto"/>
            <w:bottom w:val="none" w:sz="0" w:space="0" w:color="auto"/>
            <w:right w:val="none" w:sz="0" w:space="0" w:color="auto"/>
          </w:divBdr>
        </w:div>
        <w:div w:id="1230654244">
          <w:marLeft w:val="0"/>
          <w:marRight w:val="0"/>
          <w:marTop w:val="0"/>
          <w:marBottom w:val="0"/>
          <w:divBdr>
            <w:top w:val="none" w:sz="0" w:space="0" w:color="auto"/>
            <w:left w:val="none" w:sz="0" w:space="0" w:color="auto"/>
            <w:bottom w:val="none" w:sz="0" w:space="0" w:color="auto"/>
            <w:right w:val="none" w:sz="0" w:space="0" w:color="auto"/>
          </w:divBdr>
        </w:div>
        <w:div w:id="1252546627">
          <w:marLeft w:val="0"/>
          <w:marRight w:val="0"/>
          <w:marTop w:val="0"/>
          <w:marBottom w:val="0"/>
          <w:divBdr>
            <w:top w:val="none" w:sz="0" w:space="0" w:color="auto"/>
            <w:left w:val="none" w:sz="0" w:space="0" w:color="auto"/>
            <w:bottom w:val="none" w:sz="0" w:space="0" w:color="auto"/>
            <w:right w:val="none" w:sz="0" w:space="0" w:color="auto"/>
          </w:divBdr>
        </w:div>
        <w:div w:id="1297953660">
          <w:marLeft w:val="0"/>
          <w:marRight w:val="0"/>
          <w:marTop w:val="0"/>
          <w:marBottom w:val="0"/>
          <w:divBdr>
            <w:top w:val="none" w:sz="0" w:space="0" w:color="auto"/>
            <w:left w:val="none" w:sz="0" w:space="0" w:color="auto"/>
            <w:bottom w:val="none" w:sz="0" w:space="0" w:color="auto"/>
            <w:right w:val="none" w:sz="0" w:space="0" w:color="auto"/>
          </w:divBdr>
        </w:div>
        <w:div w:id="1331904454">
          <w:marLeft w:val="0"/>
          <w:marRight w:val="0"/>
          <w:marTop w:val="0"/>
          <w:marBottom w:val="0"/>
          <w:divBdr>
            <w:top w:val="none" w:sz="0" w:space="0" w:color="auto"/>
            <w:left w:val="none" w:sz="0" w:space="0" w:color="auto"/>
            <w:bottom w:val="none" w:sz="0" w:space="0" w:color="auto"/>
            <w:right w:val="none" w:sz="0" w:space="0" w:color="auto"/>
          </w:divBdr>
        </w:div>
        <w:div w:id="1560634789">
          <w:marLeft w:val="0"/>
          <w:marRight w:val="0"/>
          <w:marTop w:val="0"/>
          <w:marBottom w:val="0"/>
          <w:divBdr>
            <w:top w:val="none" w:sz="0" w:space="0" w:color="auto"/>
            <w:left w:val="none" w:sz="0" w:space="0" w:color="auto"/>
            <w:bottom w:val="none" w:sz="0" w:space="0" w:color="auto"/>
            <w:right w:val="none" w:sz="0" w:space="0" w:color="auto"/>
          </w:divBdr>
        </w:div>
        <w:div w:id="1576236625">
          <w:marLeft w:val="0"/>
          <w:marRight w:val="0"/>
          <w:marTop w:val="0"/>
          <w:marBottom w:val="0"/>
          <w:divBdr>
            <w:top w:val="none" w:sz="0" w:space="0" w:color="auto"/>
            <w:left w:val="none" w:sz="0" w:space="0" w:color="auto"/>
            <w:bottom w:val="none" w:sz="0" w:space="0" w:color="auto"/>
            <w:right w:val="none" w:sz="0" w:space="0" w:color="auto"/>
          </w:divBdr>
        </w:div>
        <w:div w:id="1748110372">
          <w:marLeft w:val="0"/>
          <w:marRight w:val="0"/>
          <w:marTop w:val="0"/>
          <w:marBottom w:val="0"/>
          <w:divBdr>
            <w:top w:val="none" w:sz="0" w:space="0" w:color="auto"/>
            <w:left w:val="none" w:sz="0" w:space="0" w:color="auto"/>
            <w:bottom w:val="none" w:sz="0" w:space="0" w:color="auto"/>
            <w:right w:val="none" w:sz="0" w:space="0" w:color="auto"/>
          </w:divBdr>
        </w:div>
        <w:div w:id="1971786555">
          <w:marLeft w:val="0"/>
          <w:marRight w:val="0"/>
          <w:marTop w:val="0"/>
          <w:marBottom w:val="0"/>
          <w:divBdr>
            <w:top w:val="none" w:sz="0" w:space="0" w:color="auto"/>
            <w:left w:val="none" w:sz="0" w:space="0" w:color="auto"/>
            <w:bottom w:val="none" w:sz="0" w:space="0" w:color="auto"/>
            <w:right w:val="none" w:sz="0" w:space="0" w:color="auto"/>
          </w:divBdr>
        </w:div>
      </w:divsChild>
    </w:div>
    <w:div w:id="1426265140">
      <w:bodyDiv w:val="1"/>
      <w:marLeft w:val="0"/>
      <w:marRight w:val="0"/>
      <w:marTop w:val="0"/>
      <w:marBottom w:val="0"/>
      <w:divBdr>
        <w:top w:val="none" w:sz="0" w:space="0" w:color="auto"/>
        <w:left w:val="none" w:sz="0" w:space="0" w:color="auto"/>
        <w:bottom w:val="none" w:sz="0" w:space="0" w:color="auto"/>
        <w:right w:val="none" w:sz="0" w:space="0" w:color="auto"/>
      </w:divBdr>
    </w:div>
    <w:div w:id="1483043962">
      <w:bodyDiv w:val="1"/>
      <w:marLeft w:val="0"/>
      <w:marRight w:val="0"/>
      <w:marTop w:val="0"/>
      <w:marBottom w:val="0"/>
      <w:divBdr>
        <w:top w:val="none" w:sz="0" w:space="0" w:color="auto"/>
        <w:left w:val="none" w:sz="0" w:space="0" w:color="auto"/>
        <w:bottom w:val="none" w:sz="0" w:space="0" w:color="auto"/>
        <w:right w:val="none" w:sz="0" w:space="0" w:color="auto"/>
      </w:divBdr>
    </w:div>
    <w:div w:id="1828472167">
      <w:bodyDiv w:val="1"/>
      <w:marLeft w:val="0"/>
      <w:marRight w:val="0"/>
      <w:marTop w:val="0"/>
      <w:marBottom w:val="0"/>
      <w:divBdr>
        <w:top w:val="none" w:sz="0" w:space="0" w:color="auto"/>
        <w:left w:val="none" w:sz="0" w:space="0" w:color="auto"/>
        <w:bottom w:val="none" w:sz="0" w:space="0" w:color="auto"/>
        <w:right w:val="none" w:sz="0" w:space="0" w:color="auto"/>
      </w:divBdr>
    </w:div>
    <w:div w:id="1965042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webSettings" Target="webSettings.xml" Id="rId8"/><Relationship Type="http://schemas.openxmlformats.org/officeDocument/2006/relationships/header" Target="header2.xml" Id="rId13"/><Relationship Type="http://schemas.openxmlformats.org/officeDocument/2006/relationships/customXml" Target="../customXml/item3.xml" Id="rId3"/><Relationship Type="http://schemas.openxmlformats.org/officeDocument/2006/relationships/settings" Target="settings.xml" Id="rId7"/><Relationship Type="http://schemas.openxmlformats.org/officeDocument/2006/relationships/footer" Target="footer1.xml" Id="rId12"/><Relationship Type="http://schemas.openxmlformats.org/officeDocument/2006/relationships/customXml" Target="../customXml/item2.xml" Id="rId2"/><Relationship Type="http://schemas.openxmlformats.org/officeDocument/2006/relationships/theme" Target="theme/theme1.xml" Id="rId16"/><Relationship Type="http://schemas.openxmlformats.org/officeDocument/2006/relationships/customXml" Target="../customXml/item1.xml" Id="rId1"/><Relationship Type="http://schemas.openxmlformats.org/officeDocument/2006/relationships/styles" Target="styles.xml" Id="rId6"/><Relationship Type="http://schemas.openxmlformats.org/officeDocument/2006/relationships/header" Target="header1.xml" Id="rId11"/><Relationship Type="http://schemas.openxmlformats.org/officeDocument/2006/relationships/numbering" Target="numbering.xml" Id="rId5"/><Relationship Type="http://schemas.openxmlformats.org/officeDocument/2006/relationships/fontTable" Target="fontTable.xml" Id="rId15"/><Relationship Type="http://schemas.openxmlformats.org/officeDocument/2006/relationships/endnotes" Target="endnotes.xml" Id="rId10"/><Relationship Type="http://schemas.openxmlformats.org/officeDocument/2006/relationships/customXml" Target="../customXml/item4.xml" Id="rId4"/><Relationship Type="http://schemas.openxmlformats.org/officeDocument/2006/relationships/footnotes" Target="footnotes.xml" Id="rId9"/><Relationship Type="http://schemas.openxmlformats.org/officeDocument/2006/relationships/footer" Target="footer2.xml" Id="rId14"/></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5A0DA01CD2774EB672F5F85815DD54" ma:contentTypeVersion="8" ma:contentTypeDescription="Crear nuevo documento." ma:contentTypeScope="" ma:versionID="a758d0928742acc1ec1c1772fec9327c">
  <xsd:schema xmlns:xsd="http://www.w3.org/2001/XMLSchema" xmlns:xs="http://www.w3.org/2001/XMLSchema" xmlns:p="http://schemas.microsoft.com/office/2006/metadata/properties" xmlns:ns2="c4a14c74-967d-4e34-a604-e4367d340364" xmlns:ns3="cb90855b-590b-4046-bde3-5b9a5aa76822" targetNamespace="http://schemas.microsoft.com/office/2006/metadata/properties" ma:root="true" ma:fieldsID="e0a06f1bd91522c78c976db1a7cb68fe" ns2:_="" ns3:_="">
    <xsd:import namespace="c4a14c74-967d-4e34-a604-e4367d340364"/>
    <xsd:import namespace="cb90855b-590b-4046-bde3-5b9a5aa768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14c74-967d-4e34-a604-e4367d340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90855b-590b-4046-bde3-5b9a5aa76822"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A3B46A-CA2B-4604-AE8C-FD1A1E60B8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a14c74-967d-4e34-a604-e4367d340364"/>
    <ds:schemaRef ds:uri="cb90855b-590b-4046-bde3-5b9a5aa76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69F602-497A-46A0-AAED-30733FE098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94C15A-3B65-4EA1-8027-68B9B06370A5}">
  <ds:schemaRefs>
    <ds:schemaRef ds:uri="http://schemas.openxmlformats.org/officeDocument/2006/bibliography"/>
  </ds:schemaRefs>
</ds:datastoreItem>
</file>

<file path=customXml/itemProps4.xml><?xml version="1.0" encoding="utf-8"?>
<ds:datastoreItem xmlns:ds="http://schemas.openxmlformats.org/officeDocument/2006/customXml" ds:itemID="{95D03E95-58B1-4637-BBBC-2700FD65335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Rosa Maria Granero</dc:creator>
  <keywords/>
  <lastModifiedBy>Julieta Adam</lastModifiedBy>
  <revision>18</revision>
  <lastPrinted>2026-05-11T16:28:00.0000000Z</lastPrinted>
  <dcterms:created xsi:type="dcterms:W3CDTF">2026-05-11T16:28:00.0000000Z</dcterms:created>
  <dcterms:modified xsi:type="dcterms:W3CDTF">2026-05-14T10:09:29.6007590Z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2022-02-25T00:00:00Z</vt:filetime>
  </property>
  <property fmtid="{D5CDD505-2E9C-101B-9397-08002B2CF9AE}" pid="3" name="Creator">
    <vt:lpwstr>Microsoft® Word 2016</vt:lpwstr>
  </property>
  <property fmtid="{D5CDD505-2E9C-101B-9397-08002B2CF9AE}" pid="4" name="LastSaved">
    <vt:filetime>2022-03-07T00:00:00Z</vt:filetime>
  </property>
  <property fmtid="{D5CDD505-2E9C-101B-9397-08002B2CF9AE}" pid="5" name="ContentTypeId">
    <vt:lpwstr>0x010100EC5A0DA01CD2774EB672F5F85815DD54</vt:lpwstr>
  </property>
  <property fmtid="{D5CDD505-2E9C-101B-9397-08002B2CF9AE}" pid="6" name="MediaServiceImageTags">
    <vt:lpwstr/>
  </property>
  <property fmtid="{D5CDD505-2E9C-101B-9397-08002B2CF9AE}" pid="7" name="TaxCatchAll">
    <vt:lpwstr/>
  </property>
  <property fmtid="{D5CDD505-2E9C-101B-9397-08002B2CF9AE}" pid="8" name="lcf76f155ced4ddcb4097134ff3c332f">
    <vt:lpwstr/>
  </property>
  <property fmtid="{D5CDD505-2E9C-101B-9397-08002B2CF9AE}" pid="9" name="docLang">
    <vt:lpwstr>es</vt:lpwstr>
  </property>
</Properties>
</file>