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3C" w:rsidRPr="00526A3C" w:rsidRDefault="00526A3C" w:rsidP="00526A3C">
      <w:pPr>
        <w:shd w:val="clear" w:color="auto" w:fill="FFFFFF"/>
        <w:spacing w:before="100" w:beforeAutospacing="1" w:after="24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MARIE ('</w:t>
      </w:r>
      <w:r w:rsidRPr="00526A3C">
        <w:rPr>
          <w:rFonts w:ascii="Segoe UI" w:eastAsia="Times New Roman" w:hAnsi="Segoe UI" w:cs="Segoe UI"/>
          <w:b/>
          <w:bCs/>
          <w:color w:val="24292E"/>
          <w:sz w:val="24"/>
          <w:szCs w:val="24"/>
        </w:rPr>
        <w:t>M</w:t>
      </w:r>
      <w:r w:rsidRPr="00526A3C">
        <w:rPr>
          <w:rFonts w:ascii="Segoe UI" w:eastAsia="Times New Roman" w:hAnsi="Segoe UI" w:cs="Segoe UI"/>
          <w:color w:val="24292E"/>
          <w:sz w:val="24"/>
          <w:szCs w:val="24"/>
        </w:rPr>
        <w:t>achine </w:t>
      </w:r>
      <w:r w:rsidRPr="00526A3C">
        <w:rPr>
          <w:rFonts w:ascii="Segoe UI" w:eastAsia="Times New Roman" w:hAnsi="Segoe UI" w:cs="Segoe UI"/>
          <w:b/>
          <w:bCs/>
          <w:color w:val="24292E"/>
          <w:sz w:val="24"/>
          <w:szCs w:val="24"/>
        </w:rPr>
        <w:t>A</w:t>
      </w:r>
      <w:r w:rsidRPr="00526A3C">
        <w:rPr>
          <w:rFonts w:ascii="Segoe UI" w:eastAsia="Times New Roman" w:hAnsi="Segoe UI" w:cs="Segoe UI"/>
          <w:color w:val="24292E"/>
          <w:sz w:val="24"/>
          <w:szCs w:val="24"/>
        </w:rPr>
        <w:t>rchitecture that is </w:t>
      </w:r>
      <w:r w:rsidRPr="00526A3C">
        <w:rPr>
          <w:rFonts w:ascii="Segoe UI" w:eastAsia="Times New Roman" w:hAnsi="Segoe UI" w:cs="Segoe UI"/>
          <w:b/>
          <w:bCs/>
          <w:color w:val="24292E"/>
          <w:sz w:val="24"/>
          <w:szCs w:val="24"/>
        </w:rPr>
        <w:t>R</w:t>
      </w:r>
      <w:r w:rsidRPr="00526A3C">
        <w:rPr>
          <w:rFonts w:ascii="Segoe UI" w:eastAsia="Times New Roman" w:hAnsi="Segoe UI" w:cs="Segoe UI"/>
          <w:color w:val="24292E"/>
          <w:sz w:val="24"/>
          <w:szCs w:val="24"/>
        </w:rPr>
        <w:t>eally </w:t>
      </w:r>
      <w:r w:rsidRPr="00526A3C">
        <w:rPr>
          <w:rFonts w:ascii="Segoe UI" w:eastAsia="Times New Roman" w:hAnsi="Segoe UI" w:cs="Segoe UI"/>
          <w:b/>
          <w:bCs/>
          <w:color w:val="24292E"/>
          <w:sz w:val="24"/>
          <w:szCs w:val="24"/>
        </w:rPr>
        <w:t>I</w:t>
      </w:r>
      <w:r w:rsidRPr="00526A3C">
        <w:rPr>
          <w:rFonts w:ascii="Segoe UI" w:eastAsia="Times New Roman" w:hAnsi="Segoe UI" w:cs="Segoe UI"/>
          <w:color w:val="24292E"/>
          <w:sz w:val="24"/>
          <w:szCs w:val="24"/>
        </w:rPr>
        <w:t>ntuitive and </w:t>
      </w:r>
      <w:r w:rsidRPr="00526A3C">
        <w:rPr>
          <w:rFonts w:ascii="Segoe UI" w:eastAsia="Times New Roman" w:hAnsi="Segoe UI" w:cs="Segoe UI"/>
          <w:b/>
          <w:bCs/>
          <w:color w:val="24292E"/>
          <w:sz w:val="24"/>
          <w:szCs w:val="24"/>
        </w:rPr>
        <w:t>E</w:t>
      </w:r>
      <w:r w:rsidRPr="00526A3C">
        <w:rPr>
          <w:rFonts w:ascii="Segoe UI" w:eastAsia="Times New Roman" w:hAnsi="Segoe UI" w:cs="Segoe UI"/>
          <w:color w:val="24292E"/>
          <w:sz w:val="24"/>
          <w:szCs w:val="24"/>
        </w:rPr>
        <w:t xml:space="preserve">asy') is a machine architecture and assembly language served only for educational purposes from The Essentials of Computer Organization and Architecture (Linda Null, Julia </w:t>
      </w:r>
      <w:proofErr w:type="spellStart"/>
      <w:r w:rsidRPr="00526A3C">
        <w:rPr>
          <w:rFonts w:ascii="Segoe UI" w:eastAsia="Times New Roman" w:hAnsi="Segoe UI" w:cs="Segoe UI"/>
          <w:color w:val="24292E"/>
          <w:sz w:val="24"/>
          <w:szCs w:val="24"/>
        </w:rPr>
        <w:t>Lobur</w:t>
      </w:r>
      <w:proofErr w:type="spellEnd"/>
      <w:r w:rsidRPr="00526A3C">
        <w:rPr>
          <w:rFonts w:ascii="Segoe UI" w:eastAsia="Times New Roman" w:hAnsi="Segoe UI" w:cs="Segoe UI"/>
          <w:color w:val="24292E"/>
          <w:sz w:val="24"/>
          <w:szCs w:val="24"/>
        </w:rPr>
        <w:t>). In addition, the publisher provides a set of simulator programs for the machine, written in Java.</w:t>
      </w:r>
    </w:p>
    <w:p w:rsidR="00526A3C" w:rsidRPr="00526A3C" w:rsidRDefault="00526A3C" w:rsidP="00526A3C">
      <w:pPr>
        <w:shd w:val="clear" w:color="auto" w:fill="FFFFFF"/>
        <w:spacing w:after="24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MARIE.js is a JavaScript version implementation of MARIE. It aims to be as faithful to the original Java programs as it can, while improving on features to make concepts more intuitive and easier to understand.</w:t>
      </w:r>
    </w:p>
    <w:p w:rsidR="00526A3C" w:rsidRPr="00526A3C" w:rsidRDefault="00526A3C" w:rsidP="00526A3C">
      <w:pPr>
        <w:shd w:val="clear" w:color="auto" w:fill="FFFFFF"/>
        <w:spacing w:after="24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The basic idea, is that the MARIE assembly language is a simple implementation of the von Neumann architecture as shown below.</w:t>
      </w:r>
    </w:p>
    <w:p w:rsidR="00526A3C" w:rsidRPr="00526A3C" w:rsidRDefault="00526A3C" w:rsidP="00526A3C">
      <w:pPr>
        <w:shd w:val="clear" w:color="auto" w:fill="FFFFFF"/>
        <w:spacing w:after="240" w:line="240" w:lineRule="auto"/>
        <w:rPr>
          <w:rFonts w:ascii="Segoe UI" w:eastAsia="Times New Roman" w:hAnsi="Segoe UI" w:cs="Segoe UI"/>
          <w:color w:val="24292E"/>
          <w:sz w:val="24"/>
          <w:szCs w:val="24"/>
        </w:rPr>
      </w:pPr>
      <w:r w:rsidRPr="00526A3C">
        <w:rPr>
          <w:rFonts w:ascii="Segoe UI" w:eastAsia="Times New Roman" w:hAnsi="Segoe UI" w:cs="Segoe UI"/>
          <w:noProof/>
          <w:color w:val="24292E"/>
          <w:sz w:val="24"/>
          <w:szCs w:val="24"/>
        </w:rPr>
        <w:drawing>
          <wp:inline distT="0" distB="0" distL="0" distR="0">
            <wp:extent cx="6010138" cy="3005070"/>
            <wp:effectExtent l="0" t="0" r="0" b="5080"/>
            <wp:docPr id="1" name="Picture 1" descr="von Neuma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43167" cy="3021584"/>
                    </a:xfrm>
                    <a:prstGeom prst="rect">
                      <a:avLst/>
                    </a:prstGeom>
                    <a:noFill/>
                    <a:ln>
                      <a:noFill/>
                    </a:ln>
                  </pic:spPr>
                </pic:pic>
              </a:graphicData>
            </a:graphic>
          </wp:inline>
        </w:drawing>
      </w:r>
    </w:p>
    <w:p w:rsidR="00526A3C" w:rsidRPr="00526A3C" w:rsidRDefault="00526A3C" w:rsidP="00526A3C">
      <w:pPr>
        <w:shd w:val="clear" w:color="auto" w:fill="FFFFFF"/>
        <w:spacing w:after="24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An assembly language is the lowest level of abstraction you can get away from machine language, which is binary code. Each instruction corresponds to its binary representation.</w:t>
      </w:r>
    </w:p>
    <w:p w:rsidR="00526A3C" w:rsidRPr="00526A3C" w:rsidRDefault="00526A3C" w:rsidP="00526A3C">
      <w:pPr>
        <w:shd w:val="clear" w:color="auto" w:fill="FFFFFF"/>
        <w:spacing w:after="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There are several assembly languages, one for each machine architecture. More familiar architectures like </w:t>
      </w:r>
      <w:r w:rsidRPr="00526A3C">
        <w:rPr>
          <w:rFonts w:ascii="Consolas" w:eastAsia="Times New Roman" w:hAnsi="Consolas" w:cs="Courier New"/>
          <w:color w:val="24292E"/>
          <w:sz w:val="20"/>
          <w:szCs w:val="20"/>
        </w:rPr>
        <w:t>x86</w:t>
      </w:r>
      <w:r w:rsidRPr="00526A3C">
        <w:rPr>
          <w:rFonts w:ascii="Segoe UI" w:eastAsia="Times New Roman" w:hAnsi="Segoe UI" w:cs="Segoe UI"/>
          <w:color w:val="24292E"/>
          <w:sz w:val="24"/>
          <w:szCs w:val="24"/>
        </w:rPr>
        <w:t>, </w:t>
      </w:r>
      <w:r w:rsidRPr="00526A3C">
        <w:rPr>
          <w:rFonts w:ascii="Consolas" w:eastAsia="Times New Roman" w:hAnsi="Consolas" w:cs="Courier New"/>
          <w:color w:val="24292E"/>
          <w:sz w:val="20"/>
          <w:szCs w:val="20"/>
        </w:rPr>
        <w:t>ARM</w:t>
      </w:r>
      <w:r w:rsidRPr="00526A3C">
        <w:rPr>
          <w:rFonts w:ascii="Segoe UI" w:eastAsia="Times New Roman" w:hAnsi="Segoe UI" w:cs="Segoe UI"/>
          <w:color w:val="24292E"/>
          <w:sz w:val="24"/>
          <w:szCs w:val="24"/>
        </w:rPr>
        <w:t> and </w:t>
      </w:r>
      <w:r w:rsidRPr="00526A3C">
        <w:rPr>
          <w:rFonts w:ascii="Consolas" w:eastAsia="Times New Roman" w:hAnsi="Consolas" w:cs="Courier New"/>
          <w:color w:val="24292E"/>
          <w:sz w:val="20"/>
          <w:szCs w:val="20"/>
        </w:rPr>
        <w:t>MIPS</w:t>
      </w:r>
      <w:r w:rsidRPr="00526A3C">
        <w:rPr>
          <w:rFonts w:ascii="Segoe UI" w:eastAsia="Times New Roman" w:hAnsi="Segoe UI" w:cs="Segoe UI"/>
          <w:color w:val="24292E"/>
          <w:sz w:val="24"/>
          <w:szCs w:val="24"/>
        </w:rPr>
        <w:t> are fairly complicated (</w:t>
      </w:r>
      <w:r w:rsidRPr="00526A3C">
        <w:rPr>
          <w:rFonts w:ascii="Consolas" w:eastAsia="Times New Roman" w:hAnsi="Consolas" w:cs="Courier New"/>
          <w:color w:val="24292E"/>
          <w:sz w:val="20"/>
          <w:szCs w:val="20"/>
        </w:rPr>
        <w:t>x86</w:t>
      </w:r>
      <w:r w:rsidRPr="00526A3C">
        <w:rPr>
          <w:rFonts w:ascii="Segoe UI" w:eastAsia="Times New Roman" w:hAnsi="Segoe UI" w:cs="Segoe UI"/>
          <w:color w:val="24292E"/>
          <w:sz w:val="24"/>
          <w:szCs w:val="24"/>
        </w:rPr>
        <w:t> even more so than </w:t>
      </w:r>
      <w:r w:rsidRPr="00526A3C">
        <w:rPr>
          <w:rFonts w:ascii="Consolas" w:eastAsia="Times New Roman" w:hAnsi="Consolas" w:cs="Courier New"/>
          <w:color w:val="24292E"/>
          <w:sz w:val="20"/>
          <w:szCs w:val="20"/>
        </w:rPr>
        <w:t>ARM</w:t>
      </w:r>
      <w:r w:rsidRPr="00526A3C">
        <w:rPr>
          <w:rFonts w:ascii="Segoe UI" w:eastAsia="Times New Roman" w:hAnsi="Segoe UI" w:cs="Segoe UI"/>
          <w:color w:val="24292E"/>
          <w:sz w:val="24"/>
          <w:szCs w:val="24"/>
        </w:rPr>
        <w:t> and </w:t>
      </w:r>
      <w:r w:rsidRPr="00526A3C">
        <w:rPr>
          <w:rFonts w:ascii="Consolas" w:eastAsia="Times New Roman" w:hAnsi="Consolas" w:cs="Courier New"/>
          <w:color w:val="24292E"/>
          <w:sz w:val="20"/>
          <w:szCs w:val="20"/>
        </w:rPr>
        <w:t>MIPS</w:t>
      </w:r>
      <w:r w:rsidRPr="00526A3C">
        <w:rPr>
          <w:rFonts w:ascii="Segoe UI" w:eastAsia="Times New Roman" w:hAnsi="Segoe UI" w:cs="Segoe UI"/>
          <w:color w:val="24292E"/>
          <w:sz w:val="24"/>
          <w:szCs w:val="24"/>
        </w:rPr>
        <w:t>), which is why </w:t>
      </w:r>
      <w:r w:rsidRPr="00526A3C">
        <w:rPr>
          <w:rFonts w:ascii="Consolas" w:eastAsia="Times New Roman" w:hAnsi="Consolas" w:cs="Courier New"/>
          <w:color w:val="24292E"/>
          <w:sz w:val="20"/>
          <w:szCs w:val="20"/>
        </w:rPr>
        <w:t>MARIE</w:t>
      </w:r>
      <w:r w:rsidRPr="00526A3C">
        <w:rPr>
          <w:rFonts w:ascii="Segoe UI" w:eastAsia="Times New Roman" w:hAnsi="Segoe UI" w:cs="Segoe UI"/>
          <w:color w:val="24292E"/>
          <w:sz w:val="24"/>
          <w:szCs w:val="24"/>
        </w:rPr>
        <w:t> is designed to be easy to understand (hence its name).</w:t>
      </w:r>
    </w:p>
    <w:p w:rsidR="00526A3C" w:rsidRDefault="00526A3C" w:rsidP="00526A3C">
      <w:pPr>
        <w:shd w:val="clear" w:color="auto" w:fill="FFFFFF"/>
        <w:spacing w:after="240" w:line="240" w:lineRule="auto"/>
        <w:rPr>
          <w:rFonts w:ascii="Segoe UI" w:eastAsia="Times New Roman" w:hAnsi="Segoe UI" w:cs="Segoe UI"/>
          <w:color w:val="24292E"/>
          <w:sz w:val="24"/>
          <w:szCs w:val="24"/>
        </w:rPr>
      </w:pPr>
    </w:p>
    <w:p w:rsidR="00526A3C" w:rsidRDefault="00526A3C" w:rsidP="00526A3C">
      <w:pPr>
        <w:shd w:val="clear" w:color="auto" w:fill="FFFFFF"/>
        <w:spacing w:after="240" w:line="240" w:lineRule="auto"/>
        <w:rPr>
          <w:rFonts w:ascii="Segoe UI" w:eastAsia="Times New Roman" w:hAnsi="Segoe UI" w:cs="Segoe UI"/>
          <w:color w:val="24292E"/>
          <w:sz w:val="24"/>
          <w:szCs w:val="24"/>
        </w:rPr>
      </w:pPr>
    </w:p>
    <w:p w:rsidR="00526A3C" w:rsidRDefault="00526A3C" w:rsidP="00526A3C">
      <w:pPr>
        <w:shd w:val="clear" w:color="auto" w:fill="FFFFFF"/>
        <w:spacing w:after="240" w:line="240" w:lineRule="auto"/>
        <w:rPr>
          <w:rFonts w:ascii="Segoe UI" w:eastAsia="Times New Roman" w:hAnsi="Segoe UI" w:cs="Segoe UI"/>
          <w:color w:val="24292E"/>
          <w:sz w:val="24"/>
          <w:szCs w:val="24"/>
        </w:rPr>
      </w:pPr>
    </w:p>
    <w:p w:rsidR="00526A3C" w:rsidRPr="00526A3C" w:rsidRDefault="00526A3C" w:rsidP="00526A3C">
      <w:pPr>
        <w:shd w:val="clear" w:color="auto" w:fill="FFFFFF"/>
        <w:spacing w:after="240" w:line="240" w:lineRule="auto"/>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lastRenderedPageBreak/>
        <w:t>So in MARIE (as well as in other architectures) we have a collection of registers. These registers are shown below:</w:t>
      </w:r>
    </w:p>
    <w:p w:rsidR="00526A3C" w:rsidRPr="00526A3C" w:rsidRDefault="00526A3C" w:rsidP="00526A3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26A3C">
        <w:rPr>
          <w:rFonts w:ascii="Segoe UI" w:eastAsia="Times New Roman" w:hAnsi="Segoe UI" w:cs="Segoe UI"/>
          <w:b/>
          <w:bCs/>
          <w:color w:val="24292E"/>
          <w:sz w:val="24"/>
          <w:szCs w:val="24"/>
        </w:rPr>
        <w:t>AC</w:t>
      </w:r>
      <w:r w:rsidRPr="00526A3C">
        <w:rPr>
          <w:rFonts w:ascii="Segoe UI" w:eastAsia="Times New Roman" w:hAnsi="Segoe UI" w:cs="Segoe UI"/>
          <w:color w:val="24292E"/>
          <w:sz w:val="24"/>
          <w:szCs w:val="24"/>
        </w:rPr>
        <w:t> or Accumulator: intermediate data is stored within the AC</w:t>
      </w:r>
    </w:p>
    <w:p w:rsidR="00526A3C" w:rsidRPr="00526A3C" w:rsidRDefault="00526A3C" w:rsidP="0052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6A3C">
        <w:rPr>
          <w:rFonts w:ascii="Segoe UI" w:eastAsia="Times New Roman" w:hAnsi="Segoe UI" w:cs="Segoe UI"/>
          <w:b/>
          <w:bCs/>
          <w:color w:val="24292E"/>
          <w:sz w:val="24"/>
          <w:szCs w:val="24"/>
        </w:rPr>
        <w:t>PC</w:t>
      </w:r>
      <w:r w:rsidRPr="00526A3C">
        <w:rPr>
          <w:rFonts w:ascii="Segoe UI" w:eastAsia="Times New Roman" w:hAnsi="Segoe UI" w:cs="Segoe UI"/>
          <w:color w:val="24292E"/>
          <w:sz w:val="24"/>
          <w:szCs w:val="24"/>
        </w:rPr>
        <w:t> or Program Counter: as the name suggests it stores the current position of the instruction, with each instruction having its own address</w:t>
      </w:r>
    </w:p>
    <w:p w:rsidR="00526A3C" w:rsidRPr="00526A3C" w:rsidRDefault="00526A3C" w:rsidP="0052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6A3C">
        <w:rPr>
          <w:rFonts w:ascii="Segoe UI" w:eastAsia="Times New Roman" w:hAnsi="Segoe UI" w:cs="Segoe UI"/>
          <w:b/>
          <w:bCs/>
          <w:color w:val="24292E"/>
          <w:sz w:val="24"/>
          <w:szCs w:val="24"/>
        </w:rPr>
        <w:t>MAR</w:t>
      </w:r>
      <w:r w:rsidRPr="00526A3C">
        <w:rPr>
          <w:rFonts w:ascii="Segoe UI" w:eastAsia="Times New Roman" w:hAnsi="Segoe UI" w:cs="Segoe UI"/>
          <w:color w:val="24292E"/>
          <w:sz w:val="24"/>
          <w:szCs w:val="24"/>
        </w:rPr>
        <w:t> or Memory Access Register: stores or fetches the 'data' at the given address</w:t>
      </w:r>
    </w:p>
    <w:p w:rsidR="00526A3C" w:rsidRPr="00526A3C" w:rsidRDefault="00526A3C" w:rsidP="0052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6A3C">
        <w:rPr>
          <w:rFonts w:ascii="Segoe UI" w:eastAsia="Times New Roman" w:hAnsi="Segoe UI" w:cs="Segoe UI"/>
          <w:b/>
          <w:bCs/>
          <w:color w:val="24292E"/>
          <w:sz w:val="24"/>
          <w:szCs w:val="24"/>
        </w:rPr>
        <w:t>MBR</w:t>
      </w:r>
      <w:r w:rsidRPr="00526A3C">
        <w:rPr>
          <w:rFonts w:ascii="Segoe UI" w:eastAsia="Times New Roman" w:hAnsi="Segoe UI" w:cs="Segoe UI"/>
          <w:color w:val="24292E"/>
          <w:sz w:val="24"/>
          <w:szCs w:val="24"/>
        </w:rPr>
        <w:t> or Memory Buffer Register: stores the data when being transferred to or from memory</w:t>
      </w:r>
    </w:p>
    <w:p w:rsidR="00526A3C" w:rsidRPr="00526A3C" w:rsidRDefault="00526A3C" w:rsidP="0052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26A3C">
        <w:rPr>
          <w:rFonts w:ascii="Segoe UI" w:eastAsia="Times New Roman" w:hAnsi="Segoe UI" w:cs="Segoe UI"/>
          <w:b/>
          <w:bCs/>
          <w:color w:val="24292E"/>
          <w:sz w:val="24"/>
          <w:szCs w:val="24"/>
        </w:rPr>
        <w:t>IR</w:t>
      </w:r>
      <w:r w:rsidRPr="00526A3C">
        <w:rPr>
          <w:rFonts w:ascii="Segoe UI" w:eastAsia="Times New Roman" w:hAnsi="Segoe UI" w:cs="Segoe UI"/>
          <w:color w:val="24292E"/>
          <w:sz w:val="24"/>
          <w:szCs w:val="24"/>
        </w:rPr>
        <w:t> or Instruction Register: holds the current instruction</w:t>
      </w:r>
    </w:p>
    <w:p w:rsidR="00526A3C" w:rsidRPr="00526A3C" w:rsidRDefault="00526A3C" w:rsidP="00526A3C">
      <w:pPr>
        <w:shd w:val="clear" w:color="auto" w:fill="FFFFFF"/>
        <w:spacing w:before="100" w:beforeAutospacing="1"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526A3C">
        <w:rPr>
          <w:rFonts w:ascii="Segoe UI" w:eastAsia="Times New Roman" w:hAnsi="Segoe UI" w:cs="Segoe UI"/>
          <w:color w:val="24292E"/>
          <w:sz w:val="24"/>
          <w:szCs w:val="24"/>
        </w:rPr>
        <w:t>n MARIE, each instruction is 16 bits long with the first 4 bits representing the opcode and the remaining 12 bits are being used to represent the address.</w:t>
      </w:r>
    </w:p>
    <w:p w:rsidR="00526A3C" w:rsidRPr="00526A3C" w:rsidRDefault="00526A3C" w:rsidP="00526A3C">
      <w:pPr>
        <w:shd w:val="clear" w:color="auto" w:fill="FFFFFF"/>
        <w:spacing w:after="0" w:line="240" w:lineRule="auto"/>
        <w:ind w:left="360"/>
        <w:rPr>
          <w:rFonts w:ascii="Segoe UI" w:eastAsia="Times New Roman" w:hAnsi="Segoe UI" w:cs="Segoe UI"/>
          <w:color w:val="24292E"/>
          <w:sz w:val="24"/>
          <w:szCs w:val="24"/>
        </w:rPr>
      </w:pPr>
      <w:r w:rsidRPr="00526A3C">
        <w:rPr>
          <w:rFonts w:ascii="Segoe UI" w:eastAsia="Times New Roman" w:hAnsi="Segoe UI" w:cs="Segoe UI"/>
          <w:color w:val="24292E"/>
          <w:sz w:val="24"/>
          <w:szCs w:val="24"/>
        </w:rPr>
        <w:t>For example the instruction </w:t>
      </w:r>
      <w:r w:rsidRPr="00526A3C">
        <w:rPr>
          <w:rFonts w:ascii="Consolas" w:eastAsia="Times New Roman" w:hAnsi="Consolas" w:cs="Courier New"/>
          <w:color w:val="24292E"/>
          <w:sz w:val="20"/>
          <w:szCs w:val="20"/>
        </w:rPr>
        <w:t>CLEAR</w:t>
      </w:r>
      <w:r w:rsidRPr="00526A3C">
        <w:rPr>
          <w:rFonts w:ascii="Segoe UI" w:eastAsia="Times New Roman" w:hAnsi="Segoe UI" w:cs="Segoe UI"/>
          <w:color w:val="24292E"/>
          <w:sz w:val="24"/>
          <w:szCs w:val="24"/>
        </w:rPr>
        <w:t xml:space="preserve">, the Opcode is </w:t>
      </w:r>
      <w:proofErr w:type="gramStart"/>
      <w:r w:rsidRPr="00526A3C">
        <w:rPr>
          <w:rFonts w:ascii="Segoe UI" w:eastAsia="Times New Roman" w:hAnsi="Segoe UI" w:cs="Segoe UI"/>
          <w:color w:val="24292E"/>
          <w:sz w:val="24"/>
          <w:szCs w:val="24"/>
        </w:rPr>
        <w:t>A</w:t>
      </w:r>
      <w:proofErr w:type="gramEnd"/>
      <w:r w:rsidRPr="00526A3C">
        <w:rPr>
          <w:rFonts w:ascii="Segoe UI" w:eastAsia="Times New Roman" w:hAnsi="Segoe UI" w:cs="Segoe UI"/>
          <w:color w:val="24292E"/>
          <w:sz w:val="24"/>
          <w:szCs w:val="24"/>
        </w:rPr>
        <w:t xml:space="preserve"> in HEX and 1010 in binary so the instruction will look something like `1010............`</w:t>
      </w:r>
    </w:p>
    <w:p w:rsidR="00526A3C" w:rsidRPr="00526A3C" w:rsidRDefault="00526A3C" w:rsidP="00526A3C">
      <w:pPr>
        <w:shd w:val="clear" w:color="auto" w:fill="FFFFFF"/>
        <w:spacing w:before="360" w:after="240" w:line="240" w:lineRule="auto"/>
        <w:ind w:left="360"/>
        <w:outlineLvl w:val="1"/>
        <w:rPr>
          <w:rFonts w:ascii="Segoe UI" w:eastAsia="Times New Roman" w:hAnsi="Segoe UI" w:cs="Segoe UI"/>
          <w:b/>
          <w:bCs/>
          <w:color w:val="24292E"/>
          <w:sz w:val="36"/>
          <w:szCs w:val="36"/>
        </w:rPr>
      </w:pPr>
      <w:r w:rsidRPr="00526A3C">
        <w:rPr>
          <w:rFonts w:ascii="Segoe UI" w:eastAsia="Times New Roman" w:hAnsi="Segoe UI" w:cs="Segoe UI"/>
          <w:b/>
          <w:bCs/>
          <w:color w:val="24292E"/>
          <w:sz w:val="36"/>
          <w:szCs w:val="36"/>
        </w:rPr>
        <w:t>Code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1600"/>
        <w:gridCol w:w="1388"/>
        <w:gridCol w:w="4518"/>
      </w:tblGrid>
      <w:tr w:rsidR="00526A3C" w:rsidRPr="00526A3C" w:rsidTr="00526A3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jc w:val="center"/>
              <w:rPr>
                <w:rFonts w:ascii="Times New Roman" w:eastAsia="Times New Roman" w:hAnsi="Times New Roman" w:cs="Times New Roman"/>
                <w:b/>
                <w:bCs/>
                <w:sz w:val="24"/>
                <w:szCs w:val="24"/>
              </w:rPr>
            </w:pPr>
            <w:r w:rsidRPr="00526A3C">
              <w:rPr>
                <w:rFonts w:ascii="Times New Roman" w:eastAsia="Times New Roman" w:hAnsi="Times New Roman" w:cs="Times New Roman"/>
                <w:b/>
                <w:bCs/>
                <w:sz w:val="24"/>
                <w:szCs w:val="24"/>
              </w:rPr>
              <w:t>Type</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jc w:val="center"/>
              <w:rPr>
                <w:rFonts w:ascii="Times New Roman" w:eastAsia="Times New Roman" w:hAnsi="Times New Roman" w:cs="Times New Roman"/>
                <w:b/>
                <w:bCs/>
                <w:sz w:val="24"/>
                <w:szCs w:val="24"/>
              </w:rPr>
            </w:pPr>
            <w:r w:rsidRPr="00526A3C">
              <w:rPr>
                <w:rFonts w:ascii="Times New Roman" w:eastAsia="Times New Roman" w:hAnsi="Times New Roman" w:cs="Times New Roman"/>
                <w:b/>
                <w:bCs/>
                <w:sz w:val="24"/>
                <w:szCs w:val="24"/>
              </w:rPr>
              <w:t>Instruction</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jc w:val="center"/>
              <w:rPr>
                <w:rFonts w:ascii="Times New Roman" w:eastAsia="Times New Roman" w:hAnsi="Times New Roman" w:cs="Times New Roman"/>
                <w:b/>
                <w:bCs/>
                <w:sz w:val="24"/>
                <w:szCs w:val="24"/>
              </w:rPr>
            </w:pPr>
            <w:r w:rsidRPr="00526A3C">
              <w:rPr>
                <w:rFonts w:ascii="Times New Roman" w:eastAsia="Times New Roman" w:hAnsi="Times New Roman" w:cs="Times New Roman"/>
                <w:b/>
                <w:bCs/>
                <w:sz w:val="24"/>
                <w:szCs w:val="24"/>
              </w:rPr>
              <w:t>Hex Opcode</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jc w:val="center"/>
              <w:rPr>
                <w:rFonts w:ascii="Times New Roman" w:eastAsia="Times New Roman" w:hAnsi="Times New Roman" w:cs="Times New Roman"/>
                <w:b/>
                <w:bCs/>
                <w:sz w:val="24"/>
                <w:szCs w:val="24"/>
              </w:rPr>
            </w:pPr>
            <w:r w:rsidRPr="00526A3C">
              <w:rPr>
                <w:rFonts w:ascii="Times New Roman" w:eastAsia="Times New Roman" w:hAnsi="Times New Roman" w:cs="Times New Roman"/>
                <w:b/>
                <w:bCs/>
                <w:sz w:val="24"/>
                <w:szCs w:val="24"/>
              </w:rPr>
              <w:t>Summary</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Arithmetic</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Add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3</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Adds value in AC at address X into AC, AC ← AC + X</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Subt</w:t>
            </w:r>
            <w:proofErr w:type="spellEnd"/>
            <w:r w:rsidRPr="00526A3C">
              <w:rPr>
                <w:rFonts w:ascii="Times New Roman" w:eastAsia="Times New Roman" w:hAnsi="Times New Roman" w:cs="Times New Roman"/>
                <w:sz w:val="24"/>
                <w:szCs w:val="24"/>
              </w:rPr>
              <w:t xml:space="preserve">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4</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Subtracts value in AC at address X into AC, AC ← AC - X</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AddI</w:t>
            </w:r>
            <w:proofErr w:type="spellEnd"/>
            <w:r w:rsidRPr="00526A3C">
              <w:rPr>
                <w:rFonts w:ascii="Times New Roman" w:eastAsia="Times New Roman" w:hAnsi="Times New Roman" w:cs="Times New Roman"/>
                <w:sz w:val="24"/>
                <w:szCs w:val="24"/>
              </w:rPr>
              <w:t xml:space="preserve">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B</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Add Indirect: Use the value at X as the actual address of the</w:t>
            </w:r>
            <w:r w:rsidRPr="00526A3C">
              <w:rPr>
                <w:rFonts w:ascii="Times New Roman" w:eastAsia="Times New Roman" w:hAnsi="Times New Roman" w:cs="Times New Roman"/>
                <w:sz w:val="24"/>
                <w:szCs w:val="24"/>
              </w:rPr>
              <w:br/>
              <w:t>data operand to add to AC</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Clear</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AC ← 0</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Data Transfer</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Load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1</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Loads Contents of Address X into AC</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Store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2</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Stores Contents of AC into Address X</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I/O</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Input</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5</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Request user to input a value</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Output</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6</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Prints value from AC</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Branch</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Jump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9</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Jumps to Address X</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Skipcond</w:t>
            </w:r>
            <w:proofErr w:type="spellEnd"/>
            <w:r w:rsidRPr="00526A3C">
              <w:rPr>
                <w:rFonts w:ascii="Times New Roman" w:eastAsia="Times New Roman" w:hAnsi="Times New Roman" w:cs="Times New Roman"/>
                <w:sz w:val="24"/>
                <w:szCs w:val="24"/>
              </w:rPr>
              <w:t xml:space="preserve"> (C)</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8</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Skips the next instruction based on C: if (C) =</w:t>
            </w:r>
            <w:r w:rsidRPr="00526A3C">
              <w:rPr>
                <w:rFonts w:ascii="Times New Roman" w:eastAsia="Times New Roman" w:hAnsi="Times New Roman" w:cs="Times New Roman"/>
                <w:sz w:val="24"/>
                <w:szCs w:val="24"/>
              </w:rPr>
              <w:br/>
            </w:r>
            <w:r w:rsidRPr="00526A3C">
              <w:rPr>
                <w:rFonts w:ascii="Times New Roman" w:eastAsia="Times New Roman" w:hAnsi="Times New Roman" w:cs="Times New Roman"/>
                <w:sz w:val="24"/>
                <w:szCs w:val="24"/>
              </w:rPr>
              <w:br/>
              <w:t>- 000: Skips if AC &lt; 0</w:t>
            </w:r>
            <w:r w:rsidRPr="00526A3C">
              <w:rPr>
                <w:rFonts w:ascii="Times New Roman" w:eastAsia="Times New Roman" w:hAnsi="Times New Roman" w:cs="Times New Roman"/>
                <w:sz w:val="24"/>
                <w:szCs w:val="24"/>
              </w:rPr>
              <w:br/>
              <w:t>- 400: Skips if AC = 0</w:t>
            </w:r>
            <w:r w:rsidRPr="00526A3C">
              <w:rPr>
                <w:rFonts w:ascii="Times New Roman" w:eastAsia="Times New Roman" w:hAnsi="Times New Roman" w:cs="Times New Roman"/>
                <w:sz w:val="24"/>
                <w:szCs w:val="24"/>
              </w:rPr>
              <w:br/>
              <w:t>- 800: Skips if AC &gt; 0</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Subroutine</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JnS</w:t>
            </w:r>
            <w:proofErr w:type="spellEnd"/>
            <w:r w:rsidRPr="00526A3C">
              <w:rPr>
                <w:rFonts w:ascii="Times New Roman" w:eastAsia="Times New Roman" w:hAnsi="Times New Roman" w:cs="Times New Roman"/>
                <w:sz w:val="24"/>
                <w:szCs w:val="24"/>
              </w:rPr>
              <w:t xml:space="preserve">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0</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Jumps and Store: Stores value of PC at address X then increments PC to X+1</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JumpI</w:t>
            </w:r>
            <w:proofErr w:type="spellEnd"/>
            <w:r w:rsidRPr="00526A3C">
              <w:rPr>
                <w:rFonts w:ascii="Times New Roman" w:eastAsia="Times New Roman" w:hAnsi="Times New Roman" w:cs="Times New Roman"/>
                <w:sz w:val="24"/>
                <w:szCs w:val="24"/>
              </w:rPr>
              <w:t xml:space="preserve"> X</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C</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Uses the value at X as the address to jump to</w:t>
            </w:r>
          </w:p>
        </w:tc>
      </w:tr>
      <w:tr w:rsidR="00526A3C" w:rsidRPr="00526A3C" w:rsidTr="00526A3C">
        <w:tc>
          <w:tcPr>
            <w:tcW w:w="0" w:type="auto"/>
            <w:vMerge w:val="restart"/>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Indirect Addressing</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LoadI</w:t>
            </w:r>
            <w:proofErr w:type="spellEnd"/>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D</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Loads value from indirect address into AC</w:t>
            </w:r>
            <w:r w:rsidRPr="00526A3C">
              <w:rPr>
                <w:rFonts w:ascii="Times New Roman" w:eastAsia="Times New Roman" w:hAnsi="Times New Roman" w:cs="Times New Roman"/>
                <w:sz w:val="24"/>
                <w:szCs w:val="24"/>
              </w:rPr>
              <w:br/>
              <w:t xml:space="preserve">e.g. </w:t>
            </w:r>
            <w:proofErr w:type="spellStart"/>
            <w:r w:rsidRPr="00526A3C">
              <w:rPr>
                <w:rFonts w:ascii="Times New Roman" w:eastAsia="Times New Roman" w:hAnsi="Times New Roman" w:cs="Times New Roman"/>
                <w:sz w:val="24"/>
                <w:szCs w:val="24"/>
              </w:rPr>
              <w:t>LoadI</w:t>
            </w:r>
            <w:proofErr w:type="spellEnd"/>
            <w:r w:rsidRPr="00526A3C">
              <w:rPr>
                <w:rFonts w:ascii="Times New Roman" w:eastAsia="Times New Roman" w:hAnsi="Times New Roman" w:cs="Times New Roman"/>
                <w:sz w:val="24"/>
                <w:szCs w:val="24"/>
              </w:rPr>
              <w:t xml:space="preserve"> </w:t>
            </w:r>
            <w:proofErr w:type="spellStart"/>
            <w:r w:rsidRPr="00526A3C">
              <w:rPr>
                <w:rFonts w:ascii="Times New Roman" w:eastAsia="Times New Roman" w:hAnsi="Times New Roman" w:cs="Times New Roman"/>
                <w:sz w:val="24"/>
                <w:szCs w:val="24"/>
              </w:rPr>
              <w:t>addresspointer</w:t>
            </w:r>
            <w:proofErr w:type="spellEnd"/>
            <w:r w:rsidRPr="00526A3C">
              <w:rPr>
                <w:rFonts w:ascii="Times New Roman" w:eastAsia="Times New Roman" w:hAnsi="Times New Roman" w:cs="Times New Roman"/>
                <w:sz w:val="24"/>
                <w:szCs w:val="24"/>
              </w:rPr>
              <w:br/>
              <w:t xml:space="preserve">Gets address value from </w:t>
            </w:r>
            <w:proofErr w:type="spellStart"/>
            <w:r w:rsidRPr="00526A3C">
              <w:rPr>
                <w:rFonts w:ascii="Times New Roman" w:eastAsia="Times New Roman" w:hAnsi="Times New Roman" w:cs="Times New Roman"/>
                <w:sz w:val="24"/>
                <w:szCs w:val="24"/>
              </w:rPr>
              <w:t>addresspointer</w:t>
            </w:r>
            <w:proofErr w:type="spellEnd"/>
            <w:r w:rsidRPr="00526A3C">
              <w:rPr>
                <w:rFonts w:ascii="Times New Roman" w:eastAsia="Times New Roman" w:hAnsi="Times New Roman" w:cs="Times New Roman"/>
                <w:sz w:val="24"/>
                <w:szCs w:val="24"/>
              </w:rPr>
              <w:t>, loads value at the address into AC</w:t>
            </w:r>
          </w:p>
        </w:tc>
      </w:tr>
      <w:tr w:rsidR="00526A3C" w:rsidRPr="00526A3C" w:rsidTr="00526A3C">
        <w:tc>
          <w:tcPr>
            <w:tcW w:w="0" w:type="auto"/>
            <w:vMerge/>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roofErr w:type="spellStart"/>
            <w:r w:rsidRPr="00526A3C">
              <w:rPr>
                <w:rFonts w:ascii="Times New Roman" w:eastAsia="Times New Roman" w:hAnsi="Times New Roman" w:cs="Times New Roman"/>
                <w:sz w:val="24"/>
                <w:szCs w:val="24"/>
              </w:rPr>
              <w:t>StoreI</w:t>
            </w:r>
            <w:proofErr w:type="spellEnd"/>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E</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Stores value in AC at the indirect address.</w:t>
            </w:r>
            <w:r w:rsidRPr="00526A3C">
              <w:rPr>
                <w:rFonts w:ascii="Times New Roman" w:eastAsia="Times New Roman" w:hAnsi="Times New Roman" w:cs="Times New Roman"/>
                <w:sz w:val="24"/>
                <w:szCs w:val="24"/>
              </w:rPr>
              <w:br/>
              <w:t xml:space="preserve">e.g. </w:t>
            </w:r>
            <w:proofErr w:type="spellStart"/>
            <w:r w:rsidRPr="00526A3C">
              <w:rPr>
                <w:rFonts w:ascii="Times New Roman" w:eastAsia="Times New Roman" w:hAnsi="Times New Roman" w:cs="Times New Roman"/>
                <w:sz w:val="24"/>
                <w:szCs w:val="24"/>
              </w:rPr>
              <w:t>StoreI</w:t>
            </w:r>
            <w:proofErr w:type="spellEnd"/>
            <w:r w:rsidRPr="00526A3C">
              <w:rPr>
                <w:rFonts w:ascii="Times New Roman" w:eastAsia="Times New Roman" w:hAnsi="Times New Roman" w:cs="Times New Roman"/>
                <w:sz w:val="24"/>
                <w:szCs w:val="24"/>
              </w:rPr>
              <w:t xml:space="preserve"> </w:t>
            </w:r>
            <w:proofErr w:type="spellStart"/>
            <w:r w:rsidRPr="00526A3C">
              <w:rPr>
                <w:rFonts w:ascii="Times New Roman" w:eastAsia="Times New Roman" w:hAnsi="Times New Roman" w:cs="Times New Roman"/>
                <w:sz w:val="24"/>
                <w:szCs w:val="24"/>
              </w:rPr>
              <w:t>addresspointer</w:t>
            </w:r>
            <w:proofErr w:type="spellEnd"/>
            <w:r w:rsidRPr="00526A3C">
              <w:rPr>
                <w:rFonts w:ascii="Times New Roman" w:eastAsia="Times New Roman" w:hAnsi="Times New Roman" w:cs="Times New Roman"/>
                <w:sz w:val="24"/>
                <w:szCs w:val="24"/>
              </w:rPr>
              <w:br/>
              <w:t xml:space="preserve">Gets value from </w:t>
            </w:r>
            <w:proofErr w:type="spellStart"/>
            <w:r w:rsidRPr="00526A3C">
              <w:rPr>
                <w:rFonts w:ascii="Times New Roman" w:eastAsia="Times New Roman" w:hAnsi="Times New Roman" w:cs="Times New Roman"/>
                <w:sz w:val="24"/>
                <w:szCs w:val="24"/>
              </w:rPr>
              <w:t>addresspointer</w:t>
            </w:r>
            <w:proofErr w:type="spellEnd"/>
            <w:r w:rsidRPr="00526A3C">
              <w:rPr>
                <w:rFonts w:ascii="Times New Roman" w:eastAsia="Times New Roman" w:hAnsi="Times New Roman" w:cs="Times New Roman"/>
                <w:sz w:val="24"/>
                <w:szCs w:val="24"/>
              </w:rPr>
              <w:t>, stores the AC value into the address</w:t>
            </w:r>
          </w:p>
        </w:tc>
      </w:tr>
      <w:tr w:rsidR="00526A3C" w:rsidRPr="00526A3C" w:rsidTr="00526A3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Halt</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7</w:t>
            </w:r>
          </w:p>
        </w:tc>
        <w:tc>
          <w:tcPr>
            <w:tcW w:w="0" w:type="auto"/>
            <w:tcMar>
              <w:top w:w="90" w:type="dxa"/>
              <w:left w:w="195" w:type="dxa"/>
              <w:bottom w:w="90" w:type="dxa"/>
              <w:right w:w="195" w:type="dxa"/>
            </w:tcMar>
            <w:vAlign w:val="center"/>
            <w:hideMark/>
          </w:tcPr>
          <w:p w:rsidR="00526A3C" w:rsidRPr="00526A3C" w:rsidRDefault="00526A3C" w:rsidP="00526A3C">
            <w:pPr>
              <w:spacing w:after="0" w:line="240" w:lineRule="auto"/>
              <w:rPr>
                <w:rFonts w:ascii="Times New Roman" w:eastAsia="Times New Roman" w:hAnsi="Times New Roman" w:cs="Times New Roman"/>
                <w:sz w:val="24"/>
                <w:szCs w:val="24"/>
              </w:rPr>
            </w:pPr>
            <w:r w:rsidRPr="00526A3C">
              <w:rPr>
                <w:rFonts w:ascii="Times New Roman" w:eastAsia="Times New Roman" w:hAnsi="Times New Roman" w:cs="Times New Roman"/>
                <w:sz w:val="24"/>
                <w:szCs w:val="24"/>
              </w:rPr>
              <w:t>End the program</w:t>
            </w:r>
          </w:p>
        </w:tc>
      </w:tr>
    </w:tbl>
    <w:p w:rsidR="00526A3C" w:rsidRDefault="00526A3C" w:rsidP="00526A3C">
      <w:pPr>
        <w:shd w:val="clear" w:color="auto" w:fill="FFFFFF"/>
        <w:spacing w:after="0" w:line="240" w:lineRule="auto"/>
        <w:rPr>
          <w:rFonts w:ascii="Segoe UI" w:eastAsia="Times New Roman" w:hAnsi="Segoe UI" w:cs="Segoe UI"/>
          <w:color w:val="24292E"/>
          <w:sz w:val="20"/>
          <w:szCs w:val="20"/>
        </w:rPr>
      </w:pP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sidRPr="00526A3C">
        <w:rPr>
          <w:rFonts w:ascii="Segoe UI" w:hAnsi="Segoe UI" w:cs="Segoe UI"/>
          <w:color w:val="24292E"/>
          <w:sz w:val="20"/>
          <w:szCs w:val="20"/>
        </w:rPr>
        <w:t xml:space="preserve"> </w:t>
      </w:r>
      <w:r>
        <w:rPr>
          <w:rStyle w:val="Strong"/>
          <w:rFonts w:ascii="Segoe UI" w:hAnsi="Segoe UI" w:cs="Segoe UI"/>
          <w:color w:val="24292E"/>
        </w:rPr>
        <w:t>Register Transfer Language</w:t>
      </w:r>
      <w:r>
        <w:rPr>
          <w:rFonts w:ascii="Segoe UI" w:hAnsi="Segoe UI" w:cs="Segoe UI"/>
          <w:color w:val="24292E"/>
        </w:rPr>
        <w:t> or </w:t>
      </w:r>
      <w:r>
        <w:rPr>
          <w:rStyle w:val="Strong"/>
          <w:rFonts w:ascii="Segoe UI" w:hAnsi="Segoe UI" w:cs="Segoe UI"/>
          <w:color w:val="24292E"/>
        </w:rPr>
        <w:t>RTL</w:t>
      </w:r>
      <w:r>
        <w:rPr>
          <w:rFonts w:ascii="Segoe UI" w:hAnsi="Segoe UI" w:cs="Segoe UI"/>
          <w:color w:val="24292E"/>
        </w:rPr>
        <w:t> shows how the CPU (Assembler) works. Within the CPU there are many components including:</w:t>
      </w:r>
    </w:p>
    <w:p w:rsidR="00526A3C" w:rsidRDefault="00526A3C" w:rsidP="00526A3C">
      <w:pPr>
        <w:numPr>
          <w:ilvl w:val="0"/>
          <w:numId w:val="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AC</w:t>
      </w:r>
      <w:r>
        <w:rPr>
          <w:rFonts w:ascii="Segoe UI" w:hAnsi="Segoe UI" w:cs="Segoe UI"/>
          <w:color w:val="24292E"/>
        </w:rPr>
        <w:t> or </w:t>
      </w:r>
      <w:r>
        <w:rPr>
          <w:rStyle w:val="Emphasis"/>
          <w:rFonts w:ascii="Segoe UI" w:hAnsi="Segoe UI" w:cs="Segoe UI"/>
          <w:color w:val="24292E"/>
        </w:rPr>
        <w:t>Accumulator</w:t>
      </w:r>
      <w:r>
        <w:rPr>
          <w:rFonts w:ascii="Segoe UI" w:hAnsi="Segoe UI" w:cs="Segoe UI"/>
          <w:color w:val="24292E"/>
        </w:rPr>
        <w:t> : intermediate data is stored within the AC</w:t>
      </w:r>
    </w:p>
    <w:p w:rsidR="00526A3C" w:rsidRDefault="00526A3C" w:rsidP="00526A3C">
      <w:pPr>
        <w:numPr>
          <w:ilvl w:val="0"/>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PC</w:t>
      </w:r>
      <w:r>
        <w:rPr>
          <w:rFonts w:ascii="Segoe UI" w:hAnsi="Segoe UI" w:cs="Segoe UI"/>
          <w:color w:val="24292E"/>
        </w:rPr>
        <w:t> or </w:t>
      </w:r>
      <w:r>
        <w:rPr>
          <w:rStyle w:val="Emphasis"/>
          <w:rFonts w:ascii="Segoe UI" w:hAnsi="Segoe UI" w:cs="Segoe UI"/>
          <w:color w:val="24292E"/>
        </w:rPr>
        <w:t>Program Counter</w:t>
      </w:r>
      <w:r>
        <w:rPr>
          <w:rFonts w:ascii="Segoe UI" w:hAnsi="Segoe UI" w:cs="Segoe UI"/>
          <w:color w:val="24292E"/>
        </w:rPr>
        <w:t xml:space="preserve"> : as the name suggests it counts the current position of the code, each line has </w:t>
      </w:r>
      <w:r>
        <w:rPr>
          <w:rFonts w:ascii="Segoe UI" w:hAnsi="Segoe UI" w:cs="Segoe UI"/>
          <w:color w:val="24292E"/>
        </w:rPr>
        <w:t>its</w:t>
      </w:r>
      <w:r>
        <w:rPr>
          <w:rFonts w:ascii="Segoe UI" w:hAnsi="Segoe UI" w:cs="Segoe UI"/>
          <w:color w:val="24292E"/>
        </w:rPr>
        <w:t xml:space="preserve"> own address</w:t>
      </w:r>
    </w:p>
    <w:p w:rsidR="00526A3C" w:rsidRDefault="00526A3C" w:rsidP="00526A3C">
      <w:pPr>
        <w:numPr>
          <w:ilvl w:val="0"/>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MAR</w:t>
      </w:r>
      <w:r>
        <w:rPr>
          <w:rFonts w:ascii="Segoe UI" w:hAnsi="Segoe UI" w:cs="Segoe UI"/>
          <w:color w:val="24292E"/>
        </w:rPr>
        <w:t> or </w:t>
      </w:r>
      <w:r>
        <w:rPr>
          <w:rStyle w:val="Emphasis"/>
          <w:rFonts w:ascii="Segoe UI" w:hAnsi="Segoe UI" w:cs="Segoe UI"/>
          <w:color w:val="24292E"/>
        </w:rPr>
        <w:t>Memory Access Register</w:t>
      </w:r>
      <w:r>
        <w:rPr>
          <w:rFonts w:ascii="Segoe UI" w:hAnsi="Segoe UI" w:cs="Segoe UI"/>
          <w:color w:val="24292E"/>
        </w:rPr>
        <w:t> , </w:t>
      </w:r>
      <w:r>
        <w:rPr>
          <w:rStyle w:val="Strong"/>
          <w:rFonts w:ascii="Segoe UI" w:hAnsi="Segoe UI" w:cs="Segoe UI"/>
          <w:color w:val="24292E"/>
        </w:rPr>
        <w:t>stores</w:t>
      </w:r>
      <w:r>
        <w:rPr>
          <w:rFonts w:ascii="Segoe UI" w:hAnsi="Segoe UI" w:cs="Segoe UI"/>
          <w:color w:val="24292E"/>
        </w:rPr>
        <w:t> or </w:t>
      </w:r>
      <w:r>
        <w:rPr>
          <w:rStyle w:val="Strong"/>
          <w:rFonts w:ascii="Segoe UI" w:hAnsi="Segoe UI" w:cs="Segoe UI"/>
          <w:color w:val="24292E"/>
        </w:rPr>
        <w:t>fetches</w:t>
      </w:r>
      <w:r>
        <w:rPr>
          <w:rFonts w:ascii="Segoe UI" w:hAnsi="Segoe UI" w:cs="Segoe UI"/>
          <w:color w:val="24292E"/>
        </w:rPr>
        <w:t> the 'data' at the given address</w:t>
      </w:r>
    </w:p>
    <w:p w:rsidR="00526A3C" w:rsidRDefault="00526A3C" w:rsidP="00526A3C">
      <w:pPr>
        <w:numPr>
          <w:ilvl w:val="0"/>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MBR</w:t>
      </w:r>
      <w:r>
        <w:rPr>
          <w:rFonts w:ascii="Segoe UI" w:hAnsi="Segoe UI" w:cs="Segoe UI"/>
          <w:color w:val="24292E"/>
        </w:rPr>
        <w:t> or </w:t>
      </w:r>
      <w:r>
        <w:rPr>
          <w:rStyle w:val="Emphasis"/>
          <w:rFonts w:ascii="Segoe UI" w:hAnsi="Segoe UI" w:cs="Segoe UI"/>
          <w:color w:val="24292E"/>
        </w:rPr>
        <w:t>Memory Buffer Register</w:t>
      </w:r>
      <w:r>
        <w:rPr>
          <w:rFonts w:ascii="Segoe UI" w:hAnsi="Segoe UI" w:cs="Segoe UI"/>
          <w:color w:val="24292E"/>
        </w:rPr>
        <w:t> , stores the data when being transferred</w:t>
      </w:r>
    </w:p>
    <w:p w:rsidR="00526A3C" w:rsidRDefault="00526A3C" w:rsidP="00526A3C">
      <w:pPr>
        <w:numPr>
          <w:ilvl w:val="0"/>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IR</w:t>
      </w:r>
      <w:r>
        <w:rPr>
          <w:rFonts w:ascii="Segoe UI" w:hAnsi="Segoe UI" w:cs="Segoe UI"/>
          <w:color w:val="24292E"/>
        </w:rPr>
        <w:t> or </w:t>
      </w:r>
      <w:r>
        <w:rPr>
          <w:rStyle w:val="Emphasis"/>
          <w:rFonts w:ascii="Segoe UI" w:hAnsi="Segoe UI" w:cs="Segoe UI"/>
          <w:color w:val="24292E"/>
        </w:rPr>
        <w:t>Instruction Register</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Note that the end of each code, you will need to increment the </w:t>
      </w:r>
      <w:r>
        <w:rPr>
          <w:rStyle w:val="Strong"/>
          <w:rFonts w:ascii="Segoe UI" w:hAnsi="Segoe UI" w:cs="Segoe UI"/>
          <w:color w:val="24292E"/>
        </w:rPr>
        <w:t>PC</w:t>
      </w:r>
      <w:r>
        <w:rPr>
          <w:rFonts w:ascii="Segoe UI" w:hAnsi="Segoe UI" w:cs="Segoe UI"/>
          <w:color w:val="24292E"/>
        </w:rPr>
        <w:t> by 1, so:</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PC ← PC + 1</w:t>
      </w:r>
    </w:p>
    <w:p w:rsidR="00526A3C" w:rsidRDefault="00526A3C" w:rsidP="00526A3C">
      <w:pPr>
        <w:pStyle w:val="Heading1"/>
        <w:shd w:val="clear" w:color="auto" w:fill="FFFFFF"/>
        <w:spacing w:before="360" w:after="240"/>
        <w:rPr>
          <w:rFonts w:ascii="Segoe UI" w:hAnsi="Segoe UI" w:cs="Segoe UI"/>
          <w:color w:val="24292E"/>
        </w:rPr>
      </w:pPr>
    </w:p>
    <w:p w:rsidR="00526A3C" w:rsidRDefault="00526A3C" w:rsidP="00526A3C">
      <w:pPr>
        <w:pStyle w:val="Heading1"/>
        <w:shd w:val="clear" w:color="auto" w:fill="FFFFFF"/>
        <w:spacing w:before="360" w:after="240"/>
        <w:rPr>
          <w:rFonts w:ascii="Segoe UI" w:hAnsi="Segoe UI" w:cs="Segoe UI"/>
          <w:color w:val="24292E"/>
        </w:rPr>
      </w:pPr>
      <w:r>
        <w:rPr>
          <w:rFonts w:ascii="Segoe UI" w:hAnsi="Segoe UI" w:cs="Segoe UI"/>
          <w:color w:val="24292E"/>
        </w:rPr>
        <w:t>RTL of MARIE Code</w:t>
      </w:r>
    </w:p>
    <w:p w:rsidR="00526A3C" w:rsidRDefault="00526A3C" w:rsidP="00526A3C">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Direct Addressing</w:t>
      </w:r>
    </w:p>
    <w:p w:rsidR="00526A3C" w:rsidRDefault="00526A3C" w:rsidP="00526A3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Load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Load X</w:t>
      </w:r>
      <w:r>
        <w:rPr>
          <w:rFonts w:ascii="Segoe UI" w:hAnsi="Segoe UI" w:cs="Segoe UI"/>
          <w:color w:val="24292E"/>
        </w:rPr>
        <w:t> loads the value from address X into the </w:t>
      </w:r>
      <w:r>
        <w:rPr>
          <w:rStyle w:val="Strong"/>
          <w:rFonts w:ascii="Segoe UI" w:hAnsi="Segoe UI" w:cs="Segoe UI"/>
          <w:color w:val="24292E"/>
        </w:rPr>
        <w:t>AC</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 X (address)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address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AC  ←</w:t>
      </w:r>
      <w:proofErr w:type="gramEnd"/>
      <w:r>
        <w:rPr>
          <w:rStyle w:val="HTMLCode"/>
          <w:rFonts w:ascii="Consolas" w:hAnsi="Consolas"/>
          <w:color w:val="24292E"/>
          <w:bdr w:val="none" w:sz="0" w:space="0" w:color="auto" w:frame="1"/>
        </w:rPr>
        <w:t xml:space="preserve"> MBR     # load value in MBR into AC</w:t>
      </w:r>
    </w:p>
    <w:p w:rsidR="00526A3C" w:rsidRDefault="00526A3C" w:rsidP="00526A3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Store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Store X</w:t>
      </w:r>
      <w:r>
        <w:rPr>
          <w:rFonts w:ascii="Segoe UI" w:hAnsi="Segoe UI" w:cs="Segoe UI"/>
          <w:color w:val="24292E"/>
        </w:rPr>
        <w:t> stores the current value from the </w:t>
      </w:r>
      <w:r>
        <w:rPr>
          <w:rStyle w:val="Strong"/>
          <w:rFonts w:ascii="Segoe UI" w:hAnsi="Segoe UI" w:cs="Segoe UI"/>
          <w:color w:val="24292E"/>
        </w:rPr>
        <w:t>AC</w:t>
      </w:r>
      <w:r>
        <w:rPr>
          <w:rFonts w:ascii="Segoe UI" w:hAnsi="Segoe UI" w:cs="Segoe UI"/>
          <w:color w:val="24292E"/>
        </w:rPr>
        <w:t> into address X</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 address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MBR    ← AC   # load AC value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MBR  # write MBR value into the Memory of the address indicated by the MAR</w:t>
      </w:r>
    </w:p>
    <w:p w:rsidR="00526A3C" w:rsidRDefault="00526A3C" w:rsidP="00526A3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Add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Add X</w:t>
      </w:r>
      <w:r>
        <w:rPr>
          <w:rFonts w:ascii="Segoe UI" w:hAnsi="Segoe UI" w:cs="Segoe UI"/>
          <w:color w:val="24292E"/>
        </w:rPr>
        <w:t> adds the value stored at address X into </w:t>
      </w:r>
      <w:r>
        <w:rPr>
          <w:rStyle w:val="Strong"/>
          <w:rFonts w:ascii="Segoe UI" w:hAnsi="Segoe UI" w:cs="Segoe UI"/>
          <w:color w:val="24292E"/>
        </w:rPr>
        <w:t>AC</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 X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address X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AC  ←</w:t>
      </w:r>
      <w:proofErr w:type="gramEnd"/>
      <w:r>
        <w:rPr>
          <w:rStyle w:val="HTMLCode"/>
          <w:rFonts w:ascii="Consolas" w:hAnsi="Consolas"/>
          <w:color w:val="24292E"/>
          <w:bdr w:val="none" w:sz="0" w:space="0" w:color="auto" w:frame="1"/>
        </w:rPr>
        <w:t xml:space="preserve"> AC + MBR    # add value in AC with MBR value and store it back into AC</w:t>
      </w:r>
    </w:p>
    <w:p w:rsidR="00526A3C" w:rsidRDefault="00526A3C" w:rsidP="00526A3C">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Subt</w:t>
      </w:r>
      <w:proofErr w:type="spellEnd"/>
      <w:r>
        <w:rPr>
          <w:rFonts w:ascii="Segoe UI" w:hAnsi="Segoe UI" w:cs="Segoe UI"/>
          <w:color w:val="24292E"/>
          <w:sz w:val="30"/>
          <w:szCs w:val="30"/>
        </w:rPr>
        <w:t xml:space="preserv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Subt</w:t>
      </w:r>
      <w:proofErr w:type="spellEnd"/>
      <w:r>
        <w:rPr>
          <w:rStyle w:val="Strong"/>
          <w:rFonts w:ascii="Segoe UI" w:hAnsi="Segoe UI" w:cs="Segoe UI"/>
          <w:color w:val="24292E"/>
        </w:rPr>
        <w:t xml:space="preserve"> X</w:t>
      </w:r>
      <w:r>
        <w:rPr>
          <w:rFonts w:ascii="Segoe UI" w:hAnsi="Segoe UI" w:cs="Segoe UI"/>
          <w:color w:val="24292E"/>
        </w:rPr>
        <w:t> subtracts the value in AC with the value stored at address X</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AC  ←</w:t>
      </w:r>
      <w:proofErr w:type="gramEnd"/>
      <w:r>
        <w:rPr>
          <w:rStyle w:val="HTMLCode"/>
          <w:rFonts w:ascii="Consolas" w:hAnsi="Consolas"/>
          <w:color w:val="24292E"/>
          <w:bdr w:val="none" w:sz="0" w:space="0" w:color="auto" w:frame="1"/>
        </w:rPr>
        <w:t xml:space="preserve"> AC - MBR</w:t>
      </w:r>
    </w:p>
    <w:p w:rsidR="00526A3C" w:rsidRDefault="00526A3C" w:rsidP="00526A3C">
      <w:pPr>
        <w:pStyle w:val="Heading3"/>
        <w:shd w:val="clear" w:color="auto" w:fill="FFFFFF"/>
        <w:spacing w:before="360" w:after="240"/>
        <w:rPr>
          <w:rFonts w:ascii="Segoe UI" w:hAnsi="Segoe UI" w:cs="Segoe UI"/>
          <w:color w:val="24292E"/>
          <w:sz w:val="30"/>
          <w:szCs w:val="30"/>
        </w:rPr>
      </w:pPr>
    </w:p>
    <w:p w:rsidR="00526A3C" w:rsidRDefault="00526A3C" w:rsidP="00526A3C">
      <w:pPr>
        <w:pStyle w:val="Heading3"/>
        <w:shd w:val="clear" w:color="auto" w:fill="FFFFFF"/>
        <w:spacing w:before="360" w:after="240"/>
        <w:rPr>
          <w:rFonts w:ascii="Segoe UI" w:hAnsi="Segoe UI" w:cs="Segoe UI"/>
          <w:color w:val="24292E"/>
          <w:sz w:val="30"/>
          <w:szCs w:val="30"/>
        </w:rPr>
      </w:pPr>
      <w:bookmarkStart w:id="0" w:name="_GoBack"/>
      <w:bookmarkEnd w:id="0"/>
      <w:r>
        <w:rPr>
          <w:rFonts w:ascii="Segoe UI" w:hAnsi="Segoe UI" w:cs="Segoe UI"/>
          <w:color w:val="24292E"/>
          <w:sz w:val="30"/>
          <w:szCs w:val="30"/>
        </w:rPr>
        <w:t>Jump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Jump X</w:t>
      </w:r>
      <w:r>
        <w:rPr>
          <w:rFonts w:ascii="Segoe UI" w:hAnsi="Segoe UI" w:cs="Segoe UI"/>
          <w:color w:val="24292E"/>
        </w:rPr>
        <w:t> jumps to address X</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PC ← X</w:t>
      </w:r>
    </w:p>
    <w:p w:rsidR="00526A3C" w:rsidRDefault="00526A3C" w:rsidP="00526A3C">
      <w:pPr>
        <w:shd w:val="clear" w:color="auto" w:fill="FFFFFF"/>
        <w:spacing w:before="360" w:after="360"/>
        <w:rPr>
          <w:rFonts w:ascii="Segoe UI" w:hAnsi="Segoe UI" w:cs="Segoe UI"/>
          <w:color w:val="24292E"/>
        </w:rPr>
      </w:pPr>
      <w:r>
        <w:rPr>
          <w:rFonts w:ascii="Segoe UI" w:hAnsi="Segoe UI" w:cs="Segoe UI"/>
          <w:color w:val="24292E"/>
        </w:rPr>
        <w:pict>
          <v:rect id="_x0000_i1025" style="width:0;height:3pt" o:hralign="center" o:hrstd="t" o:hr="t" fillcolor="#a0a0a0" stroked="f"/>
        </w:pict>
      </w:r>
    </w:p>
    <w:p w:rsidR="00526A3C" w:rsidRDefault="00526A3C" w:rsidP="00526A3C">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Indirect Addressing</w:t>
      </w:r>
    </w:p>
    <w:p w:rsidR="00526A3C" w:rsidRDefault="00526A3C" w:rsidP="00526A3C">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LoadI</w:t>
      </w:r>
      <w:proofErr w:type="spellEnd"/>
      <w:r>
        <w:rPr>
          <w:rFonts w:ascii="Segoe UI" w:hAnsi="Segoe UI" w:cs="Segoe UI"/>
          <w:color w:val="24292E"/>
          <w:sz w:val="30"/>
          <w:szCs w:val="30"/>
        </w:rPr>
        <w:t xml:space="preserv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LoadI</w:t>
      </w:r>
      <w:proofErr w:type="spellEnd"/>
      <w:r>
        <w:rPr>
          <w:rStyle w:val="Strong"/>
          <w:rFonts w:ascii="Segoe UI" w:hAnsi="Segoe UI" w:cs="Segoe UI"/>
          <w:color w:val="24292E"/>
        </w:rPr>
        <w:t xml:space="preserve"> X</w:t>
      </w:r>
      <w:r>
        <w:rPr>
          <w:rFonts w:ascii="Segoe UI" w:hAnsi="Segoe UI" w:cs="Segoe UI"/>
          <w:color w:val="24292E"/>
        </w:rPr>
        <w:t> loads the value which is stored at address of the address X into the AC</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 value X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address X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MAR ← MBR     # load value back into MAR (MAR </w:t>
      </w:r>
      <w:proofErr w:type="spellStart"/>
      <w:r>
        <w:rPr>
          <w:rStyle w:val="HTMLCode"/>
          <w:rFonts w:ascii="Consolas" w:hAnsi="Consolas"/>
          <w:color w:val="24292E"/>
          <w:bdr w:val="none" w:sz="0" w:space="0" w:color="auto" w:frame="1"/>
        </w:rPr>
        <w:t>cant</w:t>
      </w:r>
      <w:proofErr w:type="spellEnd"/>
      <w:r>
        <w:rPr>
          <w:rStyle w:val="HTMLCode"/>
          <w:rFonts w:ascii="Consolas" w:hAnsi="Consolas"/>
          <w:color w:val="24292E"/>
          <w:bdr w:val="none" w:sz="0" w:space="0" w:color="auto" w:frame="1"/>
        </w:rPr>
        <w:t xml:space="preserve"> write itself)</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the address indicate by the value of address X</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AC  ←</w:t>
      </w:r>
      <w:proofErr w:type="gramEnd"/>
      <w:r>
        <w:rPr>
          <w:rStyle w:val="HTMLCode"/>
          <w:rFonts w:ascii="Consolas" w:hAnsi="Consolas"/>
          <w:color w:val="24292E"/>
          <w:bdr w:val="none" w:sz="0" w:space="0" w:color="auto" w:frame="1"/>
        </w:rPr>
        <w:t xml:space="preserve"> MBR     # Load value into AC.</w:t>
      </w:r>
    </w:p>
    <w:p w:rsidR="00526A3C" w:rsidRDefault="00526A3C" w:rsidP="00526A3C">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AddI</w:t>
      </w:r>
      <w:proofErr w:type="spellEnd"/>
      <w:r>
        <w:rPr>
          <w:rFonts w:ascii="Segoe UI" w:hAnsi="Segoe UI" w:cs="Segoe UI"/>
          <w:color w:val="24292E"/>
          <w:sz w:val="30"/>
          <w:szCs w:val="30"/>
        </w:rPr>
        <w:t xml:space="preserv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AddI</w:t>
      </w:r>
      <w:proofErr w:type="spellEnd"/>
      <w:r>
        <w:rPr>
          <w:rStyle w:val="Strong"/>
          <w:rFonts w:ascii="Segoe UI" w:hAnsi="Segoe UI" w:cs="Segoe UI"/>
          <w:color w:val="24292E"/>
        </w:rPr>
        <w:t xml:space="preserve"> X</w:t>
      </w:r>
      <w:r>
        <w:rPr>
          <w:rFonts w:ascii="Segoe UI" w:hAnsi="Segoe UI" w:cs="Segoe UI"/>
          <w:color w:val="24292E"/>
        </w:rPr>
        <w:t> adds the value which is stored at address of the address X to the value in AC and stores it back into AC</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 value X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address X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MAR ← MBR            # load value back into MAR (MAR </w:t>
      </w:r>
      <w:proofErr w:type="spellStart"/>
      <w:r>
        <w:rPr>
          <w:rStyle w:val="HTMLCode"/>
          <w:rFonts w:ascii="Consolas" w:hAnsi="Consolas"/>
          <w:color w:val="24292E"/>
          <w:bdr w:val="none" w:sz="0" w:space="0" w:color="auto" w:frame="1"/>
        </w:rPr>
        <w:t>cant</w:t>
      </w:r>
      <w:proofErr w:type="spellEnd"/>
      <w:r>
        <w:rPr>
          <w:rStyle w:val="HTMLCode"/>
          <w:rFonts w:ascii="Consolas" w:hAnsi="Consolas"/>
          <w:color w:val="24292E"/>
          <w:bdr w:val="none" w:sz="0" w:space="0" w:color="auto" w:frame="1"/>
        </w:rPr>
        <w:t xml:space="preserve"> write itself)</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 value stored at the address indicate by the value of address X</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AC  ←</w:t>
      </w:r>
      <w:proofErr w:type="gramEnd"/>
      <w:r>
        <w:rPr>
          <w:rStyle w:val="HTMLCode"/>
          <w:rFonts w:ascii="Consolas" w:hAnsi="Consolas"/>
          <w:color w:val="24292E"/>
          <w:bdr w:val="none" w:sz="0" w:space="0" w:color="auto" w:frame="1"/>
        </w:rPr>
        <w:t xml:space="preserve"> MBR + AC       # Load value into AC</w:t>
      </w:r>
    </w:p>
    <w:p w:rsidR="00526A3C" w:rsidRDefault="00526A3C" w:rsidP="00526A3C">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JnS</w:t>
      </w:r>
      <w:proofErr w:type="spellEnd"/>
      <w:r>
        <w:rPr>
          <w:rFonts w:ascii="Segoe UI" w:hAnsi="Segoe UI" w:cs="Segoe UI"/>
          <w:color w:val="24292E"/>
          <w:sz w:val="30"/>
          <w:szCs w:val="30"/>
        </w:rPr>
        <w:t xml:space="preserv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JnS</w:t>
      </w:r>
      <w:proofErr w:type="spellEnd"/>
      <w:r>
        <w:rPr>
          <w:rStyle w:val="Strong"/>
          <w:rFonts w:ascii="Segoe UI" w:hAnsi="Segoe UI" w:cs="Segoe UI"/>
          <w:color w:val="24292E"/>
        </w:rPr>
        <w:t xml:space="preserve"> X</w:t>
      </w:r>
      <w:r>
        <w:rPr>
          <w:rFonts w:ascii="Segoe UI" w:hAnsi="Segoe UI" w:cs="Segoe UI"/>
          <w:color w:val="24292E"/>
        </w:rPr>
        <w:t> or Jumps and Stores: Stores PC at address X and jumps to X+1</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loads value X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MBR    ← PC + 1      # loads value of PC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MBR         # stores value in MBR into address of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AC     ← X + 1       # increments X by 1 and stores it into AC</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PC     ← AC          # jumps program counter to the address indicated by the AC</w:t>
      </w:r>
    </w:p>
    <w:p w:rsidR="00526A3C" w:rsidRDefault="00526A3C" w:rsidP="00526A3C">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lastRenderedPageBreak/>
        <w:t>JumpI</w:t>
      </w:r>
      <w:proofErr w:type="spellEnd"/>
      <w:r>
        <w:rPr>
          <w:rFonts w:ascii="Segoe UI" w:hAnsi="Segoe UI" w:cs="Segoe UI"/>
          <w:color w:val="24292E"/>
          <w:sz w:val="30"/>
          <w:szCs w:val="30"/>
        </w:rPr>
        <w:t xml:space="preserve"> X</w:t>
      </w:r>
    </w:p>
    <w:p w:rsidR="00526A3C" w:rsidRDefault="00526A3C" w:rsidP="00526A3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JumpI</w:t>
      </w:r>
      <w:proofErr w:type="spellEnd"/>
      <w:r>
        <w:rPr>
          <w:rStyle w:val="Strong"/>
          <w:rFonts w:ascii="Segoe UI" w:hAnsi="Segoe UI" w:cs="Segoe UI"/>
          <w:color w:val="24292E"/>
        </w:rPr>
        <w:t xml:space="preserve"> X</w:t>
      </w:r>
      <w:r>
        <w:rPr>
          <w:rFonts w:ascii="Segoe UI" w:hAnsi="Segoe UI" w:cs="Segoe UI"/>
          <w:color w:val="24292E"/>
        </w:rPr>
        <w:t> uses the value at X as the address to jump to</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MAR ← X             # loads value X into MAR</w:t>
      </w:r>
    </w:p>
    <w:p w:rsidR="00526A3C" w:rsidRDefault="00526A3C" w:rsidP="00526A3C">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MBR ← </w:t>
      </w:r>
      <w:proofErr w:type="gramStart"/>
      <w:r>
        <w:rPr>
          <w:rStyle w:val="HTMLCode"/>
          <w:rFonts w:ascii="Consolas" w:hAnsi="Consolas"/>
          <w:color w:val="24292E"/>
          <w:bdr w:val="none" w:sz="0" w:space="0" w:color="auto" w:frame="1"/>
        </w:rPr>
        <w:t>M[</w:t>
      </w:r>
      <w:proofErr w:type="gramEnd"/>
      <w:r>
        <w:rPr>
          <w:rStyle w:val="HTMLCode"/>
          <w:rFonts w:ascii="Consolas" w:hAnsi="Consolas"/>
          <w:color w:val="24292E"/>
          <w:bdr w:val="none" w:sz="0" w:space="0" w:color="auto" w:frame="1"/>
        </w:rPr>
        <w:t>MAR]        # loads value stored at address X into MBR</w:t>
      </w:r>
    </w:p>
    <w:p w:rsidR="00526A3C" w:rsidRDefault="00526A3C" w:rsidP="00526A3C">
      <w:pPr>
        <w:pStyle w:val="HTMLPreformatted"/>
        <w:shd w:val="clear" w:color="auto" w:fill="FFFFFF"/>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PC  ←</w:t>
      </w:r>
      <w:proofErr w:type="gramEnd"/>
      <w:r>
        <w:rPr>
          <w:rStyle w:val="HTMLCode"/>
          <w:rFonts w:ascii="Consolas" w:hAnsi="Consolas"/>
          <w:color w:val="24292E"/>
          <w:bdr w:val="none" w:sz="0" w:space="0" w:color="auto" w:frame="1"/>
        </w:rPr>
        <w:t xml:space="preserve"> MBR           # loads the value into PC</w:t>
      </w:r>
    </w:p>
    <w:p w:rsidR="00526A3C" w:rsidRDefault="00526A3C" w:rsidP="00526A3C">
      <w:pPr>
        <w:shd w:val="clear" w:color="auto" w:fill="FFFFFF"/>
        <w:rPr>
          <w:rFonts w:ascii="Segoe UI" w:hAnsi="Segoe UI" w:cs="Segoe UI"/>
          <w:color w:val="24292E"/>
          <w:sz w:val="20"/>
          <w:szCs w:val="20"/>
        </w:rPr>
      </w:pPr>
    </w:p>
    <w:p w:rsidR="00526A3C" w:rsidRPr="00526A3C" w:rsidRDefault="00526A3C" w:rsidP="00526A3C">
      <w:pPr>
        <w:shd w:val="clear" w:color="auto" w:fill="FFFFFF"/>
        <w:spacing w:after="0" w:line="240" w:lineRule="auto"/>
        <w:rPr>
          <w:rFonts w:ascii="Segoe UI" w:eastAsia="Times New Roman" w:hAnsi="Segoe UI" w:cs="Segoe UI"/>
          <w:color w:val="24292E"/>
          <w:sz w:val="20"/>
          <w:szCs w:val="20"/>
        </w:rPr>
      </w:pPr>
    </w:p>
    <w:p w:rsidR="008E79B0" w:rsidRDefault="008E79B0"/>
    <w:sectPr w:rsidR="008E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B09F7"/>
    <w:multiLevelType w:val="multilevel"/>
    <w:tmpl w:val="8F3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86184"/>
    <w:multiLevelType w:val="multilevel"/>
    <w:tmpl w:val="8F3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3C"/>
    <w:rsid w:val="0032006D"/>
    <w:rsid w:val="00526A3C"/>
    <w:rsid w:val="008E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9A2A6-17BF-4301-B6C9-4A87AA19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6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6A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A3C"/>
    <w:rPr>
      <w:b/>
      <w:bCs/>
    </w:rPr>
  </w:style>
  <w:style w:type="character" w:styleId="HTMLCode">
    <w:name w:val="HTML Code"/>
    <w:basedOn w:val="DefaultParagraphFont"/>
    <w:uiPriority w:val="99"/>
    <w:semiHidden/>
    <w:unhideWhenUsed/>
    <w:rsid w:val="00526A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26A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6A3C"/>
    <w:rPr>
      <w:color w:val="0000FF"/>
      <w:u w:val="single"/>
    </w:rPr>
  </w:style>
  <w:style w:type="paragraph" w:styleId="ListParagraph">
    <w:name w:val="List Paragraph"/>
    <w:basedOn w:val="Normal"/>
    <w:uiPriority w:val="34"/>
    <w:qFormat/>
    <w:rsid w:val="00526A3C"/>
    <w:pPr>
      <w:ind w:left="720"/>
      <w:contextualSpacing/>
    </w:pPr>
  </w:style>
  <w:style w:type="character" w:customStyle="1" w:styleId="Heading1Char">
    <w:name w:val="Heading 1 Char"/>
    <w:basedOn w:val="DefaultParagraphFont"/>
    <w:link w:val="Heading1"/>
    <w:uiPriority w:val="9"/>
    <w:rsid w:val="00526A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26A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26A3C"/>
    <w:rPr>
      <w:i/>
      <w:iCs/>
    </w:rPr>
  </w:style>
  <w:style w:type="paragraph" w:styleId="HTMLPreformatted">
    <w:name w:val="HTML Preformatted"/>
    <w:basedOn w:val="Normal"/>
    <w:link w:val="HTMLPreformattedChar"/>
    <w:uiPriority w:val="99"/>
    <w:semiHidden/>
    <w:unhideWhenUsed/>
    <w:rsid w:val="0052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864684">
      <w:bodyDiv w:val="1"/>
      <w:marLeft w:val="0"/>
      <w:marRight w:val="0"/>
      <w:marTop w:val="0"/>
      <w:marBottom w:val="0"/>
      <w:divBdr>
        <w:top w:val="none" w:sz="0" w:space="0" w:color="auto"/>
        <w:left w:val="none" w:sz="0" w:space="0" w:color="auto"/>
        <w:bottom w:val="none" w:sz="0" w:space="0" w:color="auto"/>
        <w:right w:val="none" w:sz="0" w:space="0" w:color="auto"/>
      </w:divBdr>
      <w:divsChild>
        <w:div w:id="2036685949">
          <w:marLeft w:val="0"/>
          <w:marRight w:val="0"/>
          <w:marTop w:val="0"/>
          <w:marBottom w:val="0"/>
          <w:divBdr>
            <w:top w:val="none" w:sz="0" w:space="0" w:color="auto"/>
            <w:left w:val="none" w:sz="0" w:space="0" w:color="auto"/>
            <w:bottom w:val="none" w:sz="0" w:space="0" w:color="auto"/>
            <w:right w:val="none" w:sz="0" w:space="0" w:color="auto"/>
          </w:divBdr>
        </w:div>
        <w:div w:id="1924416931">
          <w:marLeft w:val="0"/>
          <w:marRight w:val="0"/>
          <w:marTop w:val="0"/>
          <w:marBottom w:val="0"/>
          <w:divBdr>
            <w:top w:val="none" w:sz="0" w:space="0" w:color="auto"/>
            <w:left w:val="none" w:sz="0" w:space="0" w:color="auto"/>
            <w:bottom w:val="none" w:sz="0" w:space="0" w:color="auto"/>
            <w:right w:val="none" w:sz="0" w:space="0" w:color="auto"/>
          </w:divBdr>
          <w:divsChild>
            <w:div w:id="2090615315">
              <w:marLeft w:val="0"/>
              <w:marRight w:val="0"/>
              <w:marTop w:val="0"/>
              <w:marBottom w:val="0"/>
              <w:divBdr>
                <w:top w:val="none" w:sz="0" w:space="0" w:color="auto"/>
                <w:left w:val="none" w:sz="0" w:space="0" w:color="auto"/>
                <w:bottom w:val="none" w:sz="0" w:space="0" w:color="auto"/>
                <w:right w:val="none" w:sz="0" w:space="0" w:color="auto"/>
              </w:divBdr>
              <w:divsChild>
                <w:div w:id="1229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4556">
      <w:bodyDiv w:val="1"/>
      <w:marLeft w:val="0"/>
      <w:marRight w:val="0"/>
      <w:marTop w:val="0"/>
      <w:marBottom w:val="0"/>
      <w:divBdr>
        <w:top w:val="none" w:sz="0" w:space="0" w:color="auto"/>
        <w:left w:val="none" w:sz="0" w:space="0" w:color="auto"/>
        <w:bottom w:val="none" w:sz="0" w:space="0" w:color="auto"/>
        <w:right w:val="none" w:sz="0" w:space="0" w:color="auto"/>
      </w:divBdr>
    </w:div>
    <w:div w:id="2122795595">
      <w:bodyDiv w:val="1"/>
      <w:marLeft w:val="0"/>
      <w:marRight w:val="0"/>
      <w:marTop w:val="0"/>
      <w:marBottom w:val="0"/>
      <w:divBdr>
        <w:top w:val="none" w:sz="0" w:space="0" w:color="auto"/>
        <w:left w:val="none" w:sz="0" w:space="0" w:color="auto"/>
        <w:bottom w:val="none" w:sz="0" w:space="0" w:color="auto"/>
        <w:right w:val="none" w:sz="0" w:space="0" w:color="auto"/>
      </w:divBdr>
      <w:divsChild>
        <w:div w:id="725639481">
          <w:marLeft w:val="0"/>
          <w:marRight w:val="0"/>
          <w:marTop w:val="0"/>
          <w:marBottom w:val="0"/>
          <w:divBdr>
            <w:top w:val="none" w:sz="0" w:space="0" w:color="auto"/>
            <w:left w:val="none" w:sz="0" w:space="0" w:color="auto"/>
            <w:bottom w:val="none" w:sz="0" w:space="0" w:color="auto"/>
            <w:right w:val="none" w:sz="0" w:space="0" w:color="auto"/>
          </w:divBdr>
        </w:div>
        <w:div w:id="622468375">
          <w:marLeft w:val="0"/>
          <w:marRight w:val="0"/>
          <w:marTop w:val="0"/>
          <w:marBottom w:val="0"/>
          <w:divBdr>
            <w:top w:val="none" w:sz="0" w:space="0" w:color="auto"/>
            <w:left w:val="none" w:sz="0" w:space="0" w:color="auto"/>
            <w:bottom w:val="none" w:sz="0" w:space="0" w:color="auto"/>
            <w:right w:val="none" w:sz="0" w:space="0" w:color="auto"/>
          </w:divBdr>
          <w:divsChild>
            <w:div w:id="1937903218">
              <w:marLeft w:val="0"/>
              <w:marRight w:val="0"/>
              <w:marTop w:val="0"/>
              <w:marBottom w:val="0"/>
              <w:divBdr>
                <w:top w:val="none" w:sz="0" w:space="0" w:color="auto"/>
                <w:left w:val="none" w:sz="0" w:space="0" w:color="auto"/>
                <w:bottom w:val="none" w:sz="0" w:space="0" w:color="auto"/>
                <w:right w:val="none" w:sz="0" w:space="0" w:color="auto"/>
              </w:divBdr>
              <w:divsChild>
                <w:div w:id="15992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2021-04-28T11:01:00Z</dcterms:created>
  <dcterms:modified xsi:type="dcterms:W3CDTF">2021-04-28T11:08:00Z</dcterms:modified>
</cp:coreProperties>
</file>