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73" w:rsidRPr="00775B60" w:rsidRDefault="003B0E2B">
      <w:pPr>
        <w:rPr>
          <w:b/>
          <w:sz w:val="36"/>
          <w:szCs w:val="36"/>
        </w:rPr>
      </w:pPr>
      <w:r w:rsidRPr="00775B60">
        <w:rPr>
          <w:b/>
          <w:sz w:val="36"/>
          <w:szCs w:val="36"/>
        </w:rPr>
        <w:t>Equations of Platonic Solids</w:t>
      </w:r>
    </w:p>
    <w:p w:rsidR="003B0E2B" w:rsidRPr="003B0E2B" w:rsidRDefault="003B0E2B">
      <w:pPr>
        <w:rPr>
          <w:sz w:val="32"/>
          <w:szCs w:val="32"/>
        </w:rPr>
      </w:pPr>
      <w:r w:rsidRPr="003B0E2B">
        <w:rPr>
          <w:sz w:val="32"/>
          <w:szCs w:val="32"/>
        </w:rPr>
        <w:t>Sphere Volume</w:t>
      </w:r>
      <w:r w:rsidRPr="003B0E2B">
        <w:rPr>
          <w:sz w:val="32"/>
          <w:szCs w:val="32"/>
        </w:rPr>
        <w:tab/>
      </w:r>
      <w:r w:rsidRPr="003B0E2B">
        <w:rPr>
          <w:sz w:val="32"/>
          <w:szCs w:val="32"/>
        </w:rPr>
        <w:tab/>
      </w:r>
      <w:r w:rsidR="00775B60">
        <w:rPr>
          <w:sz w:val="32"/>
          <w:szCs w:val="32"/>
        </w:rPr>
        <w:tab/>
      </w:r>
      <w:r w:rsidR="00775B60" w:rsidRPr="003B0E2B">
        <w:rPr>
          <w:position w:val="-24"/>
          <w:sz w:val="32"/>
          <w:szCs w:val="32"/>
        </w:rPr>
        <w:object w:dxaOrig="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.3pt;height:36.7pt" o:ole="">
            <v:imagedata r:id="rId4" o:title=""/>
          </v:shape>
          <o:OLEObject Type="Embed" ProgID="Equation.DSMT4" ShapeID="_x0000_i1027" DrawAspect="Content" ObjectID="_1537962950" r:id="rId5"/>
        </w:object>
      </w:r>
      <w:r w:rsidRPr="003B0E2B">
        <w:rPr>
          <w:sz w:val="32"/>
          <w:szCs w:val="32"/>
        </w:rPr>
        <w:t xml:space="preserve"> </w:t>
      </w:r>
    </w:p>
    <w:p w:rsidR="003B0E2B" w:rsidRPr="003B0E2B" w:rsidRDefault="003B0E2B">
      <w:pPr>
        <w:rPr>
          <w:sz w:val="32"/>
          <w:szCs w:val="32"/>
        </w:rPr>
      </w:pPr>
      <w:r w:rsidRPr="003B0E2B">
        <w:rPr>
          <w:sz w:val="32"/>
          <w:szCs w:val="32"/>
        </w:rPr>
        <w:t>Sphere Surface Area</w:t>
      </w:r>
      <w:r w:rsidRPr="003B0E2B">
        <w:rPr>
          <w:sz w:val="32"/>
          <w:szCs w:val="32"/>
        </w:rPr>
        <w:tab/>
      </w:r>
      <w:r w:rsidR="00775B60">
        <w:rPr>
          <w:sz w:val="32"/>
          <w:szCs w:val="32"/>
        </w:rPr>
        <w:tab/>
      </w:r>
      <w:r w:rsidR="00775B60" w:rsidRPr="003B0E2B">
        <w:rPr>
          <w:position w:val="-6"/>
          <w:sz w:val="32"/>
          <w:szCs w:val="32"/>
        </w:rPr>
        <w:object w:dxaOrig="520" w:dyaOrig="320">
          <v:shape id="_x0000_i1030" type="#_x0000_t75" style="width:34.3pt;height:21.05pt" o:ole="">
            <v:imagedata r:id="rId6" o:title=""/>
          </v:shape>
          <o:OLEObject Type="Embed" ProgID="Equation.DSMT4" ShapeID="_x0000_i1030" DrawAspect="Content" ObjectID="_1537962951" r:id="rId7"/>
        </w:object>
      </w:r>
      <w:r w:rsidRPr="003B0E2B">
        <w:rPr>
          <w:sz w:val="32"/>
          <w:szCs w:val="32"/>
        </w:rPr>
        <w:t xml:space="preserve"> </w:t>
      </w:r>
    </w:p>
    <w:p w:rsidR="003B0E2B" w:rsidRPr="003B0E2B" w:rsidRDefault="003B0E2B">
      <w:pPr>
        <w:rPr>
          <w:sz w:val="32"/>
          <w:szCs w:val="32"/>
        </w:rPr>
      </w:pPr>
      <w:r w:rsidRPr="003B0E2B">
        <w:rPr>
          <w:sz w:val="32"/>
          <w:szCs w:val="32"/>
        </w:rPr>
        <w:t>Cylinder Volume</w:t>
      </w:r>
      <w:r w:rsidRPr="003B0E2B">
        <w:rPr>
          <w:sz w:val="32"/>
          <w:szCs w:val="32"/>
        </w:rPr>
        <w:tab/>
      </w:r>
      <w:r w:rsidR="00775B60">
        <w:rPr>
          <w:sz w:val="32"/>
          <w:szCs w:val="32"/>
        </w:rPr>
        <w:tab/>
      </w:r>
      <w:r w:rsidR="00775B60">
        <w:rPr>
          <w:sz w:val="32"/>
          <w:szCs w:val="32"/>
        </w:rPr>
        <w:tab/>
      </w:r>
      <w:r w:rsidR="00775B60" w:rsidRPr="003B0E2B">
        <w:rPr>
          <w:position w:val="-6"/>
          <w:sz w:val="32"/>
          <w:szCs w:val="32"/>
        </w:rPr>
        <w:object w:dxaOrig="540" w:dyaOrig="320">
          <v:shape id="_x0000_i1033" type="#_x0000_t75" style="width:34.3pt;height:20.05pt" o:ole="">
            <v:imagedata r:id="rId8" o:title=""/>
          </v:shape>
          <o:OLEObject Type="Embed" ProgID="Equation.DSMT4" ShapeID="_x0000_i1033" DrawAspect="Content" ObjectID="_1537962952" r:id="rId9"/>
        </w:object>
      </w:r>
      <w:r w:rsidRPr="003B0E2B">
        <w:rPr>
          <w:sz w:val="32"/>
          <w:szCs w:val="32"/>
        </w:rPr>
        <w:t xml:space="preserve"> </w:t>
      </w:r>
    </w:p>
    <w:p w:rsidR="003B0E2B" w:rsidRPr="003B0E2B" w:rsidRDefault="003B0E2B">
      <w:pPr>
        <w:rPr>
          <w:sz w:val="32"/>
          <w:szCs w:val="32"/>
        </w:rPr>
      </w:pPr>
      <w:r w:rsidRPr="003B0E2B">
        <w:rPr>
          <w:sz w:val="32"/>
          <w:szCs w:val="32"/>
        </w:rPr>
        <w:t>Cylinder Surface Area</w:t>
      </w:r>
      <w:r w:rsidRPr="003B0E2B">
        <w:rPr>
          <w:sz w:val="32"/>
          <w:szCs w:val="32"/>
        </w:rPr>
        <w:tab/>
      </w:r>
      <w:r w:rsidR="00775B60">
        <w:rPr>
          <w:sz w:val="32"/>
          <w:szCs w:val="32"/>
        </w:rPr>
        <w:tab/>
      </w:r>
      <w:r w:rsidR="00775B60" w:rsidRPr="003B0E2B">
        <w:rPr>
          <w:position w:val="-10"/>
          <w:sz w:val="32"/>
          <w:szCs w:val="32"/>
        </w:rPr>
        <w:object w:dxaOrig="1440" w:dyaOrig="360">
          <v:shape id="_x0000_i1036" type="#_x0000_t75" style="width:85.6pt;height:21.4pt" o:ole="">
            <v:imagedata r:id="rId10" o:title=""/>
          </v:shape>
          <o:OLEObject Type="Embed" ProgID="Equation.DSMT4" ShapeID="_x0000_i1036" DrawAspect="Content" ObjectID="_1537962953" r:id="rId11"/>
        </w:object>
      </w:r>
      <w:r w:rsidRPr="003B0E2B">
        <w:rPr>
          <w:sz w:val="32"/>
          <w:szCs w:val="32"/>
        </w:rPr>
        <w:t xml:space="preserve"> </w:t>
      </w:r>
    </w:p>
    <w:p w:rsidR="003B0E2B" w:rsidRPr="003B0E2B" w:rsidRDefault="003B0E2B">
      <w:pPr>
        <w:rPr>
          <w:sz w:val="32"/>
          <w:szCs w:val="32"/>
        </w:rPr>
      </w:pPr>
      <w:r w:rsidRPr="003B0E2B">
        <w:rPr>
          <w:sz w:val="32"/>
          <w:szCs w:val="32"/>
        </w:rPr>
        <w:t>Cone Volume</w:t>
      </w:r>
      <w:r w:rsidRPr="003B0E2B">
        <w:rPr>
          <w:sz w:val="32"/>
          <w:szCs w:val="32"/>
        </w:rPr>
        <w:tab/>
      </w:r>
      <w:r w:rsidRPr="003B0E2B">
        <w:rPr>
          <w:sz w:val="32"/>
          <w:szCs w:val="32"/>
        </w:rPr>
        <w:tab/>
      </w:r>
      <w:r w:rsidR="00775B60">
        <w:rPr>
          <w:sz w:val="32"/>
          <w:szCs w:val="32"/>
        </w:rPr>
        <w:tab/>
      </w:r>
      <w:r w:rsidR="00775B60" w:rsidRPr="003B0E2B">
        <w:rPr>
          <w:position w:val="-6"/>
          <w:sz w:val="32"/>
          <w:szCs w:val="32"/>
        </w:rPr>
        <w:object w:dxaOrig="800" w:dyaOrig="320">
          <v:shape id="_x0000_i1039" type="#_x0000_t75" style="width:51.3pt;height:20.4pt" o:ole="">
            <v:imagedata r:id="rId12" o:title=""/>
          </v:shape>
          <o:OLEObject Type="Embed" ProgID="Equation.DSMT4" ShapeID="_x0000_i1039" DrawAspect="Content" ObjectID="_1537962954" r:id="rId13"/>
        </w:object>
      </w:r>
      <w:r w:rsidRPr="003B0E2B">
        <w:rPr>
          <w:sz w:val="32"/>
          <w:szCs w:val="32"/>
        </w:rPr>
        <w:t xml:space="preserve"> </w:t>
      </w:r>
    </w:p>
    <w:p w:rsidR="003B0E2B" w:rsidRPr="003B0E2B" w:rsidRDefault="003B0E2B">
      <w:pPr>
        <w:rPr>
          <w:sz w:val="32"/>
          <w:szCs w:val="32"/>
        </w:rPr>
      </w:pPr>
      <w:r w:rsidRPr="003B0E2B">
        <w:rPr>
          <w:sz w:val="32"/>
          <w:szCs w:val="32"/>
        </w:rPr>
        <w:t>Cone Surface</w:t>
      </w:r>
      <w:r w:rsidRPr="003B0E2B">
        <w:rPr>
          <w:sz w:val="32"/>
          <w:szCs w:val="32"/>
        </w:rPr>
        <w:tab/>
      </w:r>
      <w:r w:rsidRPr="003B0E2B">
        <w:rPr>
          <w:sz w:val="32"/>
          <w:szCs w:val="32"/>
        </w:rPr>
        <w:tab/>
      </w:r>
      <w:r w:rsidR="00775B60">
        <w:rPr>
          <w:sz w:val="32"/>
          <w:szCs w:val="32"/>
        </w:rPr>
        <w:tab/>
      </w:r>
      <w:r w:rsidR="00775B60" w:rsidRPr="003B0E2B">
        <w:rPr>
          <w:position w:val="-10"/>
          <w:sz w:val="32"/>
          <w:szCs w:val="32"/>
        </w:rPr>
        <w:object w:dxaOrig="1800" w:dyaOrig="420">
          <v:shape id="_x0000_i1042" type="#_x0000_t75" style="width:111.75pt;height:26.15pt" o:ole="">
            <v:imagedata r:id="rId14" o:title=""/>
          </v:shape>
          <o:OLEObject Type="Embed" ProgID="Equation.DSMT4" ShapeID="_x0000_i1042" DrawAspect="Content" ObjectID="_1537962955" r:id="rId15"/>
        </w:object>
      </w:r>
      <w:r w:rsidRPr="003B0E2B">
        <w:rPr>
          <w:sz w:val="32"/>
          <w:szCs w:val="32"/>
        </w:rPr>
        <w:t xml:space="preserve"> </w:t>
      </w:r>
    </w:p>
    <w:p w:rsidR="003B0E2B" w:rsidRDefault="003B0E2B"/>
    <w:sectPr w:rsidR="003B0E2B" w:rsidSect="0055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3B0E2B"/>
    <w:rsid w:val="00092B6F"/>
    <w:rsid w:val="003837A3"/>
    <w:rsid w:val="003B0E2B"/>
    <w:rsid w:val="005521EA"/>
    <w:rsid w:val="00775B60"/>
    <w:rsid w:val="0078157C"/>
    <w:rsid w:val="007F7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1</cp:revision>
  <cp:lastPrinted>2016-10-14T11:36:00Z</cp:lastPrinted>
  <dcterms:created xsi:type="dcterms:W3CDTF">2016-10-14T11:23:00Z</dcterms:created>
  <dcterms:modified xsi:type="dcterms:W3CDTF">2016-10-14T19:09:00Z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