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47" w:rsidRDefault="009C3789" w:rsidP="009C3789">
      <w:pPr>
        <w:pStyle w:val="ListParagraph"/>
        <w:numPr>
          <w:ilvl w:val="0"/>
          <w:numId w:val="1"/>
        </w:numPr>
      </w:pPr>
      <w:r>
        <w:t>GONDOR and THE REALMS OF MEN</w:t>
      </w:r>
    </w:p>
    <w:p w:rsidR="009C3789" w:rsidRDefault="009C3789" w:rsidP="009C3789">
      <w:pPr>
        <w:pStyle w:val="ListParagraph"/>
        <w:numPr>
          <w:ilvl w:val="0"/>
          <w:numId w:val="1"/>
        </w:numPr>
      </w:pPr>
      <w:r>
        <w:t>What is Gondor?</w:t>
      </w:r>
    </w:p>
    <w:p w:rsidR="009C3789" w:rsidRDefault="009C3789" w:rsidP="009C3789">
      <w:pPr>
        <w:pStyle w:val="ListParagraph"/>
        <w:numPr>
          <w:ilvl w:val="1"/>
          <w:numId w:val="1"/>
        </w:numPr>
      </w:pPr>
      <w:r>
        <w:t>Gondor is a kingdom located in the South of Middle-Earth. Founded in early ages, it was the prominent kingdom of men in Middle-Earth for thousands of years</w:t>
      </w:r>
      <w:r w:rsidR="00986665">
        <w:t>, before the line of kings failed, and it fell into decline</w:t>
      </w:r>
      <w:r>
        <w:t xml:space="preserve">. The larger part of </w:t>
      </w:r>
      <w:r w:rsidR="00986665">
        <w:t xml:space="preserve">The </w:t>
      </w:r>
      <w:r>
        <w:t>Return of the King is set in and around Gondor, and it is there that many characters play a large part in the narrative to defeat evil, and prevent the downfall of men in Middle-Earth.</w:t>
      </w:r>
    </w:p>
    <w:p w:rsidR="009C3789" w:rsidRDefault="009C3789" w:rsidP="009C3789">
      <w:pPr>
        <w:pStyle w:val="ListParagraph"/>
        <w:numPr>
          <w:ilvl w:val="1"/>
          <w:numId w:val="1"/>
        </w:numPr>
      </w:pPr>
      <w:r>
        <w:t xml:space="preserve">Throughout Tolkien’s </w:t>
      </w:r>
      <w:r w:rsidR="00986665">
        <w:t>novels</w:t>
      </w:r>
      <w:r>
        <w:t>, places are often attached with meanings, and themes, that follow the characters, and audience, throughout the development of the stories. Notably the Shire, but there is a strong case to make for Gondor, its history, and of course, the way Howard Shore does it justice in his works for the film trilogy.</w:t>
      </w:r>
      <w:r>
        <w:br/>
      </w:r>
      <w:r w:rsidR="000D1A66">
        <w:t>Here are the main ideas and themes that the kingdom of Gondor is often related to in The Lord of The Rings</w:t>
      </w:r>
      <w:r w:rsidR="00110114">
        <w:t>:</w:t>
      </w:r>
    </w:p>
    <w:p w:rsidR="00986665" w:rsidRDefault="00986665" w:rsidP="00EE7DA0">
      <w:pPr>
        <w:pStyle w:val="ListParagraph"/>
        <w:numPr>
          <w:ilvl w:val="2"/>
          <w:numId w:val="1"/>
        </w:numPr>
      </w:pPr>
      <w:r>
        <w:t>The history of men</w:t>
      </w:r>
    </w:p>
    <w:p w:rsidR="00110114" w:rsidRDefault="003A25A1" w:rsidP="00110114">
      <w:pPr>
        <w:pStyle w:val="ListParagraph"/>
        <w:numPr>
          <w:ilvl w:val="2"/>
          <w:numId w:val="1"/>
        </w:numPr>
      </w:pPr>
      <w:r>
        <w:t>Men</w:t>
      </w:r>
      <w:r w:rsidR="00A36F1A">
        <w:t xml:space="preserve"> in decline</w:t>
      </w:r>
    </w:p>
    <w:p w:rsidR="003A25A1" w:rsidRDefault="00A36F1A" w:rsidP="00110114">
      <w:pPr>
        <w:pStyle w:val="ListParagraph"/>
        <w:numPr>
          <w:ilvl w:val="2"/>
          <w:numId w:val="1"/>
        </w:numPr>
      </w:pPr>
      <w:r>
        <w:t>Men in ascension</w:t>
      </w:r>
    </w:p>
    <w:p w:rsidR="009878B4" w:rsidRDefault="009878B4" w:rsidP="009878B4">
      <w:pPr>
        <w:pStyle w:val="ListParagraph"/>
        <w:numPr>
          <w:ilvl w:val="1"/>
          <w:numId w:val="1"/>
        </w:numPr>
      </w:pPr>
      <w:r>
        <w:t>Now to take a look at how Howard Shore achieves and develops these ideas,</w:t>
      </w:r>
    </w:p>
    <w:p w:rsidR="00B84A2B" w:rsidRPr="00B84A2B" w:rsidRDefault="009878B4" w:rsidP="00B84A2B">
      <w:pPr>
        <w:pStyle w:val="ListParagraph"/>
        <w:numPr>
          <w:ilvl w:val="0"/>
          <w:numId w:val="1"/>
        </w:numPr>
      </w:pPr>
      <w:r>
        <w:t>The History Of Men</w:t>
      </w:r>
      <w:r w:rsidR="00B84A2B">
        <w:br/>
      </w:r>
      <w:r w:rsidR="00B84A2B">
        <w:rPr>
          <w:color w:val="00B0F0"/>
        </w:rPr>
        <w:t>The Mirror of Galadriel 00:00-00:33</w:t>
      </w:r>
    </w:p>
    <w:p w:rsidR="00B84A2B" w:rsidRDefault="00B84A2B" w:rsidP="00B84A2B">
      <w:pPr>
        <w:pStyle w:val="ListParagraph"/>
        <w:numPr>
          <w:ilvl w:val="1"/>
          <w:numId w:val="1"/>
        </w:numPr>
      </w:pPr>
      <w:r>
        <w:t>This theme is often called The Silver Trumpets. It represents everything that mankind can be, should it choose a nobler path. It t</w:t>
      </w:r>
      <w:r w:rsidR="008E219D">
        <w:t>akes the place of Gondor</w:t>
      </w:r>
      <w:bookmarkStart w:id="0" w:name="_GoBack"/>
      <w:bookmarkEnd w:id="0"/>
      <w:r>
        <w:t xml:space="preserve"> in Middle-Earth. Shore introduces this theme as a thoughtful, dignified line. It is amongst the noblest in The Lord of The Rings</w:t>
      </w:r>
      <w:r w:rsidR="00F43998">
        <w:t>.</w:t>
      </w:r>
      <w:r w:rsidR="00F43998">
        <w:br/>
        <w:t>Played on rotary trumpets and French horns, it has a warm and burnished tone.</w:t>
      </w:r>
      <w:r w:rsidR="00F43998">
        <w:br/>
        <w:t>Throughout much of The Fellowship of The Rings and The Two Towers, it is a theme of remembrance. It casts a proud and hopeful eye towards the future, and at what Aragorn could become, were he to take up the long lost throne of Gondor.</w:t>
      </w:r>
      <w:r>
        <w:rPr>
          <w:color w:val="00B0F0"/>
        </w:rPr>
        <w:br/>
      </w:r>
    </w:p>
    <w:p w:rsidR="009C3789" w:rsidRDefault="009C3789" w:rsidP="009C3789"/>
    <w:sectPr w:rsidR="009C3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7FA"/>
    <w:multiLevelType w:val="hybridMultilevel"/>
    <w:tmpl w:val="AC26C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89"/>
    <w:rsid w:val="000D1A66"/>
    <w:rsid w:val="00110114"/>
    <w:rsid w:val="00127B47"/>
    <w:rsid w:val="003A25A1"/>
    <w:rsid w:val="008E219D"/>
    <w:rsid w:val="00986665"/>
    <w:rsid w:val="009878B4"/>
    <w:rsid w:val="009C3789"/>
    <w:rsid w:val="00A36F1A"/>
    <w:rsid w:val="00B55F18"/>
    <w:rsid w:val="00B84A2B"/>
    <w:rsid w:val="00DB4F32"/>
    <w:rsid w:val="00EE7DA0"/>
    <w:rsid w:val="00F43998"/>
    <w:rsid w:val="00F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A7608-8887-409D-99BE-31210356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 ALL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Guth</dc:creator>
  <cp:lastModifiedBy>Nathan  Guth</cp:lastModifiedBy>
  <cp:revision>11</cp:revision>
  <dcterms:created xsi:type="dcterms:W3CDTF">2019-01-14T20:52:00Z</dcterms:created>
  <dcterms:modified xsi:type="dcterms:W3CDTF">2019-01-16T14:50:00Z</dcterms:modified>
</cp:coreProperties>
</file>