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9F67" w14:textId="77777777" w:rsidR="0055531D" w:rsidRDefault="0055531D" w:rsidP="0055531D">
      <w:pPr>
        <w:spacing w:before="120" w:after="280" w:afterAutospacing="1"/>
      </w:pPr>
      <w:bookmarkStart w:id="0" w:name="chuong_16"/>
      <w:r>
        <w:rPr>
          <w:b/>
          <w:bCs/>
          <w:lang w:val="vi-VN"/>
        </w:rPr>
        <w:t>Chương XVI</w:t>
      </w:r>
      <w:bookmarkEnd w:id="0"/>
    </w:p>
    <w:p w14:paraId="1888170D" w14:textId="77777777" w:rsidR="0055531D" w:rsidRDefault="0055531D" w:rsidP="0055531D">
      <w:pPr>
        <w:spacing w:before="120" w:after="280" w:afterAutospacing="1"/>
        <w:jc w:val="center"/>
      </w:pPr>
      <w:bookmarkStart w:id="1" w:name="chuong_16_name"/>
      <w:r>
        <w:rPr>
          <w:b/>
          <w:bCs/>
          <w:lang w:val="vi-VN"/>
        </w:rPr>
        <w:t>THANH TRA LAO ĐỘNG, XỬ LÝ VI PHẠM PHÁP LUẬT VỀ LAO ĐỘNG</w:t>
      </w:r>
      <w:bookmarkEnd w:id="1"/>
    </w:p>
    <w:p w14:paraId="37E8FF1A" w14:textId="77777777" w:rsidR="0055531D" w:rsidRDefault="0055531D" w:rsidP="0055531D">
      <w:pPr>
        <w:spacing w:before="120" w:after="280" w:afterAutospacing="1"/>
      </w:pPr>
      <w:bookmarkStart w:id="2" w:name="dieu_214"/>
      <w:r>
        <w:rPr>
          <w:b/>
          <w:bCs/>
          <w:lang w:val="vi-VN"/>
        </w:rPr>
        <w:t>Điều 214. Nội dung thanh tra lao động</w:t>
      </w:r>
      <w:bookmarkEnd w:id="2"/>
    </w:p>
    <w:p w14:paraId="008F56D3" w14:textId="77777777" w:rsidR="0055531D" w:rsidRDefault="0055531D" w:rsidP="0055531D">
      <w:pPr>
        <w:spacing w:before="120" w:after="280" w:afterAutospacing="1"/>
      </w:pPr>
      <w:r>
        <w:rPr>
          <w:lang w:val="vi-VN"/>
        </w:rPr>
        <w:t>1. Thanh tra việc chấp hành quy định của pháp luật về lao động.</w:t>
      </w:r>
    </w:p>
    <w:p w14:paraId="16028FFB" w14:textId="77777777" w:rsidR="0055531D" w:rsidRDefault="0055531D" w:rsidP="0055531D">
      <w:pPr>
        <w:spacing w:before="120" w:after="280" w:afterAutospacing="1"/>
      </w:pPr>
      <w:r>
        <w:rPr>
          <w:lang w:val="vi-VN"/>
        </w:rPr>
        <w:t>2. Điều tra tai nạn lao động và vi phạm an toàn, vệ sinh lao động.</w:t>
      </w:r>
    </w:p>
    <w:p w14:paraId="7B5A53EB" w14:textId="77777777" w:rsidR="0055531D" w:rsidRDefault="0055531D" w:rsidP="0055531D">
      <w:pPr>
        <w:spacing w:before="120" w:after="280" w:afterAutospacing="1"/>
      </w:pPr>
      <w:r>
        <w:rPr>
          <w:lang w:val="vi-VN"/>
        </w:rPr>
        <w:t>3. Tham gia hướng dẫn áp dụng hệ thống tiêu chuẩn, quy chuẩn kỹ thuật về điều kiện lao động, an toàn, vệ sinh lao động.</w:t>
      </w:r>
    </w:p>
    <w:p w14:paraId="53524B81" w14:textId="77777777" w:rsidR="0055531D" w:rsidRDefault="0055531D" w:rsidP="0055531D">
      <w:pPr>
        <w:spacing w:before="120" w:after="280" w:afterAutospacing="1"/>
      </w:pPr>
      <w:r>
        <w:rPr>
          <w:lang w:val="vi-VN"/>
        </w:rPr>
        <w:t>4. Giải quyết khiếu nại, tố cáo về lao động theo quy định của pháp luật.</w:t>
      </w:r>
    </w:p>
    <w:p w14:paraId="1727701A" w14:textId="77777777" w:rsidR="0055531D" w:rsidRDefault="0055531D" w:rsidP="0055531D">
      <w:pPr>
        <w:spacing w:before="120" w:after="280" w:afterAutospacing="1"/>
      </w:pPr>
      <w:r>
        <w:rPr>
          <w:lang w:val="vi-VN"/>
        </w:rPr>
        <w:t>5. Xử lý theo thẩm quyền và kiến nghị cơ quan có thẩm quyền xử lý vi phạm pháp luật về lao động.</w:t>
      </w:r>
    </w:p>
    <w:p w14:paraId="5F045FEC" w14:textId="77777777" w:rsidR="0055531D" w:rsidRDefault="0055531D" w:rsidP="0055531D">
      <w:pPr>
        <w:spacing w:before="120" w:after="280" w:afterAutospacing="1"/>
      </w:pPr>
      <w:bookmarkStart w:id="3" w:name="dieu_215"/>
      <w:r>
        <w:rPr>
          <w:b/>
          <w:bCs/>
          <w:lang w:val="vi-VN"/>
        </w:rPr>
        <w:t>Điều 215. Thanh tra chuyên ngành về lao động</w:t>
      </w:r>
      <w:bookmarkEnd w:id="3"/>
    </w:p>
    <w:p w14:paraId="45E0CFB4" w14:textId="77777777" w:rsidR="0055531D" w:rsidRDefault="0055531D" w:rsidP="0055531D">
      <w:pPr>
        <w:spacing w:before="120" w:after="280" w:afterAutospacing="1"/>
      </w:pPr>
      <w:r>
        <w:rPr>
          <w:lang w:val="vi-VN"/>
        </w:rPr>
        <w:t>1. Thẩm quyền thanh tra chuyên ngành về lao động thực hiện theo quy định của Luật Thanh tra.</w:t>
      </w:r>
    </w:p>
    <w:p w14:paraId="5C8D069A" w14:textId="77777777" w:rsidR="0055531D" w:rsidRDefault="0055531D" w:rsidP="0055531D">
      <w:pPr>
        <w:spacing w:before="120" w:after="280" w:afterAutospacing="1"/>
      </w:pPr>
      <w:r>
        <w:rPr>
          <w:lang w:val="vi-VN"/>
        </w:rPr>
        <w:t>2. Việc thanh tra an toàn, vệ sinh lao động thực hiện theo quy định của Luật An toàn, vệ sinh lao động.</w:t>
      </w:r>
    </w:p>
    <w:p w14:paraId="29433676" w14:textId="77777777" w:rsidR="0055531D" w:rsidRDefault="0055531D" w:rsidP="0055531D">
      <w:pPr>
        <w:spacing w:before="120" w:after="280" w:afterAutospacing="1"/>
      </w:pPr>
      <w:bookmarkStart w:id="4" w:name="dieu_216"/>
      <w:r>
        <w:rPr>
          <w:b/>
          <w:bCs/>
          <w:lang w:val="vi-VN"/>
        </w:rPr>
        <w:t>Điều 216. Quyền của thanh tra lao động</w:t>
      </w:r>
      <w:bookmarkEnd w:id="4"/>
    </w:p>
    <w:p w14:paraId="128D11A8" w14:textId="77777777" w:rsidR="0055531D" w:rsidRDefault="0055531D" w:rsidP="0055531D">
      <w:pPr>
        <w:spacing w:before="120" w:after="280" w:afterAutospacing="1"/>
      </w:pPr>
      <w:r>
        <w:rPr>
          <w:lang w:val="vi-VN"/>
        </w:rPr>
        <w:t>Thanh tra lao động có quyền thanh tra, điều tra nơi thuộc đối tượng, phạm vi thanh tra được giao theo quyết định thanh tra.</w:t>
      </w:r>
    </w:p>
    <w:p w14:paraId="48EB03C4" w14:textId="77777777" w:rsidR="0055531D" w:rsidRDefault="0055531D" w:rsidP="0055531D">
      <w:pPr>
        <w:spacing w:before="120" w:after="280" w:afterAutospacing="1"/>
      </w:pPr>
      <w:r>
        <w:rPr>
          <w:lang w:val="vi-VN"/>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14:paraId="7AFC56B5" w14:textId="77777777" w:rsidR="0055531D" w:rsidRDefault="0055531D" w:rsidP="0055531D">
      <w:pPr>
        <w:spacing w:before="120" w:after="280" w:afterAutospacing="1"/>
      </w:pPr>
      <w:bookmarkStart w:id="5" w:name="dieu_217"/>
      <w:r>
        <w:rPr>
          <w:b/>
          <w:bCs/>
          <w:lang w:val="vi-VN"/>
        </w:rPr>
        <w:t>Điều 217. Xử lý vi phạm</w:t>
      </w:r>
      <w:bookmarkEnd w:id="5"/>
    </w:p>
    <w:p w14:paraId="3D975C29" w14:textId="77777777" w:rsidR="0055531D" w:rsidRDefault="0055531D" w:rsidP="0055531D">
      <w:pPr>
        <w:spacing w:before="120" w:after="280" w:afterAutospacing="1"/>
      </w:pPr>
      <w:r>
        <w:rPr>
          <w:lang w:val="vi-VN"/>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p>
    <w:p w14:paraId="72B754DA" w14:textId="77777777" w:rsidR="0055531D" w:rsidRDefault="0055531D" w:rsidP="0055531D">
      <w:pPr>
        <w:spacing w:before="120" w:after="280" w:afterAutospacing="1"/>
      </w:pPr>
      <w:r>
        <w:rPr>
          <w:lang w:val="vi-VN"/>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p>
    <w:p w14:paraId="7E3F25BA" w14:textId="77777777" w:rsidR="0055531D" w:rsidRDefault="0055531D" w:rsidP="0055531D">
      <w:pPr>
        <w:spacing w:before="120" w:after="280" w:afterAutospacing="1"/>
      </w:pPr>
      <w:r>
        <w:rPr>
          <w:lang w:val="vi-VN"/>
        </w:rPr>
        <w:lastRenderedPageBreak/>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r>
        <w:t>.</w:t>
      </w:r>
    </w:p>
    <w:p w14:paraId="57975E8F" w14:textId="77777777" w:rsidR="0055531D" w:rsidRDefault="0055531D" w:rsidP="0055531D">
      <w:pPr>
        <w:spacing w:before="120" w:after="280" w:afterAutospacing="1"/>
      </w:pPr>
      <w:r>
        <w:rPr>
          <w:lang w:val="vi-VN"/>
        </w:rPr>
        <w:t xml:space="preserve">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w:t>
      </w:r>
      <w:r>
        <w:t>đ</w:t>
      </w:r>
      <w:r>
        <w:rPr>
          <w:lang w:val="vi-VN"/>
        </w:rPr>
        <w:t>ình công, người lãnh đạo cuộc đình công thì tùy theo mức độ vi phạm mà bị xử phạt vi phạm hành chính hoặc truy cứu trách nhiệm hình sự, nếu gây thiệt hại thì phải bồi thường theo quy định của pháp luật.</w:t>
      </w:r>
    </w:p>
    <w:p w14:paraId="651375E1" w14:textId="77777777" w:rsidR="0055531D" w:rsidRDefault="0055531D" w:rsidP="0055531D">
      <w:pPr>
        <w:spacing w:before="120" w:after="280" w:afterAutospacing="1"/>
      </w:pPr>
      <w:bookmarkStart w:id="6" w:name="chuong_17"/>
      <w:r>
        <w:rPr>
          <w:b/>
          <w:bCs/>
          <w:lang w:val="vi-VN"/>
        </w:rPr>
        <w:t>Chương XVII</w:t>
      </w:r>
      <w:bookmarkEnd w:id="6"/>
    </w:p>
    <w:p w14:paraId="369E2217" w14:textId="77777777" w:rsidR="0055531D" w:rsidRDefault="0055531D" w:rsidP="0055531D">
      <w:pPr>
        <w:spacing w:before="120" w:after="280" w:afterAutospacing="1"/>
        <w:jc w:val="center"/>
      </w:pPr>
      <w:bookmarkStart w:id="7" w:name="chuong_17_name"/>
      <w:r>
        <w:rPr>
          <w:b/>
          <w:bCs/>
          <w:lang w:val="vi-VN"/>
        </w:rPr>
        <w:t>ĐIỀU KHOẢN THI HÀNH</w:t>
      </w:r>
      <w:bookmarkEnd w:id="7"/>
    </w:p>
    <w:p w14:paraId="6B8E8EAA" w14:textId="77777777" w:rsidR="0055531D" w:rsidRDefault="0055531D" w:rsidP="0055531D">
      <w:pPr>
        <w:spacing w:before="120" w:after="280" w:afterAutospacing="1"/>
      </w:pPr>
      <w:bookmarkStart w:id="8" w:name="dieu_218"/>
      <w:r>
        <w:rPr>
          <w:b/>
          <w:bCs/>
          <w:lang w:val="vi-VN"/>
        </w:rPr>
        <w:t>Điều 218. Miễn, giảm thủ tục đối với trường hợp sử dụng dưới 10 lao động</w:t>
      </w:r>
      <w:bookmarkEnd w:id="8"/>
    </w:p>
    <w:p w14:paraId="57040671" w14:textId="77777777" w:rsidR="0055531D" w:rsidRDefault="0055531D" w:rsidP="0055531D">
      <w:pPr>
        <w:spacing w:before="120" w:after="280" w:afterAutospacing="1"/>
      </w:pPr>
      <w:r>
        <w:rPr>
          <w:lang w:val="vi-VN"/>
        </w:rPr>
        <w:t>Người sử dụng lao động sử dụng dưới 10 người lao động thực hiện quy định của Bộ luật này nhưng được miễn, giảm một số thủ tục theo quy định của Chính phủ.</w:t>
      </w:r>
    </w:p>
    <w:p w14:paraId="50781276" w14:textId="77777777" w:rsidR="0055531D" w:rsidRDefault="0055531D" w:rsidP="0055531D">
      <w:pPr>
        <w:spacing w:before="120" w:after="280" w:afterAutospacing="1"/>
      </w:pPr>
      <w:bookmarkStart w:id="9" w:name="dieu_219"/>
      <w:r>
        <w:rPr>
          <w:b/>
          <w:bCs/>
          <w:lang w:val="vi-VN"/>
        </w:rPr>
        <w:t>Điều 219. Sửa đổi, bổ sung một số điều của các luật có liên quan đến lao động</w:t>
      </w:r>
      <w:bookmarkEnd w:id="9"/>
    </w:p>
    <w:p w14:paraId="29692AE9" w14:textId="77777777" w:rsidR="0055531D" w:rsidRDefault="0055531D" w:rsidP="0055531D">
      <w:pPr>
        <w:spacing w:before="120" w:after="280" w:afterAutospacing="1"/>
      </w:pPr>
      <w:bookmarkStart w:id="10" w:name="khoan_1_219"/>
      <w:r>
        <w:rPr>
          <w:lang w:val="vi-VN"/>
        </w:rPr>
        <w:t>1. Sửa đổi, bổ sung một số điều của Luật Bảo hiểm xã hội số 58/2014/QH13 đã được sửa đổi, bổ sung theo Luật số 84/2015/QH13 và Luật số 35/2018/QH14:</w:t>
      </w:r>
      <w:bookmarkEnd w:id="10"/>
    </w:p>
    <w:p w14:paraId="429FF1A7" w14:textId="77777777" w:rsidR="0055531D" w:rsidRDefault="0055531D" w:rsidP="0055531D">
      <w:pPr>
        <w:spacing w:before="120" w:after="280" w:afterAutospacing="1"/>
      </w:pPr>
      <w:r>
        <w:rPr>
          <w:lang w:val="vi-VN"/>
        </w:rPr>
        <w:t xml:space="preserve">a) Sửa đổi, bổ sung </w:t>
      </w:r>
      <w:bookmarkStart w:id="11" w:name="dc_2"/>
      <w:r>
        <w:rPr>
          <w:lang w:val="vi-VN"/>
        </w:rPr>
        <w:t>Điều 54</w:t>
      </w:r>
      <w:bookmarkEnd w:id="11"/>
      <w:r>
        <w:rPr>
          <w:lang w:val="vi-VN"/>
        </w:rPr>
        <w:t xml:space="preserve"> như sau:</w:t>
      </w:r>
    </w:p>
    <w:p w14:paraId="0D0678AD" w14:textId="77777777" w:rsidR="0055531D" w:rsidRDefault="0055531D" w:rsidP="0055531D">
      <w:pPr>
        <w:spacing w:before="120" w:after="280" w:afterAutospacing="1"/>
      </w:pPr>
      <w:r>
        <w:rPr>
          <w:b/>
          <w:bCs/>
          <w:lang w:val="vi-VN"/>
        </w:rPr>
        <w:t>“Điều 54. Điều kiện hưởng lương hưu</w:t>
      </w:r>
    </w:p>
    <w:p w14:paraId="4C5032A1" w14:textId="77777777" w:rsidR="0055531D" w:rsidRDefault="0055531D" w:rsidP="0055531D">
      <w:pPr>
        <w:spacing w:before="120" w:after="280" w:afterAutospacing="1"/>
      </w:pPr>
      <w:r>
        <w:rPr>
          <w:lang w:val="vi-VN"/>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14:paraId="3BB323A7" w14:textId="77777777" w:rsidR="0055531D" w:rsidRDefault="0055531D" w:rsidP="0055531D">
      <w:pPr>
        <w:spacing w:before="120" w:after="280" w:afterAutospacing="1"/>
      </w:pPr>
      <w:r>
        <w:rPr>
          <w:lang w:val="vi-VN"/>
        </w:rPr>
        <w:t>a) Đủ tuổi theo quy định tại khoản 2 Điều 169 của Bộ luật Lao động;</w:t>
      </w:r>
    </w:p>
    <w:p w14:paraId="626B9D5A" w14:textId="77777777" w:rsidR="0055531D" w:rsidRDefault="0055531D" w:rsidP="0055531D">
      <w:pPr>
        <w:spacing w:before="120" w:after="280" w:afterAutospacing="1"/>
      </w:pPr>
      <w:r>
        <w:rPr>
          <w:lang w:val="vi-VN"/>
        </w:rPr>
        <w:t>b) Đủ tuổi theo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55805DCF" w14:textId="77777777" w:rsidR="0055531D" w:rsidRDefault="0055531D" w:rsidP="0055531D">
      <w:pPr>
        <w:spacing w:before="120" w:after="280" w:afterAutospacing="1"/>
      </w:pPr>
      <w:r>
        <w:rPr>
          <w:lang w:val="vi-VN"/>
        </w:rPr>
        <w:t>c) Người lao động có tuổi thấp hơn tối đa 10 tuổi so với tuổi nghỉ hưu của người lao động quy định tại khoản 2 Điều 169 của Bộ luật Lao động và có đủ 15 năm làm công việc khai thác than trong hầm lò;</w:t>
      </w:r>
    </w:p>
    <w:p w14:paraId="389BBF6B" w14:textId="77777777" w:rsidR="0055531D" w:rsidRDefault="0055531D" w:rsidP="0055531D">
      <w:pPr>
        <w:spacing w:before="120" w:after="280" w:afterAutospacing="1"/>
      </w:pPr>
      <w:r>
        <w:rPr>
          <w:lang w:val="vi-VN"/>
        </w:rPr>
        <w:t>d) Người bị nhiễm HIV do tai nạn rủi ro nghề nghiệp trong khi thực hiện nhiệm vụ được giao.</w:t>
      </w:r>
    </w:p>
    <w:p w14:paraId="4A0B30F4" w14:textId="77777777" w:rsidR="0055531D" w:rsidRDefault="0055531D" w:rsidP="0055531D">
      <w:pPr>
        <w:spacing w:before="120" w:after="280" w:afterAutospacing="1"/>
      </w:pPr>
      <w:r>
        <w:rPr>
          <w:lang w:val="vi-VN"/>
        </w:rPr>
        <w:lastRenderedPageBreak/>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2A61EC9D" w14:textId="77777777" w:rsidR="0055531D" w:rsidRDefault="0055531D" w:rsidP="0055531D">
      <w:pPr>
        <w:spacing w:before="120" w:after="280" w:afterAutospacing="1"/>
      </w:pPr>
      <w:r>
        <w:rPr>
          <w:lang w:val="vi-VN"/>
        </w:rPr>
        <w:t>a) Có tuổi thấp hơn tối đa 05 tuổi so với tuổi nghỉ hưu quy định tại khoản 2 Điều 169 của Bộ luật Lao động, trừ trường hợp Luật Sĩ quan Quân đội nhân dân Việt Nam, Luật Công an nhân dân, Luật Cơ yếu, Luật Quân nhân chuyên nghiệp, công nhân và viên chức quốc phòng có quy định khác;</w:t>
      </w:r>
    </w:p>
    <w:p w14:paraId="09BF1310" w14:textId="77777777" w:rsidR="0055531D" w:rsidRDefault="0055531D" w:rsidP="0055531D">
      <w:pPr>
        <w:spacing w:before="120" w:after="280" w:afterAutospacing="1"/>
      </w:pPr>
      <w:r>
        <w:rPr>
          <w:lang w:val="vi-VN"/>
        </w:rPr>
        <w:t>b) Có tuổi thấp hơn tối đa 05 tuổi so với tuổi nghỉ hưu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14:paraId="024AFFFE" w14:textId="77777777" w:rsidR="0055531D" w:rsidRDefault="0055531D" w:rsidP="0055531D">
      <w:pPr>
        <w:spacing w:before="120" w:after="280" w:afterAutospacing="1"/>
      </w:pPr>
      <w:r>
        <w:rPr>
          <w:lang w:val="vi-VN"/>
        </w:rPr>
        <w:t>c) Người bị nhiễm HIV do tai nạn rủi ro nghề nghiệp trong khi thực hiện nhiệm vụ được giao.</w:t>
      </w:r>
    </w:p>
    <w:p w14:paraId="124B6913" w14:textId="77777777" w:rsidR="0055531D" w:rsidRDefault="0055531D" w:rsidP="0055531D">
      <w:pPr>
        <w:spacing w:before="120" w:after="280" w:afterAutospacing="1"/>
      </w:pPr>
      <w:r>
        <w:rPr>
          <w:lang w:val="vi-VN"/>
        </w:rPr>
        <w:t>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khoản 2 Điều 169 của Bộ luật Lao động thì được hưởng lương hưu.</w:t>
      </w:r>
    </w:p>
    <w:p w14:paraId="720AC16A" w14:textId="77777777" w:rsidR="0055531D" w:rsidRDefault="0055531D" w:rsidP="0055531D">
      <w:pPr>
        <w:spacing w:before="120" w:after="280" w:afterAutospacing="1"/>
      </w:pPr>
      <w:r>
        <w:rPr>
          <w:lang w:val="vi-VN"/>
        </w:rPr>
        <w:t>4. Điều kiện về tuổi hưởng lương hưu đối với một số trường hợp đặc biệt theo quy định của Chính phủ.”;</w:t>
      </w:r>
    </w:p>
    <w:p w14:paraId="21AAE33D" w14:textId="77777777" w:rsidR="0055531D" w:rsidRDefault="0055531D" w:rsidP="0055531D">
      <w:pPr>
        <w:spacing w:before="120" w:after="280" w:afterAutospacing="1"/>
      </w:pPr>
      <w:r>
        <w:rPr>
          <w:lang w:val="vi-VN"/>
        </w:rPr>
        <w:t xml:space="preserve">b) Sửa đổi, bổ sung </w:t>
      </w:r>
      <w:bookmarkStart w:id="12" w:name="dc_3"/>
      <w:r>
        <w:rPr>
          <w:lang w:val="vi-VN"/>
        </w:rPr>
        <w:t>Điều 55</w:t>
      </w:r>
      <w:bookmarkEnd w:id="12"/>
      <w:r>
        <w:rPr>
          <w:lang w:val="vi-VN"/>
        </w:rPr>
        <w:t xml:space="preserve"> như sau:</w:t>
      </w:r>
    </w:p>
    <w:p w14:paraId="33DC6C02" w14:textId="77777777" w:rsidR="0055531D" w:rsidRDefault="0055531D" w:rsidP="0055531D">
      <w:pPr>
        <w:spacing w:before="120" w:after="280" w:afterAutospacing="1"/>
      </w:pPr>
      <w:r>
        <w:rPr>
          <w:b/>
          <w:bCs/>
          <w:lang w:val="vi-VN"/>
        </w:rPr>
        <w:t>“Điều 55. Điều kiện hưởng lương hưu khi suy giảm khả năng lao động</w:t>
      </w:r>
    </w:p>
    <w:p w14:paraId="2A286231" w14:textId="77777777" w:rsidR="0055531D" w:rsidRDefault="0055531D" w:rsidP="0055531D">
      <w:pPr>
        <w:spacing w:before="120" w:after="280" w:afterAutospacing="1"/>
      </w:pPr>
      <w:r>
        <w:rPr>
          <w:lang w:val="vi-VN"/>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14:paraId="6A4BC6FE" w14:textId="77777777" w:rsidR="0055531D" w:rsidRDefault="0055531D" w:rsidP="0055531D">
      <w:pPr>
        <w:spacing w:before="120" w:after="280" w:afterAutospacing="1"/>
      </w:pPr>
      <w:r>
        <w:rPr>
          <w:lang w:val="vi-VN"/>
        </w:rPr>
        <w:t>a) Có tuổi thấp hơn tối đa 05 tuổi so với tuổi nghỉ hưu quy định tại khoản 2 Điều 169 của Bộ luật Lao động khi bị suy giảm khả năng lao động từ 61% đến dưới 81%;</w:t>
      </w:r>
    </w:p>
    <w:p w14:paraId="781DEC44" w14:textId="77777777" w:rsidR="0055531D" w:rsidRDefault="0055531D" w:rsidP="0055531D">
      <w:pPr>
        <w:spacing w:before="120" w:after="280" w:afterAutospacing="1"/>
      </w:pPr>
      <w:r>
        <w:rPr>
          <w:lang w:val="vi-VN"/>
        </w:rPr>
        <w:t>b) Có tuổi thấp hơn tối đa 10 tuổi so với tuổi nghỉ hưu quy định tại khoản 2 Điều 169 của Bộ luật Lao động khi bị suy giảm khả năng lao động từ 81% trở lên;</w:t>
      </w:r>
    </w:p>
    <w:p w14:paraId="2EFDDF6B" w14:textId="77777777" w:rsidR="0055531D" w:rsidRDefault="0055531D" w:rsidP="0055531D">
      <w:pPr>
        <w:spacing w:before="120" w:after="280" w:afterAutospacing="1"/>
      </w:pPr>
      <w:r>
        <w:rPr>
          <w:lang w:val="vi-VN"/>
        </w:rPr>
        <w:t>c) Có đủ 15 năm trở lên làm nghề, công việc đặc biệt nặng nhọc, độc hại, nguy hiểm thuộc danh mục do Bộ Lao động - Thương binh và Xã hội ban hành và bị suy giảm khả năng lao động từ 61% trở lên.</w:t>
      </w:r>
    </w:p>
    <w:p w14:paraId="5C70E94E" w14:textId="77777777" w:rsidR="0055531D" w:rsidRDefault="0055531D" w:rsidP="0055531D">
      <w:pPr>
        <w:spacing w:before="120" w:after="280" w:afterAutospacing="1"/>
      </w:pPr>
      <w:r>
        <w:rPr>
          <w:lang w:val="vi-VN"/>
        </w:rPr>
        <w:lastRenderedPageBreak/>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72B34294" w14:textId="77777777" w:rsidR="0055531D" w:rsidRDefault="0055531D" w:rsidP="0055531D">
      <w:pPr>
        <w:spacing w:before="120" w:after="280" w:afterAutospacing="1"/>
      </w:pPr>
      <w:r>
        <w:rPr>
          <w:lang w:val="vi-VN"/>
        </w:rPr>
        <w:t>a) Có tuổi thấp hơn tối đa 10 tuổi so với tuổi nghỉ hưu quy định tại khoản 2 Điều 169 của Bộ luật Lao động;</w:t>
      </w:r>
    </w:p>
    <w:p w14:paraId="620E2186" w14:textId="77777777" w:rsidR="0055531D" w:rsidRDefault="0055531D" w:rsidP="0055531D">
      <w:pPr>
        <w:spacing w:before="120" w:after="280" w:afterAutospacing="1"/>
      </w:pPr>
      <w:r>
        <w:rPr>
          <w:lang w:val="vi-VN"/>
        </w:rPr>
        <w:t>b) Có đủ 15 năm trở lên làm nghề, công việc đặc biệt nặng nhọc, độc hại, nguy hiểm thuộc danh mục do Bộ Lao động - Thương binh và Xã hội ban hành.”;</w:t>
      </w:r>
    </w:p>
    <w:p w14:paraId="5328F1F6" w14:textId="77777777" w:rsidR="0055531D" w:rsidRDefault="0055531D" w:rsidP="0055531D">
      <w:pPr>
        <w:spacing w:before="120" w:after="280" w:afterAutospacing="1"/>
      </w:pPr>
      <w:r>
        <w:rPr>
          <w:lang w:val="vi-VN"/>
        </w:rPr>
        <w:t xml:space="preserve">c) Sửa đổi, bổ sung </w:t>
      </w:r>
      <w:bookmarkStart w:id="13" w:name="dc_4"/>
      <w:r>
        <w:rPr>
          <w:lang w:val="vi-VN"/>
        </w:rPr>
        <w:t>khoản 1 Điều 73</w:t>
      </w:r>
      <w:bookmarkEnd w:id="13"/>
      <w:r>
        <w:rPr>
          <w:lang w:val="vi-VN"/>
        </w:rPr>
        <w:t xml:space="preserve"> như sau:</w:t>
      </w:r>
    </w:p>
    <w:p w14:paraId="64D753DD" w14:textId="77777777" w:rsidR="0055531D" w:rsidRDefault="0055531D" w:rsidP="0055531D">
      <w:pPr>
        <w:spacing w:before="120" w:after="280" w:afterAutospacing="1"/>
      </w:pPr>
      <w:r>
        <w:rPr>
          <w:lang w:val="vi-VN"/>
        </w:rPr>
        <w:t>“1. Người lao động hưởng lương hưu khi có đủ các điều kiện sau đây:</w:t>
      </w:r>
    </w:p>
    <w:p w14:paraId="33B93BE6" w14:textId="77777777" w:rsidR="0055531D" w:rsidRDefault="0055531D" w:rsidP="0055531D">
      <w:pPr>
        <w:spacing w:before="120" w:after="280" w:afterAutospacing="1"/>
      </w:pPr>
      <w:r>
        <w:rPr>
          <w:lang w:val="vi-VN"/>
        </w:rPr>
        <w:t>a) Đủ tuổi nghỉ hưu theo quy định tại khoản 2 Điều 169 của Bộ luật Lao động;</w:t>
      </w:r>
    </w:p>
    <w:p w14:paraId="643BAEA2" w14:textId="77777777" w:rsidR="0055531D" w:rsidRDefault="0055531D" w:rsidP="0055531D">
      <w:pPr>
        <w:spacing w:before="120" w:after="280" w:afterAutospacing="1"/>
      </w:pPr>
      <w:r>
        <w:rPr>
          <w:lang w:val="vi-VN"/>
        </w:rPr>
        <w:t>b) Đủ 20 năm đóng bảo hiểm xã hội trở lên.”.</w:t>
      </w:r>
    </w:p>
    <w:p w14:paraId="60A77303" w14:textId="77777777" w:rsidR="0055531D" w:rsidRDefault="0055531D" w:rsidP="0055531D">
      <w:pPr>
        <w:spacing w:before="120" w:after="280" w:afterAutospacing="1"/>
      </w:pPr>
      <w:bookmarkStart w:id="14" w:name="khoan_2_219"/>
      <w:r>
        <w:t xml:space="preserve">2. </w:t>
      </w:r>
      <w:proofErr w:type="spellStart"/>
      <w:r>
        <w:t>Sửa</w:t>
      </w:r>
      <w:proofErr w:type="spellEnd"/>
      <w:r>
        <w:t xml:space="preserve"> </w:t>
      </w:r>
      <w:proofErr w:type="spellStart"/>
      <w:r>
        <w:t>đổi</w:t>
      </w:r>
      <w:proofErr w:type="spellEnd"/>
      <w:r>
        <w:t xml:space="preserve">, </w:t>
      </w:r>
      <w:proofErr w:type="spellStart"/>
      <w:r>
        <w:t>bổ</w:t>
      </w:r>
      <w:proofErr w:type="spellEnd"/>
      <w:r>
        <w:t xml:space="preserve"> sung</w:t>
      </w:r>
      <w:bookmarkEnd w:id="14"/>
      <w:r>
        <w:rPr>
          <w:lang w:val="vi-VN"/>
        </w:rPr>
        <w:t xml:space="preserve"> </w:t>
      </w:r>
      <w:bookmarkStart w:id="15" w:name="dc_5"/>
      <w:r>
        <w:rPr>
          <w:lang w:val="vi-VN"/>
        </w:rPr>
        <w:t>Điều 32 của Bộ luật Tố tụng dân sự số 92/2015/QH13</w:t>
      </w:r>
      <w:bookmarkEnd w:id="15"/>
      <w:r>
        <w:rPr>
          <w:lang w:val="vi-VN"/>
        </w:rPr>
        <w:t xml:space="preserve"> </w:t>
      </w:r>
      <w:bookmarkStart w:id="16" w:name="khoan_2_219_name"/>
      <w:proofErr w:type="spellStart"/>
      <w:r>
        <w:t>như</w:t>
      </w:r>
      <w:proofErr w:type="spellEnd"/>
      <w:r>
        <w:t xml:space="preserve"> </w:t>
      </w:r>
      <w:proofErr w:type="spellStart"/>
      <w:r>
        <w:t>sau</w:t>
      </w:r>
      <w:proofErr w:type="spellEnd"/>
      <w:r>
        <w:t>:</w:t>
      </w:r>
      <w:bookmarkEnd w:id="16"/>
    </w:p>
    <w:p w14:paraId="12F42517" w14:textId="77777777" w:rsidR="0055531D" w:rsidRDefault="0055531D" w:rsidP="0055531D">
      <w:pPr>
        <w:spacing w:before="120" w:after="280" w:afterAutospacing="1"/>
      </w:pPr>
      <w:r>
        <w:rPr>
          <w:lang w:val="vi-VN"/>
        </w:rPr>
        <w:t xml:space="preserve">a) Sửa đổi, bổ sung tên điều, </w:t>
      </w:r>
      <w:bookmarkStart w:id="17" w:name="dc_6"/>
      <w:r>
        <w:rPr>
          <w:lang w:val="vi-VN"/>
        </w:rPr>
        <w:t>khoản 1</w:t>
      </w:r>
      <w:bookmarkEnd w:id="17"/>
      <w:r>
        <w:rPr>
          <w:lang w:val="vi-VN"/>
        </w:rPr>
        <w:t xml:space="preserve">; bổ sung các khoản 1a, 1b và 1c vào sau </w:t>
      </w:r>
      <w:bookmarkStart w:id="18" w:name="dc_7"/>
      <w:r>
        <w:rPr>
          <w:lang w:val="vi-VN"/>
        </w:rPr>
        <w:t>khoản 1</w:t>
      </w:r>
      <w:bookmarkEnd w:id="18"/>
      <w:r>
        <w:rPr>
          <w:lang w:val="vi-VN"/>
        </w:rPr>
        <w:t xml:space="preserve"> như sau:</w:t>
      </w:r>
    </w:p>
    <w:p w14:paraId="3B3FA585" w14:textId="77777777" w:rsidR="0055531D" w:rsidRDefault="0055531D" w:rsidP="0055531D">
      <w:pPr>
        <w:spacing w:before="120" w:after="280" w:afterAutospacing="1"/>
      </w:pPr>
      <w:r>
        <w:rPr>
          <w:b/>
          <w:bCs/>
          <w:lang w:val="vi-VN"/>
        </w:rPr>
        <w:t>“Điều 32. Những tranh chấp về lao động và tranh chấp liên quan đến lao động thuộc thẩm quyền giải quyết của Tòa án</w:t>
      </w:r>
    </w:p>
    <w:p w14:paraId="13BDA1B5" w14:textId="77777777" w:rsidR="0055531D" w:rsidRDefault="0055531D" w:rsidP="0055531D">
      <w:pPr>
        <w:spacing w:before="120" w:after="280" w:afterAutospacing="1"/>
      </w:pPr>
      <w:r>
        <w:rPr>
          <w:lang w:val="vi-VN"/>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14:paraId="6CF14DAE" w14:textId="77777777" w:rsidR="0055531D" w:rsidRDefault="0055531D" w:rsidP="0055531D">
      <w:pPr>
        <w:spacing w:before="120" w:after="280" w:afterAutospacing="1"/>
      </w:pPr>
      <w:r>
        <w:rPr>
          <w:lang w:val="vi-VN"/>
        </w:rPr>
        <w:t>a) Về xử lý kỷ luật lao động theo hình thức sa thải hoặc về trường hợp bị đơn phương chấm dứt hợp đồng lao động;</w:t>
      </w:r>
    </w:p>
    <w:p w14:paraId="003DFD82" w14:textId="77777777" w:rsidR="0055531D" w:rsidRDefault="0055531D" w:rsidP="0055531D">
      <w:pPr>
        <w:spacing w:before="120" w:after="280" w:afterAutospacing="1"/>
      </w:pPr>
      <w:r>
        <w:rPr>
          <w:lang w:val="vi-VN"/>
        </w:rPr>
        <w:t>b) Về bồi thường thiệt hại, trợ cấp khi chấm dứt hợp đồng lao động;</w:t>
      </w:r>
    </w:p>
    <w:p w14:paraId="653309EA" w14:textId="77777777" w:rsidR="0055531D" w:rsidRDefault="0055531D" w:rsidP="0055531D">
      <w:pPr>
        <w:spacing w:before="120" w:after="280" w:afterAutospacing="1"/>
      </w:pPr>
      <w:r>
        <w:rPr>
          <w:lang w:val="vi-VN"/>
        </w:rPr>
        <w:t>c) Giữa người giúp việc gia đình với người sử dụng lao động;</w:t>
      </w:r>
    </w:p>
    <w:p w14:paraId="72103DDB" w14:textId="77777777" w:rsidR="0055531D" w:rsidRDefault="0055531D" w:rsidP="0055531D">
      <w:pPr>
        <w:spacing w:before="120" w:after="280" w:afterAutospacing="1"/>
      </w:pPr>
      <w:r>
        <w:rPr>
          <w:lang w:val="vi-VN"/>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7421FFB4" w14:textId="77777777" w:rsidR="0055531D" w:rsidRDefault="0055531D" w:rsidP="0055531D">
      <w:pPr>
        <w:spacing w:before="120" w:after="280" w:afterAutospacing="1"/>
      </w:pPr>
      <w:r>
        <w:rPr>
          <w:lang w:val="vi-VN"/>
        </w:rPr>
        <w:t>đ) Về bồi thường thiệt hại giữa người lao động với doanh nghiệp, tổ chức đưa người lao động đi làm việc ở nước ngoài theo hợp đồng;</w:t>
      </w:r>
    </w:p>
    <w:p w14:paraId="575B940D" w14:textId="77777777" w:rsidR="0055531D" w:rsidRDefault="0055531D" w:rsidP="0055531D">
      <w:pPr>
        <w:spacing w:before="120" w:after="280" w:afterAutospacing="1"/>
      </w:pPr>
      <w:r>
        <w:rPr>
          <w:lang w:val="vi-VN"/>
        </w:rPr>
        <w:lastRenderedPageBreak/>
        <w:t>e) Giữa người lao động thuê lại với người sử dụng lao động thuê lại.</w:t>
      </w:r>
    </w:p>
    <w:p w14:paraId="6F4B93B5" w14:textId="77777777" w:rsidR="0055531D" w:rsidRDefault="0055531D" w:rsidP="0055531D">
      <w:pPr>
        <w:spacing w:before="120" w:after="280" w:afterAutospacing="1"/>
      </w:pPr>
      <w:r>
        <w:rPr>
          <w:lang w:val="vi-VN"/>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416E708E" w14:textId="77777777" w:rsidR="0055531D" w:rsidRDefault="0055531D" w:rsidP="0055531D">
      <w:pPr>
        <w:spacing w:before="120" w:after="280" w:afterAutospacing="1"/>
      </w:pPr>
      <w:r>
        <w:rPr>
          <w:lang w:val="vi-VN"/>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14:paraId="44E0BD58" w14:textId="77777777" w:rsidR="0055531D" w:rsidRDefault="0055531D" w:rsidP="0055531D">
      <w:pPr>
        <w:spacing w:before="120" w:after="280" w:afterAutospacing="1"/>
      </w:pPr>
      <w:r>
        <w:rPr>
          <w:lang w:val="vi-VN"/>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14:paraId="7CCCB6ED" w14:textId="77777777" w:rsidR="0055531D" w:rsidRDefault="0055531D" w:rsidP="0055531D">
      <w:pPr>
        <w:spacing w:before="120" w:after="280" w:afterAutospacing="1"/>
      </w:pPr>
      <w:r>
        <w:rPr>
          <w:lang w:val="vi-VN"/>
        </w:rPr>
        <w:t xml:space="preserve">b) Bãi bỏ </w:t>
      </w:r>
      <w:bookmarkStart w:id="19" w:name="dc_8"/>
      <w:r>
        <w:rPr>
          <w:lang w:val="vi-VN"/>
        </w:rPr>
        <w:t>khoản 2 Điều 32</w:t>
      </w:r>
      <w:bookmarkEnd w:id="19"/>
      <w:r>
        <w:rPr>
          <w:lang w:val="vi-VN"/>
        </w:rPr>
        <w:t>.</w:t>
      </w:r>
    </w:p>
    <w:p w14:paraId="549299C2" w14:textId="77777777" w:rsidR="0055531D" w:rsidRDefault="0055531D" w:rsidP="0055531D">
      <w:pPr>
        <w:spacing w:before="120" w:after="280" w:afterAutospacing="1"/>
      </w:pPr>
      <w:bookmarkStart w:id="20" w:name="dieu_220"/>
      <w:r>
        <w:rPr>
          <w:b/>
          <w:bCs/>
          <w:lang w:val="vi-VN"/>
        </w:rPr>
        <w:t>Điều 220. Hiệu lực thi hành</w:t>
      </w:r>
      <w:bookmarkEnd w:id="20"/>
    </w:p>
    <w:p w14:paraId="17218477" w14:textId="77777777" w:rsidR="0055531D" w:rsidRDefault="0055531D" w:rsidP="0055531D">
      <w:pPr>
        <w:spacing w:before="120" w:after="280" w:afterAutospacing="1"/>
      </w:pPr>
      <w:r>
        <w:rPr>
          <w:lang w:val="vi-VN"/>
        </w:rPr>
        <w:t>1. Bộ luật này có hiệu lực thi hành từ ngày 01 tháng 01 năm 2021.</w:t>
      </w:r>
    </w:p>
    <w:p w14:paraId="7BE38CAA" w14:textId="77777777" w:rsidR="0055531D" w:rsidRDefault="0055531D" w:rsidP="0055531D">
      <w:pPr>
        <w:spacing w:before="120" w:after="280" w:afterAutospacing="1"/>
      </w:pPr>
      <w:r>
        <w:rPr>
          <w:lang w:val="vi-VN"/>
        </w:rPr>
        <w:t>Bộ luật Lao động số 10/2012/QH13 hết hiệu lực thi hành kể t</w:t>
      </w:r>
      <w:r>
        <w:t xml:space="preserve">ừ </w:t>
      </w:r>
      <w:r>
        <w:rPr>
          <w:lang w:val="vi-VN"/>
        </w:rPr>
        <w:t>ngày Bộ luật này có hiệu lực.</w:t>
      </w:r>
    </w:p>
    <w:p w14:paraId="639841E1" w14:textId="77777777" w:rsidR="0055531D" w:rsidRDefault="0055531D" w:rsidP="0055531D">
      <w:pPr>
        <w:spacing w:before="120" w:after="280" w:afterAutospacing="1"/>
      </w:pPr>
      <w:r>
        <w:rPr>
          <w:lang w:val="vi-VN"/>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p>
    <w:p w14:paraId="632432C5" w14:textId="77777777" w:rsidR="0055531D" w:rsidRDefault="0055531D" w:rsidP="0055531D">
      <w:pPr>
        <w:spacing w:before="120" w:after="280" w:afterAutospacing="1"/>
      </w:pPr>
      <w:r>
        <w:rPr>
          <w:lang w:val="vi-VN"/>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p>
    <w:p w14:paraId="7EBCAE31" w14:textId="77777777" w:rsidR="0055531D" w:rsidRDefault="0055531D" w:rsidP="0055531D">
      <w:pPr>
        <w:spacing w:before="120" w:after="280" w:afterAutospacing="1"/>
      </w:pPr>
      <w:r>
        <w:rPr>
          <w:i/>
          <w:iCs/>
          <w:lang w:val="vi-VN"/>
        </w:rPr>
        <w:t>Bộ luật này được Quốc hội nước Cộng hòa xã hội chủ nghĩa Việt Nam khóa XIV, kỳ họp thứ 8 thông qua ngày 20 tháng 11 năm 2019.</w:t>
      </w:r>
    </w:p>
    <w:p w14:paraId="27738CF5" w14:textId="77777777" w:rsidR="0055531D" w:rsidRDefault="0055531D" w:rsidP="0055531D">
      <w:pPr>
        <w:spacing w:before="120" w:after="280" w:afterAutospacing="1"/>
      </w:pPr>
      <w:r>
        <w:rPr>
          <w:i/>
          <w:iCs/>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5531D" w14:paraId="394CD0AC" w14:textId="77777777" w:rsidTr="005C150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6F34FEC" w14:textId="77777777" w:rsidR="0055531D" w:rsidRDefault="0055531D" w:rsidP="005C1508">
            <w:pPr>
              <w:shd w:val="solid" w:color="FFFFFF" w:fill="auto"/>
              <w:spacing w:before="120"/>
            </w:pPr>
            <w:r>
              <w:rPr>
                <w:b/>
                <w:bCs/>
                <w:sz w:val="16"/>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F4DDE10" w14:textId="77777777" w:rsidR="0055531D" w:rsidRDefault="0055531D" w:rsidP="005C1508">
            <w:pPr>
              <w:shd w:val="solid" w:color="FFFFFF" w:fill="auto"/>
              <w:spacing w:before="120"/>
              <w:jc w:val="center"/>
            </w:pPr>
            <w:r>
              <w:rPr>
                <w:b/>
                <w:bCs/>
                <w:lang w:val="vi-VN"/>
              </w:rPr>
              <w:t>CHỦ TỊCH QUỐC HỘI</w:t>
            </w:r>
            <w:r>
              <w:rPr>
                <w:b/>
                <w:bCs/>
                <w:lang w:val="vi-VN"/>
              </w:rPr>
              <w:br/>
            </w:r>
            <w:r>
              <w:rPr>
                <w:b/>
                <w:bCs/>
                <w:lang w:val="vi-VN"/>
              </w:rPr>
              <w:br/>
            </w:r>
            <w:r>
              <w:rPr>
                <w:b/>
                <w:bCs/>
                <w:lang w:val="vi-VN"/>
              </w:rPr>
              <w:br/>
            </w:r>
            <w:r>
              <w:rPr>
                <w:b/>
                <w:bCs/>
                <w:lang w:val="vi-VN"/>
              </w:rPr>
              <w:lastRenderedPageBreak/>
              <w:br/>
            </w:r>
            <w:r>
              <w:rPr>
                <w:b/>
                <w:bCs/>
                <w:lang w:val="vi-VN"/>
              </w:rPr>
              <w:br/>
              <w:t>Nguyễn Thị Kim Ngân</w:t>
            </w:r>
          </w:p>
        </w:tc>
      </w:tr>
    </w:tbl>
    <w:p w14:paraId="52EE2D8D" w14:textId="77777777" w:rsidR="0055531D" w:rsidRDefault="0055531D" w:rsidP="0055531D">
      <w:pPr>
        <w:spacing w:after="280" w:afterAutospacing="1"/>
      </w:pPr>
      <w:r>
        <w:lastRenderedPageBreak/>
        <w:t> </w:t>
      </w:r>
    </w:p>
    <w:p w14:paraId="4A7CB0B7" w14:textId="77777777" w:rsidR="0092104F" w:rsidRDefault="0092104F"/>
    <w:sectPr w:rsidR="0092104F" w:rsidSect="005553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E02"/>
    <w:rsid w:val="0055531D"/>
    <w:rsid w:val="00582A78"/>
    <w:rsid w:val="00622CAB"/>
    <w:rsid w:val="0092104F"/>
    <w:rsid w:val="00934E02"/>
    <w:rsid w:val="00B52D88"/>
    <w:rsid w:val="00F25151"/>
    <w:rsid w:val="00F9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29D504-9530-4B43-9105-F7921B97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31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4E0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4E0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4E0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4E0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34E0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34E0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34E0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34E0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34E0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E02"/>
    <w:rPr>
      <w:rFonts w:eastAsiaTheme="majorEastAsia" w:cstheme="majorBidi"/>
      <w:color w:val="272727" w:themeColor="text1" w:themeTint="D8"/>
    </w:rPr>
  </w:style>
  <w:style w:type="paragraph" w:styleId="Title">
    <w:name w:val="Title"/>
    <w:basedOn w:val="Normal"/>
    <w:next w:val="Normal"/>
    <w:link w:val="TitleChar"/>
    <w:uiPriority w:val="10"/>
    <w:qFormat/>
    <w:rsid w:val="00934E0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4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E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4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E0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34E02"/>
    <w:rPr>
      <w:i/>
      <w:iCs/>
      <w:color w:val="404040" w:themeColor="text1" w:themeTint="BF"/>
    </w:rPr>
  </w:style>
  <w:style w:type="paragraph" w:styleId="ListParagraph">
    <w:name w:val="List Paragraph"/>
    <w:basedOn w:val="Normal"/>
    <w:uiPriority w:val="34"/>
    <w:qFormat/>
    <w:rsid w:val="00934E0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34E02"/>
    <w:rPr>
      <w:i/>
      <w:iCs/>
      <w:color w:val="0F4761" w:themeColor="accent1" w:themeShade="BF"/>
    </w:rPr>
  </w:style>
  <w:style w:type="paragraph" w:styleId="IntenseQuote">
    <w:name w:val="Intense Quote"/>
    <w:basedOn w:val="Normal"/>
    <w:next w:val="Normal"/>
    <w:link w:val="IntenseQuoteChar"/>
    <w:uiPriority w:val="30"/>
    <w:qFormat/>
    <w:rsid w:val="00934E0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34E02"/>
    <w:rPr>
      <w:i/>
      <w:iCs/>
      <w:color w:val="0F4761" w:themeColor="accent1" w:themeShade="BF"/>
    </w:rPr>
  </w:style>
  <w:style w:type="character" w:styleId="IntenseReference">
    <w:name w:val="Intense Reference"/>
    <w:basedOn w:val="DefaultParagraphFont"/>
    <w:uiPriority w:val="32"/>
    <w:qFormat/>
    <w:rsid w:val="00934E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1643</Words>
  <Characters>9371</Characters>
  <Application>Microsoft Office Word</Application>
  <DocSecurity>0</DocSecurity>
  <Lines>78</Lines>
  <Paragraphs>21</Paragraphs>
  <ScaleCrop>false</ScaleCrop>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Trâm Nguyễn</dc:creator>
  <cp:keywords/>
  <dc:description/>
  <cp:lastModifiedBy>Hồng Trâm Nguyễn</cp:lastModifiedBy>
  <cp:revision>2</cp:revision>
  <dcterms:created xsi:type="dcterms:W3CDTF">2026-06-05T08:30:00Z</dcterms:created>
  <dcterms:modified xsi:type="dcterms:W3CDTF">2026-06-05T08:30:00Z</dcterms:modified>
</cp:coreProperties>
</file>