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1AD96" w14:textId="72892D70" w:rsidR="001A276E" w:rsidRDefault="00217845" w:rsidP="00217845">
      <w:pPr>
        <w:jc w:val="center"/>
        <w:rPr>
          <w:sz w:val="56"/>
          <w:szCs w:val="56"/>
        </w:rPr>
      </w:pPr>
      <w:r w:rsidRPr="00217845">
        <w:rPr>
          <w:sz w:val="56"/>
          <w:szCs w:val="56"/>
        </w:rPr>
        <w:t>SQL PROJECT</w:t>
      </w:r>
    </w:p>
    <w:p w14:paraId="071096AA" w14:textId="77777777" w:rsidR="00524681" w:rsidRPr="00524681" w:rsidRDefault="00524681" w:rsidP="00524681">
      <w:pPr>
        <w:rPr>
          <w:rFonts w:ascii="Sylfaen" w:hAnsi="Sylfaen" w:cs="Sylfaen"/>
          <w:sz w:val="32"/>
          <w:szCs w:val="32"/>
        </w:rPr>
      </w:pPr>
      <w:r w:rsidRPr="00524681">
        <w:rPr>
          <w:rFonts w:ascii="Sylfaen" w:hAnsi="Sylfaen" w:cs="Sylfaen"/>
          <w:sz w:val="32"/>
          <w:szCs w:val="32"/>
        </w:rPr>
        <w:t xml:space="preserve">მოცემული რელაციური მონაცემთა ბაზა შექმნილია სასტუმროს ოპერაციების ავტომატიზაციისთვის, რეგისტრაციიდან ანგარიშსწორებამდე. სისტემა აგებულია ათ ძირითად ცხრილზე: </w:t>
      </w:r>
      <w:r w:rsidRPr="00524681">
        <w:rPr>
          <w:rFonts w:ascii="Sylfaen" w:hAnsi="Sylfaen" w:cs="Sylfaen"/>
          <w:b/>
          <w:bCs/>
          <w:sz w:val="32"/>
          <w:szCs w:val="32"/>
        </w:rPr>
        <w:t>Guests</w:t>
      </w:r>
      <w:r w:rsidRPr="00524681">
        <w:rPr>
          <w:rFonts w:ascii="Sylfaen" w:hAnsi="Sylfaen" w:cs="Sylfaen"/>
          <w:sz w:val="32"/>
          <w:szCs w:val="32"/>
        </w:rPr>
        <w:t xml:space="preserve"> და </w:t>
      </w:r>
      <w:r w:rsidRPr="00524681">
        <w:rPr>
          <w:rFonts w:ascii="Sylfaen" w:hAnsi="Sylfaen" w:cs="Sylfaen"/>
          <w:b/>
          <w:bCs/>
          <w:sz w:val="32"/>
          <w:szCs w:val="32"/>
        </w:rPr>
        <w:t>Employees</w:t>
      </w:r>
      <w:r w:rsidRPr="00524681">
        <w:rPr>
          <w:rFonts w:ascii="Sylfaen" w:hAnsi="Sylfaen" w:cs="Sylfaen"/>
          <w:sz w:val="32"/>
          <w:szCs w:val="32"/>
        </w:rPr>
        <w:t xml:space="preserve"> ინახავს პერსონალურ მონაცემებს, </w:t>
      </w:r>
      <w:r w:rsidRPr="00524681">
        <w:rPr>
          <w:rFonts w:ascii="Sylfaen" w:hAnsi="Sylfaen" w:cs="Sylfaen"/>
          <w:b/>
          <w:bCs/>
          <w:sz w:val="32"/>
          <w:szCs w:val="32"/>
        </w:rPr>
        <w:t>RoomTypes</w:t>
      </w:r>
      <w:r w:rsidRPr="00524681">
        <w:rPr>
          <w:rFonts w:ascii="Sylfaen" w:hAnsi="Sylfaen" w:cs="Sylfaen"/>
          <w:sz w:val="32"/>
          <w:szCs w:val="32"/>
        </w:rPr>
        <w:t xml:space="preserve"> და </w:t>
      </w:r>
      <w:r w:rsidRPr="00524681">
        <w:rPr>
          <w:rFonts w:ascii="Sylfaen" w:hAnsi="Sylfaen" w:cs="Sylfaen"/>
          <w:b/>
          <w:bCs/>
          <w:sz w:val="32"/>
          <w:szCs w:val="32"/>
        </w:rPr>
        <w:t>Rooms</w:t>
      </w:r>
      <w:r w:rsidRPr="00524681">
        <w:rPr>
          <w:rFonts w:ascii="Sylfaen" w:hAnsi="Sylfaen" w:cs="Sylfaen"/>
          <w:sz w:val="32"/>
          <w:szCs w:val="32"/>
        </w:rPr>
        <w:t xml:space="preserve"> მართავს ოთახების ინვენტარსა და ტარიფებს, ხოლო </w:t>
      </w:r>
      <w:r w:rsidRPr="00524681">
        <w:rPr>
          <w:rFonts w:ascii="Sylfaen" w:hAnsi="Sylfaen" w:cs="Sylfaen"/>
          <w:b/>
          <w:bCs/>
          <w:sz w:val="32"/>
          <w:szCs w:val="32"/>
        </w:rPr>
        <w:t>Bookings</w:t>
      </w:r>
      <w:r w:rsidRPr="00524681">
        <w:rPr>
          <w:rFonts w:ascii="Sylfaen" w:hAnsi="Sylfaen" w:cs="Sylfaen"/>
          <w:sz w:val="32"/>
          <w:szCs w:val="32"/>
        </w:rPr>
        <w:t xml:space="preserve"> და </w:t>
      </w:r>
      <w:r w:rsidRPr="00524681">
        <w:rPr>
          <w:rFonts w:ascii="Sylfaen" w:hAnsi="Sylfaen" w:cs="Sylfaen"/>
          <w:b/>
          <w:bCs/>
          <w:sz w:val="32"/>
          <w:szCs w:val="32"/>
        </w:rPr>
        <w:t>BookingRooms</w:t>
      </w:r>
      <w:r w:rsidRPr="00524681">
        <w:rPr>
          <w:rFonts w:ascii="Sylfaen" w:hAnsi="Sylfaen" w:cs="Sylfaen"/>
          <w:sz w:val="32"/>
          <w:szCs w:val="32"/>
        </w:rPr>
        <w:t xml:space="preserve"> უზრუნველყოფს ჯავშნების, ოთახებისა და პერსონალის ურთიერთკავშირს. დამატებითი სერვისები აღირიცხება </w:t>
      </w:r>
      <w:r w:rsidRPr="00524681">
        <w:rPr>
          <w:rFonts w:ascii="Sylfaen" w:hAnsi="Sylfaen" w:cs="Sylfaen"/>
          <w:b/>
          <w:bCs/>
          <w:sz w:val="32"/>
          <w:szCs w:val="32"/>
        </w:rPr>
        <w:t>Services</w:t>
      </w:r>
      <w:r w:rsidRPr="00524681">
        <w:rPr>
          <w:rFonts w:ascii="Sylfaen" w:hAnsi="Sylfaen" w:cs="Sylfaen"/>
          <w:sz w:val="32"/>
          <w:szCs w:val="32"/>
        </w:rPr>
        <w:t xml:space="preserve"> და </w:t>
      </w:r>
      <w:r w:rsidRPr="00524681">
        <w:rPr>
          <w:rFonts w:ascii="Sylfaen" w:hAnsi="Sylfaen" w:cs="Sylfaen"/>
          <w:b/>
          <w:bCs/>
          <w:sz w:val="32"/>
          <w:szCs w:val="32"/>
        </w:rPr>
        <w:t>ServiceUsage</w:t>
      </w:r>
      <w:r w:rsidRPr="00524681">
        <w:rPr>
          <w:rFonts w:ascii="Sylfaen" w:hAnsi="Sylfaen" w:cs="Sylfaen"/>
          <w:sz w:val="32"/>
          <w:szCs w:val="32"/>
        </w:rPr>
        <w:t xml:space="preserve"> ცხრილებში, ფინანსური ტრანზაქციები კონტროლდება </w:t>
      </w:r>
      <w:r w:rsidRPr="00524681">
        <w:rPr>
          <w:rFonts w:ascii="Sylfaen" w:hAnsi="Sylfaen" w:cs="Sylfaen"/>
          <w:b/>
          <w:bCs/>
          <w:sz w:val="32"/>
          <w:szCs w:val="32"/>
        </w:rPr>
        <w:t>Payments</w:t>
      </w:r>
      <w:r w:rsidRPr="00524681">
        <w:rPr>
          <w:rFonts w:ascii="Sylfaen" w:hAnsi="Sylfaen" w:cs="Sylfaen"/>
          <w:sz w:val="32"/>
          <w:szCs w:val="32"/>
        </w:rPr>
        <w:t xml:space="preserve"> მოდულით, სტუმართა უკუკავშირი კი ინახება </w:t>
      </w:r>
      <w:r w:rsidRPr="00524681">
        <w:rPr>
          <w:rFonts w:ascii="Sylfaen" w:hAnsi="Sylfaen" w:cs="Sylfaen"/>
          <w:b/>
          <w:bCs/>
          <w:sz w:val="32"/>
          <w:szCs w:val="32"/>
        </w:rPr>
        <w:t>HotelRanking</w:t>
      </w:r>
      <w:r w:rsidRPr="00524681">
        <w:rPr>
          <w:rFonts w:ascii="Sylfaen" w:hAnsi="Sylfaen" w:cs="Sylfaen"/>
          <w:sz w:val="32"/>
          <w:szCs w:val="32"/>
        </w:rPr>
        <w:t>-ში.</w:t>
      </w:r>
    </w:p>
    <w:p w14:paraId="2270AAC9" w14:textId="77777777" w:rsidR="00524681" w:rsidRPr="00524681" w:rsidRDefault="00524681" w:rsidP="00524681">
      <w:pPr>
        <w:rPr>
          <w:rFonts w:ascii="Sylfaen" w:hAnsi="Sylfaen" w:cs="Sylfaen"/>
          <w:sz w:val="32"/>
          <w:szCs w:val="32"/>
        </w:rPr>
      </w:pPr>
      <w:r w:rsidRPr="00524681">
        <w:rPr>
          <w:rFonts w:ascii="Sylfaen" w:hAnsi="Sylfaen" w:cs="Sylfaen"/>
          <w:sz w:val="32"/>
          <w:szCs w:val="32"/>
        </w:rPr>
        <w:t xml:space="preserve">ბიზნეს ანალიტიკისთვის გამოყენებულია რამდენიმე ტიპის SQL მოთხოვნა: </w:t>
      </w:r>
      <w:r w:rsidRPr="00524681">
        <w:rPr>
          <w:rFonts w:ascii="Sylfaen" w:hAnsi="Sylfaen" w:cs="Sylfaen"/>
          <w:b/>
          <w:bCs/>
          <w:sz w:val="32"/>
          <w:szCs w:val="32"/>
        </w:rPr>
        <w:t>Inner Join</w:t>
      </w:r>
      <w:r w:rsidRPr="00524681">
        <w:rPr>
          <w:rFonts w:ascii="Sylfaen" w:hAnsi="Sylfaen" w:cs="Sylfaen"/>
          <w:sz w:val="32"/>
          <w:szCs w:val="32"/>
        </w:rPr>
        <w:t xml:space="preserve"> აკავშირებს სტუმრებს ჯავშნებთან აქტიური კლიენტების სიის მისაღებად; </w:t>
      </w:r>
      <w:r w:rsidRPr="00524681">
        <w:rPr>
          <w:rFonts w:ascii="Sylfaen" w:hAnsi="Sylfaen" w:cs="Sylfaen"/>
          <w:b/>
          <w:bCs/>
          <w:sz w:val="32"/>
          <w:szCs w:val="32"/>
        </w:rPr>
        <w:t>Left Join</w:t>
      </w:r>
      <w:r w:rsidRPr="00524681">
        <w:rPr>
          <w:rFonts w:ascii="Sylfaen" w:hAnsi="Sylfaen" w:cs="Sylfaen"/>
          <w:sz w:val="32"/>
          <w:szCs w:val="32"/>
        </w:rPr>
        <w:t xml:space="preserve"> აჩვენებს ოთახების სრულ ჩამონათვალს მათი სტატუსის მიუხედავად თავისუფალი ადგილების მონიტორინგისთვის; </w:t>
      </w:r>
      <w:r w:rsidRPr="00524681">
        <w:rPr>
          <w:rFonts w:ascii="Sylfaen" w:hAnsi="Sylfaen" w:cs="Sylfaen"/>
          <w:b/>
          <w:bCs/>
          <w:sz w:val="32"/>
          <w:szCs w:val="32"/>
        </w:rPr>
        <w:t>Three-Table Join</w:t>
      </w:r>
      <w:r w:rsidRPr="00524681">
        <w:rPr>
          <w:rFonts w:ascii="Sylfaen" w:hAnsi="Sylfaen" w:cs="Sylfaen"/>
          <w:sz w:val="32"/>
          <w:szCs w:val="32"/>
        </w:rPr>
        <w:t xml:space="preserve"> აერთიანებს სტუმრების, ჯავშნებისა და ოთახების მონაცემებს დეტალური რეპორტისთვის. აგრეგაციის ფუნქციები (</w:t>
      </w:r>
      <w:r w:rsidRPr="00524681">
        <w:rPr>
          <w:rFonts w:ascii="Sylfaen" w:hAnsi="Sylfaen" w:cs="Sylfaen"/>
          <w:b/>
          <w:bCs/>
          <w:sz w:val="32"/>
          <w:szCs w:val="32"/>
        </w:rPr>
        <w:t>SUM, COUNT</w:t>
      </w:r>
      <w:r w:rsidRPr="00524681">
        <w:rPr>
          <w:rFonts w:ascii="Sylfaen" w:hAnsi="Sylfaen" w:cs="Sylfaen"/>
          <w:sz w:val="32"/>
          <w:szCs w:val="32"/>
        </w:rPr>
        <w:t xml:space="preserve">) და </w:t>
      </w:r>
      <w:r w:rsidRPr="00524681">
        <w:rPr>
          <w:rFonts w:ascii="Sylfaen" w:hAnsi="Sylfaen" w:cs="Sylfaen"/>
          <w:b/>
          <w:bCs/>
          <w:sz w:val="32"/>
          <w:szCs w:val="32"/>
        </w:rPr>
        <w:t>Group By</w:t>
      </w:r>
      <w:r w:rsidRPr="00524681">
        <w:rPr>
          <w:rFonts w:ascii="Sylfaen" w:hAnsi="Sylfaen" w:cs="Sylfaen"/>
          <w:sz w:val="32"/>
          <w:szCs w:val="32"/>
        </w:rPr>
        <w:t xml:space="preserve"> ოპერატორი გამოიყენება ფინანსური ანალიზისთვის — შემოსავლების დასათვლელად გადახდის დანიშნულების მიხედვით და ოთახების რაოდენობის განსასაზღვრად კატეგორიების ჭრილში, რაც აუმჯობესებს ინვენტარის მართვას.</w:t>
      </w:r>
    </w:p>
    <w:p w14:paraId="6425E1F3" w14:textId="77777777" w:rsidR="00940D9A" w:rsidRPr="00940D9A" w:rsidRDefault="00940D9A" w:rsidP="00524681">
      <w:pPr>
        <w:rPr>
          <w:sz w:val="36"/>
          <w:szCs w:val="36"/>
        </w:rPr>
      </w:pPr>
    </w:p>
    <w:p w14:paraId="69A7AFC9" w14:textId="77777777" w:rsidR="00524681" w:rsidRPr="00940D9A" w:rsidRDefault="00524681">
      <w:pPr>
        <w:rPr>
          <w:sz w:val="36"/>
          <w:szCs w:val="36"/>
        </w:rPr>
      </w:pPr>
    </w:p>
    <w:sectPr w:rsidR="00524681" w:rsidRPr="0094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B538C" w14:textId="77777777" w:rsidR="00940D9A" w:rsidRDefault="00940D9A" w:rsidP="00940D9A">
      <w:pPr>
        <w:spacing w:after="0" w:line="240" w:lineRule="auto"/>
      </w:pPr>
      <w:r>
        <w:separator/>
      </w:r>
    </w:p>
  </w:endnote>
  <w:endnote w:type="continuationSeparator" w:id="0">
    <w:p w14:paraId="1548AB68" w14:textId="77777777" w:rsidR="00940D9A" w:rsidRDefault="00940D9A" w:rsidP="00940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9BF91" w14:textId="77777777" w:rsidR="00940D9A" w:rsidRDefault="00940D9A" w:rsidP="00940D9A">
      <w:pPr>
        <w:spacing w:after="0" w:line="240" w:lineRule="auto"/>
      </w:pPr>
      <w:r>
        <w:separator/>
      </w:r>
    </w:p>
  </w:footnote>
  <w:footnote w:type="continuationSeparator" w:id="0">
    <w:p w14:paraId="481AAABA" w14:textId="77777777" w:rsidR="00940D9A" w:rsidRDefault="00940D9A" w:rsidP="00940D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45"/>
    <w:rsid w:val="00052580"/>
    <w:rsid w:val="001A276E"/>
    <w:rsid w:val="001E5BC9"/>
    <w:rsid w:val="00217845"/>
    <w:rsid w:val="00524681"/>
    <w:rsid w:val="007E4DB3"/>
    <w:rsid w:val="00940D9A"/>
    <w:rsid w:val="00B8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2200"/>
  <w15:chartTrackingRefBased/>
  <w15:docId w15:val="{56112DD7-333E-43D3-8757-39751D3C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D9A"/>
  </w:style>
  <w:style w:type="paragraph" w:styleId="Footer">
    <w:name w:val="footer"/>
    <w:basedOn w:val="Normal"/>
    <w:link w:val="FooterChar"/>
    <w:uiPriority w:val="99"/>
    <w:unhideWhenUsed/>
    <w:rsid w:val="0094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mikabadze</dc:creator>
  <cp:keywords/>
  <dc:description/>
  <cp:lastModifiedBy>nikoloz mikabadze</cp:lastModifiedBy>
  <cp:revision>2</cp:revision>
  <dcterms:created xsi:type="dcterms:W3CDTF">2026-01-22T07:35:00Z</dcterms:created>
  <dcterms:modified xsi:type="dcterms:W3CDTF">2026-01-22T07:35:00Z</dcterms:modified>
</cp:coreProperties>
</file>