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World News</w:t>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1.0</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ab/>
        <w:tab/>
        <w:tab/>
        <w:tab/>
        <w:tab/>
        <w:tab/>
        <w:tab/>
        <w:t xml:space="preserve">    Prepared by:  Marcos Azurdia </w:t>
        <w:tab/>
        <w:tab/>
        <w:tab/>
        <w:tab/>
        <w:tab/>
        <w:tab/>
        <w:tab/>
        <w:tab/>
        <w:tab/>
        <w:tab/>
        <w:t xml:space="preserve">      Juyuan Ding </w:t>
        <w:tab/>
        <w:tab/>
        <w:tab/>
        <w:tab/>
        <w:tab/>
        <w:t xml:space="preserve">       </w:t>
        <w:tab/>
        <w:tab/>
        <w:tab/>
        <w:tab/>
        <w:t xml:space="preserve"> </w:t>
        <w:tab/>
        <w:t xml:space="preserve">Nicholas Mauro Kishan Patel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Boston University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10.04.2016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color w:val="000000"/>
          <w:sz w:val="32"/>
          <w:szCs w:val="32"/>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Guidance for Use Case Template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rFonts w:ascii="Arial" w:cs="Arial" w:eastAsia="Arial" w:hAnsi="Arial"/>
          <w:i w:val="0"/>
          <w:color w:val="000000"/>
          <w:sz w:val="32"/>
          <w:szCs w:val="32"/>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color w:val="000000"/>
          <w:sz w:val="28"/>
          <w:szCs w:val="28"/>
          <w:u w:val="none"/>
        </w:rPr>
      </w:pPr>
      <w:r w:rsidDel="00000000" w:rsidR="00000000" w:rsidRPr="00000000">
        <w:rPr>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
        </w:numPr>
        <w:ind w:left="720" w:hanging="720"/>
        <w:rPr>
          <w:color w:val="000000"/>
          <w:sz w:val="28"/>
          <w:szCs w:val="28"/>
          <w:u w:val="none"/>
        </w:rPr>
      </w:pPr>
      <w:r w:rsidDel="00000000" w:rsidR="00000000" w:rsidRPr="00000000">
        <w:rPr>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View part number information.</w:t>
      </w:r>
    </w:p>
    <w:p w:rsidR="00000000" w:rsidDel="00000000" w:rsidP="00000000" w:rsidRDefault="00000000" w:rsidRPr="00000000">
      <w:pPr>
        <w:keepNext w:val="0"/>
        <w:keepLines w:val="0"/>
        <w:widowControl w:val="1"/>
        <w:numPr>
          <w:ilvl w:val="0"/>
          <w:numId w:val="5"/>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Manually mark hypertext source and establish link to target.</w:t>
      </w:r>
    </w:p>
    <w:p w:rsidR="00000000" w:rsidDel="00000000" w:rsidP="00000000" w:rsidRDefault="00000000" w:rsidRPr="00000000">
      <w:pPr>
        <w:keepNext w:val="0"/>
        <w:keepLines w:val="0"/>
        <w:widowControl w:val="1"/>
        <w:numPr>
          <w:ilvl w:val="0"/>
          <w:numId w:val="3"/>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Place an order for a CD with the updated software version.</w:t>
      </w:r>
    </w:p>
    <w:p w:rsidR="00000000" w:rsidDel="00000000" w:rsidP="00000000" w:rsidRDefault="00000000" w:rsidRPr="00000000">
      <w:pPr>
        <w:pStyle w:val="Heading2"/>
        <w:numPr>
          <w:ilvl w:val="1"/>
          <w:numId w:val="6"/>
        </w:numPr>
        <w:ind w:left="720" w:hanging="720"/>
        <w:rPr>
          <w:color w:val="000000"/>
          <w:sz w:val="28"/>
          <w:szCs w:val="28"/>
          <w:u w:val="none"/>
        </w:rPr>
      </w:pPr>
      <w:r w:rsidDel="00000000" w:rsidR="00000000" w:rsidRPr="00000000">
        <w:rPr>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Arial" w:cs="Arial" w:eastAsia="Arial" w:hAnsi="Arial"/>
          <w:i w:val="0"/>
          <w:color w:val="000000"/>
          <w:sz w:val="24"/>
          <w:szCs w:val="24"/>
          <w:u w:val="none"/>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Arial" w:cs="Arial" w:eastAsia="Arial" w:hAnsi="Arial"/>
          <w:i w:val="0"/>
          <w:color w:val="000000"/>
          <w:sz w:val="24"/>
          <w:szCs w:val="24"/>
          <w:u w:val="none"/>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Arial" w:cs="Arial" w:eastAsia="Arial" w:hAnsi="Arial"/>
          <w:i w:val="0"/>
          <w:color w:val="000000"/>
          <w:sz w:val="24"/>
          <w:szCs w:val="24"/>
          <w:u w:val="none"/>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Arial" w:cs="Arial" w:eastAsia="Arial" w:hAnsi="Arial"/>
          <w:i w:val="0"/>
          <w:color w:val="000000"/>
          <w:sz w:val="24"/>
          <w:szCs w:val="24"/>
          <w:u w:val="none"/>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keepLines w:val="0"/>
        <w:widowControl w:val="1"/>
        <w:numPr>
          <w:ilvl w:val="0"/>
          <w:numId w:val="9"/>
        </w:numPr>
        <w:tabs>
          <w:tab w:val="left" w:pos="432"/>
        </w:tabs>
        <w:spacing w:after="240" w:before="320" w:line="240" w:lineRule="auto"/>
        <w:ind w:left="432" w:right="0" w:hanging="432"/>
        <w:jc w:val="left"/>
        <w:rPr>
          <w:rFonts w:ascii="Arial" w:cs="Arial" w:eastAsia="Arial" w:hAnsi="Arial"/>
          <w:i w:val="0"/>
          <w:color w:val="000000"/>
          <w:sz w:val="32"/>
          <w:szCs w:val="32"/>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11"/>
        </w:numPr>
        <w:ind w:left="720" w:hanging="720"/>
        <w:rPr>
          <w:color w:val="000000"/>
          <w:sz w:val="28"/>
          <w:szCs w:val="28"/>
          <w:u w:val="none"/>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11"/>
        </w:numPr>
        <w:ind w:left="720" w:hanging="720"/>
        <w:rPr>
          <w:color w:val="000000"/>
          <w:sz w:val="28"/>
          <w:szCs w:val="28"/>
          <w:u w:val="none"/>
        </w:rPr>
      </w:pPr>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11"/>
        </w:numPr>
        <w:ind w:left="720" w:hanging="720"/>
        <w:rPr>
          <w:color w:val="000000"/>
          <w:sz w:val="28"/>
          <w:szCs w:val="28"/>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11"/>
        </w:numPr>
        <w:ind w:left="720" w:hanging="720"/>
        <w:rPr>
          <w:color w:val="000000"/>
          <w:sz w:val="28"/>
          <w:szCs w:val="28"/>
          <w:u w:val="none"/>
        </w:rPr>
      </w:pPr>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identity has been authenticated.</w:t>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computer has sufficient free memory available to launch task.</w:t>
      </w:r>
    </w:p>
    <w:p w:rsidR="00000000" w:rsidDel="00000000" w:rsidP="00000000" w:rsidRDefault="00000000" w:rsidRPr="00000000">
      <w:pPr>
        <w:pStyle w:val="Heading2"/>
        <w:numPr>
          <w:ilvl w:val="1"/>
          <w:numId w:val="13"/>
        </w:numPr>
        <w:ind w:left="720" w:hanging="720"/>
        <w:rPr>
          <w:color w:val="000000"/>
          <w:sz w:val="28"/>
          <w:szCs w:val="28"/>
          <w:u w:val="none"/>
        </w:rPr>
      </w:pPr>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contains only valid SGML tags.</w:t>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Price of item in database has been updated with new value.</w:t>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7"/>
        </w:numPr>
        <w:ind w:left="720" w:hanging="720"/>
        <w:rPr>
          <w:color w:val="000000"/>
          <w:sz w:val="28"/>
          <w:szCs w:val="28"/>
          <w:u w:val="none"/>
        </w:rPr>
      </w:pPr>
      <w:r w:rsidDel="00000000" w:rsidR="00000000" w:rsidRPr="00000000">
        <w:rPr>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additional comments about this use case or any remaining open issues or TBDs (To Be Determined)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9360.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06"/>
        <w:gridCol w:w="2206"/>
        <w:gridCol w:w="4948"/>
        <w:tblGridChange w:id="0">
          <w:tblGrid>
            <w:gridCol w:w="2206"/>
            <w:gridCol w:w="2206"/>
            <w:gridCol w:w="494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Helvetica Neue" w:cs="Helvetica Neue" w:eastAsia="Helvetica Neue" w:hAnsi="Helvetica Neue"/>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Look at world events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Look at news of a specific region/country</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Look at news of a specific topic</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Filter news by date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rtl w:val="0"/>
              </w:rPr>
              <w:t xml:space="preserve">“Star” an article</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Create tags for news</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List the most popular tags of the day</w:t>
            </w:r>
          </w:p>
        </w:tc>
      </w:tr>
    </w:tbl>
    <w:p w:rsidR="00000000" w:rsidDel="00000000" w:rsidP="00000000" w:rsidRDefault="00000000" w:rsidRPr="00000000">
      <w:pPr>
        <w:pStyle w:val="Title"/>
        <w:widowControl w:val="0"/>
        <w:spacing w:after="360" w:before="0" w:lineRule="auto"/>
        <w:ind w:left="108" w:hanging="108"/>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Look at news of a specific region/country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Kishan Patel</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Kishan Patel</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10.04.2016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10.04.2016</w:t>
            </w:r>
            <w:r w:rsidDel="00000000" w:rsidR="00000000" w:rsidRPr="00000000">
              <w:rPr>
                <w:rtl w:val="0"/>
              </w:rPr>
            </w:r>
          </w:p>
        </w:tc>
      </w:tr>
    </w:tbl>
    <w:p w:rsidR="00000000" w:rsidDel="00000000" w:rsidP="00000000" w:rsidRDefault="00000000" w:rsidRPr="00000000">
      <w:pPr>
        <w:pStyle w:val="Title"/>
        <w:widowControl w:val="0"/>
        <w:spacing w:after="360" w:before="0" w:lineRule="auto"/>
        <w:ind w:left="108" w:hanging="108"/>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website user wants to look at news of a specific country/region. By exploring the site he/she will see an interactive world map of news posts.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goes to website, clicks specific region of world map </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has logged 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has been authenticated.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has a stable internet connection.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 views pins of specific region/country.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(optional) User expands pin to see article. </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2.0 - User enters website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2.1 - User zooms and pans to region of interest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2.2 - User expands pin(s) to see article(s)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2.0 - User enters website</w:t>
            </w:r>
          </w:p>
          <w:p w:rsidR="00000000" w:rsidDel="00000000" w:rsidP="00000000" w:rsidRDefault="00000000" w:rsidRPr="00000000">
            <w:pPr>
              <w:contextualSpacing w:val="0"/>
            </w:pPr>
            <w:r w:rsidDel="00000000" w:rsidR="00000000" w:rsidRPr="00000000">
              <w:rPr>
                <w:rtl w:val="0"/>
              </w:rPr>
              <w:t xml:space="preserve">2.1 - Instead of zooming in, user can click on certain continent/country eg. North America</w:t>
            </w:r>
          </w:p>
          <w:p w:rsidR="00000000" w:rsidDel="00000000" w:rsidP="00000000" w:rsidRDefault="00000000" w:rsidRPr="00000000">
            <w:pPr>
              <w:contextualSpacing w:val="0"/>
            </w:pPr>
            <w:r w:rsidDel="00000000" w:rsidR="00000000" w:rsidRPr="00000000">
              <w:rPr>
                <w:rtl w:val="0"/>
              </w:rPr>
              <w:t xml:space="preserve">2.2 - User expands pins to see articles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2.0.E.0 There is no article to show on a specific region</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 Star an article</w:t>
            </w:r>
          </w:p>
          <w:p w:rsidR="00000000" w:rsidDel="00000000" w:rsidP="00000000" w:rsidRDefault="00000000" w:rsidRPr="00000000">
            <w:pPr>
              <w:contextualSpacing w:val="0"/>
            </w:pPr>
            <w:r w:rsidDel="00000000" w:rsidR="00000000" w:rsidRPr="00000000">
              <w:rPr>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Medium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Estimate no more than once per minute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Each story must be tagged with its appropriate region/country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Some news stories might apply to more than one region/country</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108" w:right="0" w:hanging="108"/>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4"/>
        <w:bidi w:val="0"/>
        <w:tblW w:w="9359.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4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32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108" w:right="0" w:hanging="108"/>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&lt;Project&gt;</w:t>
      <w:tab/>
      <w:tab/>
      <w:t xml:space="preserve">Page </w:t>
    </w:r>
    <w:fldSimple w:instr="PAGE" w:fldLock="0" w:dirty="0">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1"/>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2">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3">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4">
    <w:lvl w:ilvl="0">
      <w:start w:val="1"/>
      <w:numFmt w:val="decimal"/>
      <w:lvlText w:val="%1."/>
      <w:lvlJc w:val="left"/>
      <w:pPr>
        <w:ind w:left="1080" w:firstLine="72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0"/>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0"/>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0"/>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0"/>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0"/>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0"/>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0"/>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0"/>
      </w:pPr>
      <w:rPr>
        <w:rFonts w:ascii="Times New Roman" w:cs="Times New Roman" w:eastAsia="Times New Roman" w:hAnsi="Times New Roman"/>
        <w:b w:val="0"/>
        <w:i w:val="0"/>
        <w:smallCaps w:val="0"/>
        <w:strike w:val="0"/>
        <w:vertAlign w:val="baseline"/>
      </w:rPr>
    </w:lvl>
  </w:abstractNum>
  <w:abstractNum w:abstractNumId="5">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6">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3"/>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7">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6"/>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8">
    <w:lvl w:ilvl="0">
      <w:start w:val="1"/>
      <w:numFmt w:val="decimal"/>
      <w:lvlText w:val="%1."/>
      <w:lvlJc w:val="left"/>
      <w:pPr>
        <w:ind w:left="116" w:firstLine="0"/>
      </w:pPr>
      <w:rPr>
        <w:b w:val="1"/>
        <w:smallCaps w:val="0"/>
        <w:strike w:val="0"/>
        <w:vertAlign w:val="baseline"/>
      </w:rPr>
    </w:lvl>
    <w:lvl w:ilvl="1">
      <w:start w:val="1"/>
      <w:numFmt w:val="decimal"/>
      <w:lvlText w:val="%1.%2."/>
      <w:lvlJc w:val="left"/>
      <w:pPr>
        <w:ind w:left="116" w:firstLine="0"/>
      </w:pPr>
      <w:rPr>
        <w:b w:val="1"/>
        <w:smallCaps w:val="0"/>
        <w:strike w:val="0"/>
        <w:vertAlign w:val="baseline"/>
      </w:rPr>
    </w:lvl>
    <w:lvl w:ilvl="2">
      <w:start w:val="1"/>
      <w:numFmt w:val="decimal"/>
      <w:lvlText w:val="%3."/>
      <w:lvlJc w:val="left"/>
      <w:pPr>
        <w:ind w:left="720" w:firstLine="0"/>
      </w:pPr>
      <w:rPr>
        <w:b w:val="1"/>
        <w:smallCaps w:val="0"/>
        <w:strike w:val="0"/>
        <w:vertAlign w:val="baseline"/>
      </w:rPr>
    </w:lvl>
    <w:lvl w:ilvl="3">
      <w:start w:val="1"/>
      <w:numFmt w:val="decimal"/>
      <w:lvlText w:val="%3.%4."/>
      <w:lvlJc w:val="left"/>
      <w:pPr>
        <w:ind w:left="116" w:firstLine="0"/>
      </w:pPr>
      <w:rPr>
        <w:b w:val="1"/>
        <w:smallCaps w:val="0"/>
        <w:strike w:val="0"/>
        <w:vertAlign w:val="baseline"/>
      </w:rPr>
    </w:lvl>
    <w:lvl w:ilvl="4">
      <w:start w:val="1"/>
      <w:numFmt w:val="decimal"/>
      <w:lvlText w:val="%3.%4.%5."/>
      <w:lvlJc w:val="left"/>
      <w:pPr>
        <w:ind w:left="116" w:firstLine="0"/>
      </w:pPr>
      <w:rPr>
        <w:b w:val="1"/>
        <w:smallCaps w:val="0"/>
        <w:strike w:val="0"/>
        <w:vertAlign w:val="baseline"/>
      </w:rPr>
    </w:lvl>
    <w:lvl w:ilvl="5">
      <w:start w:val="1"/>
      <w:numFmt w:val="decimal"/>
      <w:lvlText w:val="%3.%4.%5.%6."/>
      <w:lvlJc w:val="left"/>
      <w:pPr>
        <w:ind w:left="116" w:firstLine="0"/>
      </w:pPr>
      <w:rPr>
        <w:b w:val="1"/>
        <w:smallCaps w:val="0"/>
        <w:strike w:val="0"/>
        <w:vertAlign w:val="baseline"/>
      </w:rPr>
    </w:lvl>
    <w:lvl w:ilvl="6">
      <w:start w:val="1"/>
      <w:numFmt w:val="decimal"/>
      <w:lvlText w:val="%3.%4.%5.%6.%7."/>
      <w:lvlJc w:val="left"/>
      <w:pPr>
        <w:ind w:left="116" w:firstLine="0"/>
      </w:pPr>
      <w:rPr>
        <w:b w:val="1"/>
        <w:smallCaps w:val="0"/>
        <w:strike w:val="0"/>
        <w:vertAlign w:val="baseline"/>
      </w:rPr>
    </w:lvl>
    <w:lvl w:ilvl="7">
      <w:start w:val="1"/>
      <w:numFmt w:val="decimal"/>
      <w:lvlText w:val="%3.%4.%5.%6.%7.%8."/>
      <w:lvlJc w:val="left"/>
      <w:pPr>
        <w:ind w:left="116" w:firstLine="0"/>
      </w:pPr>
      <w:rPr>
        <w:b w:val="1"/>
        <w:smallCaps w:val="0"/>
        <w:strike w:val="0"/>
        <w:vertAlign w:val="baseline"/>
      </w:rPr>
    </w:lvl>
    <w:lvl w:ilvl="8">
      <w:start w:val="1"/>
      <w:numFmt w:val="decimal"/>
      <w:lvlText w:val="%3.%4.%5.%6.%7.%8.%9."/>
      <w:lvlJc w:val="left"/>
      <w:pPr>
        <w:ind w:left="116" w:firstLine="0"/>
      </w:pPr>
      <w:rPr>
        <w:b w:val="1"/>
        <w:smallCaps w:val="0"/>
        <w:strike w:val="0"/>
        <w:vertAlign w:val="baseline"/>
      </w:rPr>
    </w:lvl>
  </w:abstractNum>
  <w:abstractNum w:abstractNumId="9">
    <w:lvl w:ilvl="0">
      <w:start w:val="3"/>
      <w:numFmt w:val="decimal"/>
      <w:lvlText w:val="%1."/>
      <w:lvlJc w:val="left"/>
      <w:pPr>
        <w:ind w:left="432" w:firstLine="0"/>
      </w:pPr>
      <w:rPr>
        <w:b w:val="1"/>
        <w:smallCaps w:val="0"/>
        <w:strike w:val="0"/>
        <w:vertAlign w:val="baseline"/>
      </w:rPr>
    </w:lvl>
    <w:lvl w:ilvl="1">
      <w:start w:val="1"/>
      <w:numFmt w:val="decimal"/>
      <w:lvlText w:val="%1.%2."/>
      <w:lvlJc w:val="left"/>
      <w:pPr>
        <w:ind w:left="155" w:firstLine="0"/>
      </w:pPr>
      <w:rPr>
        <w:b w:val="1"/>
        <w:smallCaps w:val="0"/>
        <w:strike w:val="0"/>
        <w:vertAlign w:val="baseline"/>
      </w:rPr>
    </w:lvl>
    <w:lvl w:ilvl="2">
      <w:start w:val="1"/>
      <w:numFmt w:val="decimal"/>
      <w:lvlText w:val="%1.%2.%3."/>
      <w:lvlJc w:val="left"/>
      <w:pPr>
        <w:ind w:left="155" w:firstLine="0"/>
      </w:pPr>
      <w:rPr>
        <w:b w:val="1"/>
        <w:smallCaps w:val="0"/>
        <w:strike w:val="0"/>
        <w:vertAlign w:val="baseline"/>
      </w:rPr>
    </w:lvl>
    <w:lvl w:ilvl="3">
      <w:start w:val="1"/>
      <w:numFmt w:val="decimal"/>
      <w:lvlText w:val="%1.%2.%3.%4."/>
      <w:lvlJc w:val="left"/>
      <w:pPr>
        <w:ind w:left="155" w:firstLine="0"/>
      </w:pPr>
      <w:rPr>
        <w:b w:val="1"/>
        <w:smallCaps w:val="0"/>
        <w:strike w:val="0"/>
        <w:vertAlign w:val="baseline"/>
      </w:rPr>
    </w:lvl>
    <w:lvl w:ilvl="4">
      <w:start w:val="1"/>
      <w:numFmt w:val="decimal"/>
      <w:lvlText w:val="%1.%2.%3.%4.%5."/>
      <w:lvlJc w:val="left"/>
      <w:pPr>
        <w:ind w:left="155" w:firstLine="0"/>
      </w:pPr>
      <w:rPr>
        <w:b w:val="1"/>
        <w:smallCaps w:val="0"/>
        <w:strike w:val="0"/>
        <w:vertAlign w:val="baseline"/>
      </w:rPr>
    </w:lvl>
    <w:lvl w:ilvl="5">
      <w:start w:val="1"/>
      <w:numFmt w:val="decimal"/>
      <w:lvlText w:val="%1.%2.%3.%4.%5.%6."/>
      <w:lvlJc w:val="left"/>
      <w:pPr>
        <w:ind w:left="155" w:firstLine="0"/>
      </w:pPr>
      <w:rPr>
        <w:b w:val="1"/>
        <w:smallCaps w:val="0"/>
        <w:strike w:val="0"/>
        <w:vertAlign w:val="baseline"/>
      </w:rPr>
    </w:lvl>
    <w:lvl w:ilvl="6">
      <w:start w:val="1"/>
      <w:numFmt w:val="decimal"/>
      <w:lvlText w:val="%1.%2.%3.%4.%5.%6.%7."/>
      <w:lvlJc w:val="left"/>
      <w:pPr>
        <w:ind w:left="155" w:firstLine="0"/>
      </w:pPr>
      <w:rPr>
        <w:b w:val="1"/>
        <w:smallCaps w:val="0"/>
        <w:strike w:val="0"/>
        <w:vertAlign w:val="baseline"/>
      </w:rPr>
    </w:lvl>
    <w:lvl w:ilvl="7">
      <w:start w:val="1"/>
      <w:numFmt w:val="decimal"/>
      <w:lvlText w:val="%1.%2.%3.%4.%5.%6.%7.%8."/>
      <w:lvlJc w:val="left"/>
      <w:pPr>
        <w:ind w:left="155" w:firstLine="0"/>
      </w:pPr>
      <w:rPr>
        <w:b w:val="1"/>
        <w:smallCaps w:val="0"/>
        <w:strike w:val="0"/>
        <w:vertAlign w:val="baseline"/>
      </w:rPr>
    </w:lvl>
    <w:lvl w:ilvl="8">
      <w:start w:val="1"/>
      <w:numFmt w:val="decimal"/>
      <w:lvlText w:val="%1.%2.%3.%4.%5.%6.%7.%8.%9."/>
      <w:lvlJc w:val="left"/>
      <w:pPr>
        <w:ind w:left="155" w:firstLine="0"/>
      </w:pPr>
      <w:rPr>
        <w:b w:val="1"/>
        <w:smallCaps w:val="0"/>
        <w:strike w:val="0"/>
        <w:vertAlign w:val="baseline"/>
      </w:rPr>
    </w:lvl>
  </w:abstractNum>
  <w:abstractNum w:abstractNumId="10">
    <w:lvl w:ilvl="0">
      <w:start w:val="1"/>
      <w:numFmt w:val="decimal"/>
      <w:lvlText w:val="%1."/>
      <w:lvlJc w:val="left"/>
      <w:pPr>
        <w:ind w:left="432" w:firstLine="0"/>
      </w:pPr>
      <w:rPr>
        <w:b w:val="1"/>
        <w:smallCaps w:val="0"/>
        <w:strike w:val="0"/>
        <w:vertAlign w:val="baseline"/>
      </w:rPr>
    </w:lvl>
    <w:lvl w:ilvl="1">
      <w:start w:val="1"/>
      <w:numFmt w:val="decimal"/>
      <w:lvlText w:val="%1.%2."/>
      <w:lvlJc w:val="left"/>
      <w:pPr>
        <w:ind w:left="155" w:firstLine="0"/>
      </w:pPr>
      <w:rPr>
        <w:b w:val="1"/>
        <w:smallCaps w:val="0"/>
        <w:strike w:val="0"/>
        <w:vertAlign w:val="baseline"/>
      </w:rPr>
    </w:lvl>
    <w:lvl w:ilvl="2">
      <w:start w:val="1"/>
      <w:numFmt w:val="decimal"/>
      <w:lvlText w:val="%1.%2.%3."/>
      <w:lvlJc w:val="left"/>
      <w:pPr>
        <w:ind w:left="155" w:firstLine="0"/>
      </w:pPr>
      <w:rPr>
        <w:b w:val="1"/>
        <w:smallCaps w:val="0"/>
        <w:strike w:val="0"/>
        <w:vertAlign w:val="baseline"/>
      </w:rPr>
    </w:lvl>
    <w:lvl w:ilvl="3">
      <w:start w:val="1"/>
      <w:numFmt w:val="decimal"/>
      <w:lvlText w:val="%1.%2.%3.%4."/>
      <w:lvlJc w:val="left"/>
      <w:pPr>
        <w:ind w:left="155" w:firstLine="0"/>
      </w:pPr>
      <w:rPr>
        <w:b w:val="1"/>
        <w:smallCaps w:val="0"/>
        <w:strike w:val="0"/>
        <w:vertAlign w:val="baseline"/>
      </w:rPr>
    </w:lvl>
    <w:lvl w:ilvl="4">
      <w:start w:val="1"/>
      <w:numFmt w:val="decimal"/>
      <w:lvlText w:val="%1.%2.%3.%4.%5."/>
      <w:lvlJc w:val="left"/>
      <w:pPr>
        <w:ind w:left="155" w:firstLine="0"/>
      </w:pPr>
      <w:rPr>
        <w:b w:val="1"/>
        <w:smallCaps w:val="0"/>
        <w:strike w:val="0"/>
        <w:vertAlign w:val="baseline"/>
      </w:rPr>
    </w:lvl>
    <w:lvl w:ilvl="5">
      <w:start w:val="1"/>
      <w:numFmt w:val="decimal"/>
      <w:lvlText w:val="%1.%2.%3.%4.%5.%6."/>
      <w:lvlJc w:val="left"/>
      <w:pPr>
        <w:ind w:left="155" w:firstLine="0"/>
      </w:pPr>
      <w:rPr>
        <w:b w:val="1"/>
        <w:smallCaps w:val="0"/>
        <w:strike w:val="0"/>
        <w:vertAlign w:val="baseline"/>
      </w:rPr>
    </w:lvl>
    <w:lvl w:ilvl="6">
      <w:start w:val="1"/>
      <w:numFmt w:val="decimal"/>
      <w:lvlText w:val="%1.%2.%3.%4.%5.%6.%7."/>
      <w:lvlJc w:val="left"/>
      <w:pPr>
        <w:ind w:left="155" w:firstLine="0"/>
      </w:pPr>
      <w:rPr>
        <w:b w:val="1"/>
        <w:smallCaps w:val="0"/>
        <w:strike w:val="0"/>
        <w:vertAlign w:val="baseline"/>
      </w:rPr>
    </w:lvl>
    <w:lvl w:ilvl="7">
      <w:start w:val="1"/>
      <w:numFmt w:val="decimal"/>
      <w:lvlText w:val="%1.%2.%3.%4.%5.%6.%7.%8."/>
      <w:lvlJc w:val="left"/>
      <w:pPr>
        <w:ind w:left="155" w:firstLine="0"/>
      </w:pPr>
      <w:rPr>
        <w:b w:val="1"/>
        <w:smallCaps w:val="0"/>
        <w:strike w:val="0"/>
        <w:vertAlign w:val="baseline"/>
      </w:rPr>
    </w:lvl>
    <w:lvl w:ilvl="8">
      <w:start w:val="1"/>
      <w:numFmt w:val="decimal"/>
      <w:lvlText w:val="%1.%2.%3.%4.%5.%6.%7.%8.%9."/>
      <w:lvlJc w:val="left"/>
      <w:pPr>
        <w:ind w:left="155" w:firstLine="0"/>
      </w:pPr>
      <w:rPr>
        <w:b w:val="1"/>
        <w:smallCaps w:val="0"/>
        <w:strike w:val="0"/>
        <w:vertAlign w:val="baseline"/>
      </w:rPr>
    </w:lvl>
  </w:abstractNum>
  <w:abstractNum w:abstractNumId="11">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1"/>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12">
    <w:lvl w:ilvl="0">
      <w:start w:val="1"/>
      <w:numFmt w:val="decimal"/>
      <w:lvlText w:val="%1."/>
      <w:lvlJc w:val="left"/>
      <w:pPr>
        <w:ind w:left="1080" w:firstLine="72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0"/>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0"/>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0"/>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0"/>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0"/>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0"/>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0"/>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0"/>
      </w:pPr>
      <w:rPr>
        <w:rFonts w:ascii="Times New Roman" w:cs="Times New Roman" w:eastAsia="Times New Roman" w:hAnsi="Times New Roman"/>
        <w:b w:val="0"/>
        <w:i w:val="0"/>
        <w:smallCaps w:val="0"/>
        <w:strike w:val="0"/>
        <w:vertAlign w:val="baseline"/>
      </w:rPr>
    </w:lvl>
  </w:abstractNum>
  <w:abstractNum w:abstractNumId="13">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5"/>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