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0BBE1" w14:textId="77777777" w:rsidR="00FC0F49" w:rsidRDefault="00FC0F49" w:rsidP="00FC0F49">
      <w:pPr>
        <w:rPr>
          <w:rFonts w:hint="eastAsia"/>
        </w:rPr>
      </w:pPr>
      <w:r>
        <w:rPr>
          <w:rFonts w:hint="eastAsia"/>
        </w:rPr>
        <w:t>中華民國一百十三年八月七日總統</w:t>
      </w:r>
      <w:proofErr w:type="gramStart"/>
      <w:r>
        <w:rPr>
          <w:rFonts w:hint="eastAsia"/>
        </w:rPr>
        <w:t>華總一義字第</w:t>
      </w:r>
      <w:proofErr w:type="gramEnd"/>
      <w:r>
        <w:rPr>
          <w:rFonts w:hint="eastAsia"/>
        </w:rPr>
        <w:t xml:space="preserve"> 11300069591  </w:t>
      </w:r>
      <w:r>
        <w:rPr>
          <w:rFonts w:hint="eastAsia"/>
        </w:rPr>
        <w:t>號令修正公布第</w:t>
      </w:r>
      <w:r>
        <w:rPr>
          <w:rFonts w:hint="eastAsia"/>
        </w:rPr>
        <w:t xml:space="preserve"> 5</w:t>
      </w:r>
      <w:r>
        <w:rPr>
          <w:rFonts w:hint="eastAsia"/>
        </w:rPr>
        <w:t>、</w:t>
      </w:r>
      <w:r>
        <w:rPr>
          <w:rFonts w:hint="eastAsia"/>
        </w:rPr>
        <w:t xml:space="preserve">23  </w:t>
      </w:r>
      <w:r>
        <w:rPr>
          <w:rFonts w:hint="eastAsia"/>
        </w:rPr>
        <w:t>條條文；增訂</w:t>
      </w:r>
      <w:r>
        <w:rPr>
          <w:rFonts w:hint="eastAsia"/>
        </w:rPr>
        <w:t xml:space="preserve"> 20-1 </w:t>
      </w:r>
      <w:proofErr w:type="gramStart"/>
      <w:r>
        <w:rPr>
          <w:rFonts w:hint="eastAsia"/>
        </w:rPr>
        <w:t>條</w:t>
      </w:r>
      <w:proofErr w:type="gramEnd"/>
      <w:r>
        <w:rPr>
          <w:rFonts w:hint="eastAsia"/>
        </w:rPr>
        <w:t>條文</w:t>
      </w:r>
    </w:p>
    <w:p w14:paraId="053479FD" w14:textId="77777777" w:rsidR="00FC0F49" w:rsidRDefault="00FC0F49" w:rsidP="00FC0F49"/>
    <w:p w14:paraId="49388AD1" w14:textId="77777777" w:rsidR="00FC0F49" w:rsidRDefault="00FC0F49" w:rsidP="00FC0F49"/>
    <w:p w14:paraId="19325EB4" w14:textId="77777777" w:rsidR="00FC0F49" w:rsidRDefault="00FC0F49" w:rsidP="00FC0F49">
      <w:pPr>
        <w:rPr>
          <w:rFonts w:hint="eastAsia"/>
        </w:rPr>
      </w:pPr>
      <w:r>
        <w:rPr>
          <w:rFonts w:hint="eastAsia"/>
        </w:rPr>
        <w:t>第</w:t>
      </w:r>
      <w:r>
        <w:rPr>
          <w:rFonts w:hint="eastAsia"/>
        </w:rPr>
        <w:t xml:space="preserve"> 5 </w:t>
      </w:r>
      <w:r>
        <w:rPr>
          <w:rFonts w:hint="eastAsia"/>
        </w:rPr>
        <w:t>條</w:t>
      </w:r>
      <w:r>
        <w:rPr>
          <w:rFonts w:hint="eastAsia"/>
        </w:rPr>
        <w:t xml:space="preserve">    </w:t>
      </w:r>
    </w:p>
    <w:p w14:paraId="3C67CCA6" w14:textId="77777777" w:rsidR="00FC0F49" w:rsidRDefault="00FC0F49" w:rsidP="00FC0F49">
      <w:pPr>
        <w:rPr>
          <w:rFonts w:hint="eastAsia"/>
        </w:rPr>
      </w:pPr>
      <w:r>
        <w:rPr>
          <w:rFonts w:hint="eastAsia"/>
        </w:rPr>
        <w:t>政府應保障人民平等使用運動設施及參與體育活動之權利。</w:t>
      </w:r>
    </w:p>
    <w:p w14:paraId="7522CB0D" w14:textId="77777777" w:rsidR="00FC0F49" w:rsidRDefault="00FC0F49" w:rsidP="00FC0F49">
      <w:pPr>
        <w:rPr>
          <w:rFonts w:hint="eastAsia"/>
        </w:rPr>
      </w:pPr>
      <w:r>
        <w:rPr>
          <w:rFonts w:hint="eastAsia"/>
        </w:rPr>
        <w:t>各機關、機構、學校、法人及團體應依有關法令規定，配合國家體育政策，切實推動體育活動，並促進運動參與之性別平等。</w:t>
      </w:r>
    </w:p>
    <w:p w14:paraId="52D4AE41" w14:textId="77777777" w:rsidR="00FC0F49" w:rsidRDefault="00FC0F49" w:rsidP="00FC0F49"/>
    <w:p w14:paraId="442DC942" w14:textId="77777777" w:rsidR="00FC0F49" w:rsidRDefault="00FC0F49" w:rsidP="00FC0F49">
      <w:pPr>
        <w:rPr>
          <w:rFonts w:hint="eastAsia"/>
        </w:rPr>
      </w:pPr>
      <w:r>
        <w:rPr>
          <w:rFonts w:hint="eastAsia"/>
        </w:rPr>
        <w:t>第</w:t>
      </w:r>
      <w:r>
        <w:rPr>
          <w:rFonts w:hint="eastAsia"/>
        </w:rPr>
        <w:t xml:space="preserve"> 20-1 </w:t>
      </w:r>
      <w:r>
        <w:rPr>
          <w:rFonts w:hint="eastAsia"/>
        </w:rPr>
        <w:t>條</w:t>
      </w:r>
      <w:r>
        <w:rPr>
          <w:rFonts w:hint="eastAsia"/>
        </w:rPr>
        <w:t xml:space="preserve"> </w:t>
      </w:r>
    </w:p>
    <w:p w14:paraId="2B8EB40E" w14:textId="77777777" w:rsidR="00FC0F49" w:rsidRDefault="00FC0F49" w:rsidP="00FC0F49">
      <w:pPr>
        <w:rPr>
          <w:rFonts w:hint="eastAsia"/>
        </w:rPr>
      </w:pPr>
      <w:r>
        <w:rPr>
          <w:rFonts w:hint="eastAsia"/>
        </w:rPr>
        <w:t>為維護代表學校參加學生綜合運動賽會及聯賽之學生與運動教練之安全及健康，並減輕家庭經濟負擔，學校應另為學生及運動教練投保團體傷害保險。</w:t>
      </w:r>
    </w:p>
    <w:p w14:paraId="1C9E5714" w14:textId="77777777" w:rsidR="00FC0F49" w:rsidRDefault="00FC0F49" w:rsidP="00FC0F49">
      <w:pPr>
        <w:rPr>
          <w:rFonts w:hint="eastAsia"/>
        </w:rPr>
      </w:pPr>
      <w:r>
        <w:rPr>
          <w:rFonts w:hint="eastAsia"/>
        </w:rPr>
        <w:t>前項團體傷害保險給付項目應包括身故保險金、醫療保險金、住院醫療保險金、傷害門診保險金、失能保險金。</w:t>
      </w:r>
    </w:p>
    <w:p w14:paraId="017F5384" w14:textId="77777777" w:rsidR="00FC0F49" w:rsidRDefault="00FC0F49" w:rsidP="00FC0F49"/>
    <w:p w14:paraId="0CB399BE" w14:textId="77777777" w:rsidR="00FC0F49" w:rsidRDefault="00FC0F49" w:rsidP="00FC0F49">
      <w:pPr>
        <w:rPr>
          <w:rFonts w:hint="eastAsia"/>
        </w:rPr>
      </w:pPr>
      <w:r>
        <w:rPr>
          <w:rFonts w:hint="eastAsia"/>
        </w:rPr>
        <w:t>第</w:t>
      </w:r>
      <w:r>
        <w:rPr>
          <w:rFonts w:hint="eastAsia"/>
        </w:rPr>
        <w:t xml:space="preserve"> 23 </w:t>
      </w:r>
      <w:r>
        <w:rPr>
          <w:rFonts w:hint="eastAsia"/>
        </w:rPr>
        <w:t>條</w:t>
      </w:r>
      <w:r>
        <w:rPr>
          <w:rFonts w:hint="eastAsia"/>
        </w:rPr>
        <w:t xml:space="preserve">   </w:t>
      </w:r>
    </w:p>
    <w:p w14:paraId="611DB6A2" w14:textId="77777777" w:rsidR="00FC0F49" w:rsidRDefault="00FC0F49" w:rsidP="00FC0F49">
      <w:pPr>
        <w:rPr>
          <w:rFonts w:hint="eastAsia"/>
        </w:rPr>
      </w:pPr>
      <w:r>
        <w:rPr>
          <w:rFonts w:hint="eastAsia"/>
        </w:rPr>
        <w:t>籌組國家代表隊之特定體育團體，應於培訓及參賽</w:t>
      </w:r>
      <w:proofErr w:type="gramStart"/>
      <w:r>
        <w:rPr>
          <w:rFonts w:hint="eastAsia"/>
        </w:rPr>
        <w:t>期間，為其報</w:t>
      </w:r>
      <w:proofErr w:type="gramEnd"/>
      <w:r>
        <w:rPr>
          <w:rFonts w:hint="eastAsia"/>
        </w:rPr>
        <w:t>經中央主管機關備查之選手及隊職員辦理必要之保險；其保險範圍、項目、內容與經費補助及相關事項，由中央主管機關定之。</w:t>
      </w:r>
    </w:p>
    <w:p w14:paraId="4BF45B6D" w14:textId="77777777" w:rsidR="00FC0F49" w:rsidRDefault="00FC0F49" w:rsidP="00FC0F49">
      <w:pPr>
        <w:rPr>
          <w:rFonts w:hint="eastAsia"/>
        </w:rPr>
      </w:pPr>
      <w:r>
        <w:rPr>
          <w:rFonts w:hint="eastAsia"/>
        </w:rPr>
        <w:t>國家代表隊培訓選手及隊職員因培訓或參賽致短期失能、身心障礙或死亡者，中央主管機關應發給慰問金並提供短期失能、身心障礙選手後續醫療照顧及相關就業輔導服務；慰問金發給對象、條件、基準、領受權人、領受順序、領受權之喪失、申請程序、期限及其他相關事項之辦法，由中央主管機關定之。</w:t>
      </w:r>
    </w:p>
    <w:p w14:paraId="051CC2ED" w14:textId="78643C69" w:rsidR="00436C3C" w:rsidRDefault="00FC0F49" w:rsidP="00FC0F49">
      <w:r>
        <w:rPr>
          <w:rFonts w:hint="eastAsia"/>
        </w:rPr>
        <w:t>第一項保險之短期失能理賠給付額度與選手之合約薪資差額，由中央主管機關依規定補助之。</w:t>
      </w:r>
    </w:p>
    <w:sectPr w:rsidR="00436C3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F49"/>
    <w:rsid w:val="00436C3C"/>
    <w:rsid w:val="00FC0F4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06FB4"/>
  <w15:chartTrackingRefBased/>
  <w15:docId w15:val="{D47DDE36-510B-47B6-9533-E8C2B48A0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83</Words>
  <Characters>479</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昀和 吳</dc:creator>
  <cp:keywords/>
  <dc:description/>
  <cp:lastModifiedBy>昀和 吳</cp:lastModifiedBy>
  <cp:revision>2</cp:revision>
  <dcterms:created xsi:type="dcterms:W3CDTF">2024-08-07T14:03:00Z</dcterms:created>
  <dcterms:modified xsi:type="dcterms:W3CDTF">2024-08-07T14:04:00Z</dcterms:modified>
</cp:coreProperties>
</file>