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Rule="auto"/>
        <w:rPr/>
      </w:pPr>
      <w:r w:rsidDel="00000000" w:rsidR="00000000" w:rsidRPr="00000000">
        <w:rPr>
          <w:rtl w:val="0"/>
        </w:rPr>
        <w:tab/>
        <w:tab/>
        <w:tab/>
      </w:r>
    </w:p>
    <w:p w:rsidR="00000000" w:rsidDel="00000000" w:rsidP="00000000" w:rsidRDefault="00000000" w:rsidRPr="00000000" w14:paraId="00000002">
      <w:pPr>
        <w:spacing w:after="60" w:lineRule="auto"/>
        <w:jc w:val="center"/>
        <w:rPr/>
      </w:pPr>
      <w:r w:rsidDel="00000000" w:rsidR="00000000" w:rsidRPr="00000000">
        <w:rPr>
          <w:b w:val="1"/>
          <w:bCs w:val="1"/>
          <w:color w:val="0f2244"/>
          <w:sz w:val="64"/>
          <w:szCs w:val="64"/>
          <w:rtl w:val="0"/>
        </w:rPr>
        <w:t xml:space="preserve">INTEGRATED DATA GOVERNANCE</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b w:val="1"/>
          <w:bCs w:val="1"/>
          <w:color w:val="1565c0"/>
          <w:sz w:val="64"/>
          <w:szCs w:val="64"/>
          <w:rtl w:val="0"/>
        </w:rPr>
        <w:t xml:space="preserve">PROGRAM</w:t>
      </w:r>
      <w:r w:rsidDel="00000000" w:rsidR="00000000" w:rsidRPr="00000000">
        <w:rPr>
          <w:rtl w:val="0"/>
        </w:rPr>
      </w:r>
    </w:p>
    <w:p w:rsidR="00000000" w:rsidDel="00000000" w:rsidP="00000000" w:rsidRDefault="00000000" w:rsidRPr="00000000" w14:paraId="00000004">
      <w:pPr>
        <w:spacing w:after="80" w:lineRule="auto"/>
        <w:jc w:val="center"/>
        <w:rPr>
          <w:sz w:val="18"/>
          <w:szCs w:val="18"/>
        </w:rPr>
      </w:pPr>
      <w:r w:rsidDel="00000000" w:rsidR="00000000" w:rsidRPr="00000000">
        <w:rPr>
          <w:color w:val="607080"/>
          <w:sz w:val="22"/>
          <w:szCs w:val="22"/>
          <w:rtl w:val="0"/>
        </w:rPr>
        <w:t xml:space="preserve">12 Projects  |  120 Deliverables  |  OpenMetadata as Control Plane  |  DataGovOps Architecture</w:t>
      </w:r>
      <w:r w:rsidDel="00000000" w:rsidR="00000000" w:rsidRPr="00000000">
        <w:rPr>
          <w:rtl w:val="0"/>
        </w:rPr>
      </w:r>
    </w:p>
    <w:p w:rsidR="00000000" w:rsidDel="00000000" w:rsidP="00000000" w:rsidRDefault="00000000" w:rsidRPr="00000000" w14:paraId="00000005">
      <w:pPr>
        <w:pBdr>
          <w:bottom w:color="b45309" w:space="1" w:sz="8" w:val="single"/>
        </w:pBdr>
        <w:spacing w:after="160" w:before="40" w:lineRule="auto"/>
        <w:rPr/>
      </w:pPr>
      <w:r w:rsidDel="00000000" w:rsidR="00000000" w:rsidRPr="00000000">
        <w:rPr>
          <w:rtl w:val="0"/>
        </w:rPr>
      </w:r>
    </w:p>
    <w:p w:rsidR="00000000" w:rsidDel="00000000" w:rsidP="00000000" w:rsidRDefault="00000000" w:rsidRPr="00000000" w14:paraId="00000006">
      <w:pPr>
        <w:spacing w:before="70" w:lineRule="auto"/>
        <w:rPr/>
      </w:pPr>
      <w:r w:rsidDel="00000000" w:rsidR="00000000" w:rsidRPr="00000000">
        <w:rPr>
          <w:rtl w:val="0"/>
        </w:rPr>
      </w:r>
    </w:p>
    <w:p w:rsidR="00000000" w:rsidDel="00000000" w:rsidP="00000000" w:rsidRDefault="00000000" w:rsidRPr="00000000" w14:paraId="00000007">
      <w:pPr>
        <w:spacing w:after="50" w:lineRule="auto"/>
        <w:jc w:val="center"/>
        <w:rPr/>
      </w:pPr>
      <w:r w:rsidDel="00000000" w:rsidR="00000000" w:rsidRPr="00000000">
        <w:rPr>
          <w:b w:val="1"/>
          <w:bCs w:val="1"/>
          <w:color w:val="0f2244"/>
          <w:sz w:val="24"/>
          <w:szCs w:val="24"/>
          <w:rtl w:val="0"/>
        </w:rPr>
        <w:t xml:space="preserve">Pakistan Single Window  |  Data Management Office</w:t>
      </w:r>
      <w:r w:rsidDel="00000000" w:rsidR="00000000" w:rsidRPr="00000000">
        <w:rPr>
          <w:rtl w:val="0"/>
        </w:rPr>
      </w:r>
    </w:p>
    <w:p w:rsidR="00000000" w:rsidDel="00000000" w:rsidP="00000000" w:rsidRDefault="00000000" w:rsidRPr="00000000" w14:paraId="00000008">
      <w:pPr>
        <w:spacing w:after="50" w:lineRule="auto"/>
        <w:jc w:val="center"/>
        <w:rPr/>
      </w:pPr>
      <w:r w:rsidDel="00000000" w:rsidR="00000000" w:rsidRPr="00000000">
        <w:rPr>
          <w:color w:val="607080"/>
          <w:rtl w:val="0"/>
        </w:rPr>
        <w:t xml:space="preserve">Prepared for: Omair Khan, CEDO  |  May 2026  |  Confidential</w:t>
      </w:r>
      <w:r w:rsidDel="00000000" w:rsidR="00000000" w:rsidRPr="00000000">
        <w:rPr>
          <w:rtl w:val="0"/>
        </w:rPr>
      </w:r>
    </w:p>
    <w:p w:rsidR="00000000" w:rsidDel="00000000" w:rsidP="00000000" w:rsidRDefault="00000000" w:rsidRPr="00000000" w14:paraId="00000009">
      <w:pPr>
        <w:spacing w:before="14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140.0" w:type="dxa"/>
              <w:left w:w="100.0" w:type="dxa"/>
              <w:bottom w:w="140.0" w:type="dxa"/>
              <w:right w:w="100.0" w:type="dxa"/>
            </w:tcMar>
          </w:tcPr>
          <w:p w:rsidR="00000000" w:rsidDel="00000000" w:rsidP="00000000" w:rsidRDefault="00000000" w:rsidRPr="00000000" w14:paraId="0000000A">
            <w:pPr>
              <w:jc w:val="center"/>
              <w:rPr/>
            </w:pPr>
            <w:r w:rsidDel="00000000" w:rsidR="00000000" w:rsidRPr="00000000">
              <w:rPr>
                <w:b w:val="1"/>
                <w:bCs w:val="1"/>
                <w:color w:val="ffffff"/>
                <w:sz w:val="22"/>
                <w:szCs w:val="22"/>
                <w:rtl w:val="0"/>
              </w:rPr>
              <w:t xml:space="preserve">Access Control</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ffffff"/>
                <w:sz w:val="18"/>
                <w:szCs w:val="18"/>
                <w:rtl w:val="0"/>
              </w:rPr>
              <w:t xml:space="preserve">P2, P6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d32" w:val="clear"/>
            <w:tcMar>
              <w:top w:w="140.0" w:type="dxa"/>
              <w:left w:w="100.0" w:type="dxa"/>
              <w:bottom w:w="140.0" w:type="dxa"/>
              <w:right w:w="100.0" w:type="dxa"/>
            </w:tcMar>
          </w:tcPr>
          <w:p w:rsidR="00000000" w:rsidDel="00000000" w:rsidP="00000000" w:rsidRDefault="00000000" w:rsidRPr="00000000" w14:paraId="0000000C">
            <w:pPr>
              <w:jc w:val="center"/>
              <w:rPr/>
            </w:pPr>
            <w:r w:rsidDel="00000000" w:rsidR="00000000" w:rsidRPr="00000000">
              <w:rPr>
                <w:b w:val="1"/>
                <w:bCs w:val="1"/>
                <w:color w:val="ffffff"/>
                <w:sz w:val="22"/>
                <w:szCs w:val="22"/>
                <w:rtl w:val="0"/>
              </w:rPr>
              <w:t xml:space="preserve">Data Quality</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ffffff"/>
                <w:sz w:val="18"/>
                <w:szCs w:val="18"/>
                <w:rtl w:val="0"/>
              </w:rPr>
              <w:t xml:space="preserve">P3, P7, P8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95c" w:val="clear"/>
            <w:tcMar>
              <w:top w:w="140.0" w:type="dxa"/>
              <w:left w:w="100.0" w:type="dxa"/>
              <w:bottom w:w="140.0" w:type="dxa"/>
              <w:right w:w="100.0" w:type="dxa"/>
            </w:tcMar>
          </w:tcPr>
          <w:p w:rsidR="00000000" w:rsidDel="00000000" w:rsidP="00000000" w:rsidRDefault="00000000" w:rsidRPr="00000000" w14:paraId="0000000E">
            <w:pPr>
              <w:jc w:val="center"/>
              <w:rPr/>
            </w:pPr>
            <w:r w:rsidDel="00000000" w:rsidR="00000000" w:rsidRPr="00000000">
              <w:rPr>
                <w:b w:val="1"/>
                <w:bCs w:val="1"/>
                <w:color w:val="ffffff"/>
                <w:sz w:val="22"/>
                <w:szCs w:val="22"/>
                <w:rtl w:val="0"/>
              </w:rPr>
              <w:t xml:space="preserve">Lineage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ffffff"/>
                <w:sz w:val="18"/>
                <w:szCs w:val="18"/>
                <w:rtl w:val="0"/>
              </w:rPr>
              <w:t xml:space="preserve">P4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45309" w:val="clear"/>
            <w:tcMar>
              <w:top w:w="140.0" w:type="dxa"/>
              <w:left w:w="100.0" w:type="dxa"/>
              <w:bottom w:w="140.0" w:type="dxa"/>
              <w:right w:w="100.0" w:type="dxa"/>
            </w:tcMar>
          </w:tcPr>
          <w:p w:rsidR="00000000" w:rsidDel="00000000" w:rsidP="00000000" w:rsidRDefault="00000000" w:rsidRPr="00000000" w14:paraId="00000010">
            <w:pPr>
              <w:jc w:val="center"/>
              <w:rPr/>
            </w:pPr>
            <w:r w:rsidDel="00000000" w:rsidR="00000000" w:rsidRPr="00000000">
              <w:rPr>
                <w:b w:val="1"/>
                <w:bCs w:val="1"/>
                <w:color w:val="ffffff"/>
                <w:sz w:val="22"/>
                <w:szCs w:val="22"/>
                <w:rtl w:val="0"/>
              </w:rPr>
              <w:t xml:space="preserve">Product Lifecycle</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color w:val="ffffff"/>
                <w:sz w:val="18"/>
                <w:szCs w:val="18"/>
                <w:rtl w:val="0"/>
              </w:rPr>
              <w:t xml:space="preserve">P5, P9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140.0" w:type="dxa"/>
              <w:left w:w="100.0" w:type="dxa"/>
              <w:bottom w:w="140.0" w:type="dxa"/>
              <w:right w:w="100.0" w:type="dxa"/>
            </w:tcMar>
          </w:tcPr>
          <w:p w:rsidR="00000000" w:rsidDel="00000000" w:rsidP="00000000" w:rsidRDefault="00000000" w:rsidRPr="00000000" w14:paraId="00000012">
            <w:pPr>
              <w:jc w:val="center"/>
              <w:rPr/>
            </w:pPr>
            <w:r w:rsidDel="00000000" w:rsidR="00000000" w:rsidRPr="00000000">
              <w:rPr>
                <w:b w:val="1"/>
                <w:bCs w:val="1"/>
                <w:color w:val="ffffff"/>
                <w:sz w:val="22"/>
                <w:szCs w:val="22"/>
                <w:rtl w:val="0"/>
              </w:rPr>
              <w:t xml:space="preserve">AI + RMS</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color w:val="ffffff"/>
                <w:sz w:val="18"/>
                <w:szCs w:val="18"/>
                <w:rtl w:val="0"/>
              </w:rPr>
              <w:t xml:space="preserve">P10</w:t>
            </w:r>
            <w:r w:rsidDel="00000000" w:rsidR="00000000" w:rsidRPr="00000000">
              <w:rPr>
                <w:rtl w:val="0"/>
              </w:rPr>
            </w:r>
          </w:p>
        </w:tc>
      </w:tr>
    </w:tbl>
    <w:p w:rsidR="00000000" w:rsidDel="00000000" w:rsidP="00000000" w:rsidRDefault="00000000" w:rsidRPr="00000000" w14:paraId="00000014">
      <w:pPr>
        <w:spacing w:before="140" w:lineRule="auto"/>
        <w:rPr/>
      </w:pPr>
      <w:r w:rsidDel="00000000" w:rsidR="00000000" w:rsidRPr="00000000">
        <w:rPr>
          <w:rtl w:val="0"/>
        </w:rPr>
      </w:r>
    </w:p>
    <w:p w:rsidR="00000000" w:rsidDel="00000000" w:rsidP="00000000" w:rsidRDefault="00000000" w:rsidRPr="00000000" w14:paraId="00000015">
      <w:pPr>
        <w:spacing w:after="40" w:lineRule="auto"/>
        <w:jc w:val="center"/>
        <w:rPr/>
      </w:pPr>
      <w:r w:rsidDel="00000000" w:rsidR="00000000" w:rsidRPr="00000000">
        <w:rPr>
          <w:b w:val="1"/>
          <w:bCs w:val="1"/>
          <w:color w:val="1565c0"/>
          <w:sz w:val="24"/>
          <w:szCs w:val="24"/>
          <w:rtl w:val="0"/>
        </w:rPr>
        <w:t xml:space="preserve">"Define once in OpenMetadata. Enforce everywhere else."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DG Universe — Program Overview</w:t>
      </w:r>
    </w:p>
    <w:p w:rsidR="00000000" w:rsidDel="00000000" w:rsidP="00000000" w:rsidRDefault="00000000" w:rsidRPr="00000000" w14:paraId="00000018">
      <w:pPr>
        <w:pBdr>
          <w:bottom w:color="1565c0" w:space="1" w:sz="8" w:val="single"/>
        </w:pBdr>
        <w:spacing w:after="160" w:before="40" w:lineRule="auto"/>
        <w:rPr/>
      </w:pP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color w:val="37474f"/>
          <w:rtl w:val="0"/>
        </w:rPr>
        <w:t xml:space="preserve">The twelve projects below constitute the complete Integrated Data Governance Program for the PSW Data Management Office. Each project is independently scoped and sequenced, but together they form a unified governance operating system with OpenMetadata as the control plane and ClickUp as the operational workflow engine. The program is designed to be delivered incrementally — early projects deliver visible value within 30 days; later projects build on the governance infrastructure established earlier.</w:t>
      </w:r>
      <w:r w:rsidDel="00000000" w:rsidR="00000000" w:rsidRPr="00000000">
        <w:rPr>
          <w:rtl w:val="0"/>
        </w:rPr>
      </w:r>
    </w:p>
    <w:p w:rsidR="00000000" w:rsidDel="00000000" w:rsidP="00000000" w:rsidRDefault="00000000" w:rsidRPr="00000000" w14:paraId="0000001A">
      <w:pPr>
        <w:spacing w:before="7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
        <w:gridCol w:w="2154"/>
        <w:gridCol w:w="3214"/>
        <w:gridCol w:w="1114"/>
        <w:gridCol w:w="1054"/>
        <w:gridCol w:w="1302"/>
        <w:tblGridChange w:id="0">
          <w:tblGrid>
            <w:gridCol w:w="522"/>
            <w:gridCol w:w="2154"/>
            <w:gridCol w:w="3214"/>
            <w:gridCol w:w="1114"/>
            <w:gridCol w:w="1054"/>
            <w:gridCol w:w="1302"/>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1B">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1C">
            <w:pPr>
              <w:rPr/>
            </w:pPr>
            <w:r w:rsidDel="00000000" w:rsidR="00000000" w:rsidRPr="00000000">
              <w:rPr>
                <w:b w:val="1"/>
                <w:bCs w:val="1"/>
                <w:color w:val="ffffff"/>
                <w:sz w:val="19"/>
                <w:szCs w:val="19"/>
                <w:rtl w:val="0"/>
              </w:rPr>
              <w:t xml:space="preserve">Project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1D">
            <w:pPr>
              <w:rPr/>
            </w:pPr>
            <w:r w:rsidDel="00000000" w:rsidR="00000000" w:rsidRPr="00000000">
              <w:rPr>
                <w:b w:val="1"/>
                <w:bCs w:val="1"/>
                <w:color w:val="ffffff"/>
                <w:sz w:val="19"/>
                <w:szCs w:val="19"/>
                <w:rtl w:val="0"/>
              </w:rPr>
              <w:t xml:space="preserve">Primary Value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1E">
            <w:pPr>
              <w:rPr/>
            </w:pPr>
            <w:r w:rsidDel="00000000" w:rsidR="00000000" w:rsidRPr="00000000">
              <w:rPr>
                <w:b w:val="1"/>
                <w:bCs w:val="1"/>
                <w:color w:val="ffffff"/>
                <w:sz w:val="19"/>
                <w:szCs w:val="19"/>
                <w:rtl w:val="0"/>
              </w:rPr>
              <w:t xml:space="preserve">Timeline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1F">
            <w:pPr>
              <w:rPr/>
            </w:pPr>
            <w:r w:rsidDel="00000000" w:rsidR="00000000" w:rsidRPr="00000000">
              <w:rPr>
                <w:b w:val="1"/>
                <w:bCs w:val="1"/>
                <w:color w:val="ffffff"/>
                <w:sz w:val="19"/>
                <w:szCs w:val="19"/>
                <w:rtl w:val="0"/>
              </w:rPr>
              <w:t xml:space="preserve">Build / Buy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20">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21">
            <w:pPr>
              <w:jc w:val="center"/>
              <w:rPr/>
            </w:pPr>
            <w:r w:rsidDel="00000000" w:rsidR="00000000" w:rsidRPr="00000000">
              <w:rPr>
                <w:b w:val="1"/>
                <w:bCs w:val="1"/>
                <w:color w:val="1565c0"/>
                <w:sz w:val="18"/>
                <w:szCs w:val="18"/>
                <w:rtl w:val="0"/>
              </w:rPr>
              <w:t xml:space="preserve">P1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22">
            <w:pPr>
              <w:rPr/>
            </w:pPr>
            <w:r w:rsidDel="00000000" w:rsidR="00000000" w:rsidRPr="00000000">
              <w:rPr>
                <w:b w:val="1"/>
                <w:bCs w:val="1"/>
                <w:color w:val="0f2244"/>
                <w:sz w:val="19"/>
                <w:szCs w:val="19"/>
                <w:rtl w:val="0"/>
              </w:rPr>
              <w:t xml:space="preserve">OpenMetadata Platform Deployment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23">
            <w:pPr>
              <w:rPr/>
            </w:pPr>
            <w:r w:rsidDel="00000000" w:rsidR="00000000" w:rsidRPr="00000000">
              <w:rPr>
                <w:color w:val="37474f"/>
                <w:sz w:val="19"/>
                <w:szCs w:val="19"/>
                <w:rtl w:val="0"/>
              </w:rPr>
              <w:t xml:space="preserve">Governance control plane — everything else depends on this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24">
            <w:pPr>
              <w:jc w:val="center"/>
              <w:rPr/>
            </w:pPr>
            <w:r w:rsidDel="00000000" w:rsidR="00000000" w:rsidRPr="00000000">
              <w:rPr>
                <w:color w:val="607080"/>
                <w:sz w:val="19"/>
                <w:szCs w:val="19"/>
                <w:rtl w:val="0"/>
              </w:rPr>
              <w:t xml:space="preserve">Months 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25">
            <w:pPr>
              <w:jc w:val="center"/>
              <w:rPr/>
            </w:pPr>
            <w:r w:rsidDel="00000000" w:rsidR="00000000" w:rsidRPr="00000000">
              <w:rPr>
                <w:b w:val="1"/>
                <w:bCs w:val="1"/>
                <w:color w:val="1565c0"/>
                <w:sz w:val="18"/>
                <w:szCs w:val="18"/>
                <w:rtl w:val="0"/>
              </w:rPr>
              <w:t xml:space="preserve">Buy / Deploy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26">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27">
            <w:pPr>
              <w:jc w:val="center"/>
              <w:rPr/>
            </w:pPr>
            <w:r w:rsidDel="00000000" w:rsidR="00000000" w:rsidRPr="00000000">
              <w:rPr>
                <w:b w:val="1"/>
                <w:bCs w:val="1"/>
                <w:color w:val="1565c0"/>
                <w:sz w:val="18"/>
                <w:szCs w:val="18"/>
                <w:rtl w:val="0"/>
              </w:rPr>
              <w:t xml:space="preserve">P2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28">
            <w:pPr>
              <w:rPr/>
            </w:pPr>
            <w:r w:rsidDel="00000000" w:rsidR="00000000" w:rsidRPr="00000000">
              <w:rPr>
                <w:b w:val="1"/>
                <w:bCs w:val="1"/>
                <w:color w:val="0f2244"/>
                <w:sz w:val="19"/>
                <w:szCs w:val="19"/>
                <w:rtl w:val="0"/>
              </w:rPr>
              <w:t xml:space="preserve">Policy Sync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29">
            <w:pPr>
              <w:rPr/>
            </w:pPr>
            <w:r w:rsidDel="00000000" w:rsidR="00000000" w:rsidRPr="00000000">
              <w:rPr>
                <w:color w:val="37474f"/>
                <w:sz w:val="19"/>
                <w:szCs w:val="19"/>
                <w:rtl w:val="0"/>
              </w:rPr>
              <w:t xml:space="preserve">Privacy tags in OpenMetadata automatically enforce Oracle VPD and OAS security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2A">
            <w:pPr>
              <w:jc w:val="center"/>
              <w:rPr/>
            </w:pPr>
            <w:r w:rsidDel="00000000" w:rsidR="00000000" w:rsidRPr="00000000">
              <w:rPr>
                <w:color w:val="607080"/>
                <w:sz w:val="19"/>
                <w:szCs w:val="19"/>
                <w:rtl w:val="0"/>
              </w:rPr>
              <w:t xml:space="preserve">Months 2-4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2B">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2C">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2D">
            <w:pPr>
              <w:jc w:val="center"/>
              <w:rPr/>
            </w:pPr>
            <w:r w:rsidDel="00000000" w:rsidR="00000000" w:rsidRPr="00000000">
              <w:rPr>
                <w:b w:val="1"/>
                <w:bCs w:val="1"/>
                <w:color w:val="1565c0"/>
                <w:sz w:val="18"/>
                <w:szCs w:val="18"/>
                <w:rtl w:val="0"/>
              </w:rPr>
              <w:t xml:space="preserve">P3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2E">
            <w:pPr>
              <w:rPr/>
            </w:pPr>
            <w:r w:rsidDel="00000000" w:rsidR="00000000" w:rsidRPr="00000000">
              <w:rPr>
                <w:b w:val="1"/>
                <w:bCs w:val="1"/>
                <w:color w:val="0f2244"/>
                <w:sz w:val="19"/>
                <w:szCs w:val="19"/>
                <w:rtl w:val="0"/>
              </w:rPr>
              <w:t xml:space="preserve">DMO DataGuard — DQ Execution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2F">
            <w:pPr>
              <w:rPr/>
            </w:pPr>
            <w:r w:rsidDel="00000000" w:rsidR="00000000" w:rsidRPr="00000000">
              <w:rPr>
                <w:color w:val="37474f"/>
                <w:sz w:val="19"/>
                <w:szCs w:val="19"/>
                <w:rtl w:val="0"/>
              </w:rPr>
              <w:t xml:space="preserve">DQ rules in OpenMetadata execute automatically, results flow back, failures action in 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30">
            <w:pPr>
              <w:jc w:val="center"/>
              <w:rPr/>
            </w:pPr>
            <w:r w:rsidDel="00000000" w:rsidR="00000000" w:rsidRPr="00000000">
              <w:rPr>
                <w:color w:val="607080"/>
                <w:sz w:val="19"/>
                <w:szCs w:val="19"/>
                <w:rtl w:val="0"/>
              </w:rPr>
              <w:t xml:space="preserve">Months 2-5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31">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32">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33">
            <w:pPr>
              <w:jc w:val="center"/>
              <w:rPr/>
            </w:pPr>
            <w:r w:rsidDel="00000000" w:rsidR="00000000" w:rsidRPr="00000000">
              <w:rPr>
                <w:b w:val="1"/>
                <w:bCs w:val="1"/>
                <w:color w:val="1565c0"/>
                <w:sz w:val="18"/>
                <w:szCs w:val="18"/>
                <w:rtl w:val="0"/>
              </w:rPr>
              <w:t xml:space="preserve">P4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34">
            <w:pPr>
              <w:rPr/>
            </w:pPr>
            <w:r w:rsidDel="00000000" w:rsidR="00000000" w:rsidRPr="00000000">
              <w:rPr>
                <w:b w:val="1"/>
                <w:bCs w:val="1"/>
                <w:color w:val="0f2244"/>
                <w:sz w:val="19"/>
                <w:szCs w:val="19"/>
                <w:rtl w:val="0"/>
              </w:rPr>
              <w:t xml:space="preserve">Lineage Publisher and Schema Change Control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35">
            <w:pPr>
              <w:rPr/>
            </w:pPr>
            <w:r w:rsidDel="00000000" w:rsidR="00000000" w:rsidRPr="00000000">
              <w:rPr>
                <w:color w:val="37474f"/>
                <w:sz w:val="19"/>
                <w:szCs w:val="19"/>
                <w:rtl w:val="0"/>
              </w:rPr>
              <w:t xml:space="preserve">Full source-to-report lineage; schema changes governed not silent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36">
            <w:pPr>
              <w:jc w:val="center"/>
              <w:rPr/>
            </w:pPr>
            <w:r w:rsidDel="00000000" w:rsidR="00000000" w:rsidRPr="00000000">
              <w:rPr>
                <w:color w:val="607080"/>
                <w:sz w:val="19"/>
                <w:szCs w:val="19"/>
                <w:rtl w:val="0"/>
              </w:rPr>
              <w:t xml:space="preserve">Months 3-6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37">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38">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39">
            <w:pPr>
              <w:jc w:val="center"/>
              <w:rPr/>
            </w:pPr>
            <w:r w:rsidDel="00000000" w:rsidR="00000000" w:rsidRPr="00000000">
              <w:rPr>
                <w:b w:val="1"/>
                <w:bCs w:val="1"/>
                <w:color w:val="1565c0"/>
                <w:sz w:val="18"/>
                <w:szCs w:val="18"/>
                <w:rtl w:val="0"/>
              </w:rPr>
              <w:t xml:space="preserve">P5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3A">
            <w:pPr>
              <w:rPr/>
            </w:pPr>
            <w:r w:rsidDel="00000000" w:rsidR="00000000" w:rsidRPr="00000000">
              <w:rPr>
                <w:b w:val="1"/>
                <w:bCs w:val="1"/>
                <w:color w:val="0f2244"/>
                <w:sz w:val="19"/>
                <w:szCs w:val="19"/>
                <w:rtl w:val="0"/>
              </w:rPr>
              <w:t xml:space="preserve">Data Services Assistant and Business Glossary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3B">
            <w:pPr>
              <w:rPr/>
            </w:pPr>
            <w:r w:rsidDel="00000000" w:rsidR="00000000" w:rsidRPr="00000000">
              <w:rPr>
                <w:color w:val="37474f"/>
                <w:sz w:val="19"/>
                <w:szCs w:val="19"/>
                <w:rtl w:val="0"/>
              </w:rPr>
              <w:t xml:space="preserve">Governed definitions at the point of every data request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3C">
            <w:pPr>
              <w:jc w:val="center"/>
              <w:rPr/>
            </w:pPr>
            <w:r w:rsidDel="00000000" w:rsidR="00000000" w:rsidRPr="00000000">
              <w:rPr>
                <w:color w:val="607080"/>
                <w:sz w:val="19"/>
                <w:szCs w:val="19"/>
                <w:rtl w:val="0"/>
              </w:rPr>
              <w:t xml:space="preserve">Months 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3D">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3E">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3F">
            <w:pPr>
              <w:jc w:val="center"/>
              <w:rPr/>
            </w:pPr>
            <w:r w:rsidDel="00000000" w:rsidR="00000000" w:rsidRPr="00000000">
              <w:rPr>
                <w:b w:val="1"/>
                <w:bCs w:val="1"/>
                <w:color w:val="1565c0"/>
                <w:sz w:val="18"/>
                <w:szCs w:val="18"/>
                <w:rtl w:val="0"/>
              </w:rPr>
              <w:t xml:space="preserve">P6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40">
            <w:pPr>
              <w:rPr/>
            </w:pPr>
            <w:r w:rsidDel="00000000" w:rsidR="00000000" w:rsidRPr="00000000">
              <w:rPr>
                <w:b w:val="1"/>
                <w:bCs w:val="1"/>
                <w:color w:val="0f2244"/>
                <w:sz w:val="19"/>
                <w:szCs w:val="19"/>
                <w:rtl w:val="0"/>
              </w:rPr>
              <w:t xml:space="preserve">Access Request Portal and Purpose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41">
            <w:pPr>
              <w:rPr/>
            </w:pPr>
            <w:r w:rsidDel="00000000" w:rsidR="00000000" w:rsidRPr="00000000">
              <w:rPr>
                <w:color w:val="37474f"/>
                <w:sz w:val="19"/>
                <w:szCs w:val="19"/>
                <w:rtl w:val="0"/>
              </w:rPr>
              <w:t xml:space="preserve">Governed, auditable access requests with purpose limitation enforcement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42">
            <w:pPr>
              <w:jc w:val="center"/>
              <w:rPr/>
            </w:pPr>
            <w:r w:rsidDel="00000000" w:rsidR="00000000" w:rsidRPr="00000000">
              <w:rPr>
                <w:color w:val="607080"/>
                <w:sz w:val="19"/>
                <w:szCs w:val="19"/>
                <w:rtl w:val="0"/>
              </w:rPr>
              <w:t xml:space="preserve">Months 3-6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43">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44">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45">
            <w:pPr>
              <w:jc w:val="center"/>
              <w:rPr/>
            </w:pPr>
            <w:r w:rsidDel="00000000" w:rsidR="00000000" w:rsidRPr="00000000">
              <w:rPr>
                <w:b w:val="1"/>
                <w:bCs w:val="1"/>
                <w:color w:val="1565c0"/>
                <w:sz w:val="18"/>
                <w:szCs w:val="18"/>
                <w:rtl w:val="0"/>
              </w:rPr>
              <w:t xml:space="preserve">P7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46">
            <w:pPr>
              <w:rPr/>
            </w:pPr>
            <w:r w:rsidDel="00000000" w:rsidR="00000000" w:rsidRPr="00000000">
              <w:rPr>
                <w:b w:val="1"/>
                <w:bCs w:val="1"/>
                <w:color w:val="0f2244"/>
                <w:sz w:val="19"/>
                <w:szCs w:val="19"/>
                <w:rtl w:val="0"/>
              </w:rPr>
              <w:t xml:space="preserve">Inbound Data Contract Monitor and External Sharing Controller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47">
            <w:pPr>
              <w:rPr/>
            </w:pPr>
            <w:r w:rsidDel="00000000" w:rsidR="00000000" w:rsidRPr="00000000">
              <w:rPr>
                <w:color w:val="37474f"/>
                <w:sz w:val="19"/>
                <w:szCs w:val="19"/>
                <w:rtl w:val="0"/>
              </w:rPr>
              <w:t xml:space="preserve">Govern data in from suppliers and data out to agencies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48">
            <w:pPr>
              <w:jc w:val="center"/>
              <w:rPr/>
            </w:pPr>
            <w:r w:rsidDel="00000000" w:rsidR="00000000" w:rsidRPr="00000000">
              <w:rPr>
                <w:color w:val="607080"/>
                <w:sz w:val="19"/>
                <w:szCs w:val="19"/>
                <w:rtl w:val="0"/>
              </w:rPr>
              <w:t xml:space="preserve">Months 4-7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49">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4A">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4B">
            <w:pPr>
              <w:jc w:val="center"/>
              <w:rPr/>
            </w:pPr>
            <w:r w:rsidDel="00000000" w:rsidR="00000000" w:rsidRPr="00000000">
              <w:rPr>
                <w:b w:val="1"/>
                <w:bCs w:val="1"/>
                <w:color w:val="1565c0"/>
                <w:sz w:val="18"/>
                <w:szCs w:val="18"/>
                <w:rtl w:val="0"/>
              </w:rPr>
              <w:t xml:space="preserve">P8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4C">
            <w:pPr>
              <w:rPr>
                <w:b w:val="1"/>
                <w:bCs w:val="1"/>
                <w:color w:val="0f2244"/>
                <w:sz w:val="19"/>
                <w:szCs w:val="19"/>
              </w:rPr>
            </w:pPr>
            <w:r w:rsidDel="00000000" w:rsidR="00000000" w:rsidRPr="00000000">
              <w:rPr>
                <w:b w:val="1"/>
                <w:bCs w:val="1"/>
                <w:color w:val="0f2244"/>
                <w:sz w:val="19"/>
                <w:szCs w:val="19"/>
                <w:rtl w:val="0"/>
              </w:rPr>
              <w:t xml:space="preserve">Metadata Health Monitor and Retention Enforcement Agent</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4D">
            <w:pPr>
              <w:rPr/>
            </w:pPr>
            <w:r w:rsidDel="00000000" w:rsidR="00000000" w:rsidRPr="00000000">
              <w:rPr>
                <w:color w:val="37474f"/>
                <w:sz w:val="19"/>
                <w:szCs w:val="19"/>
                <w:rtl w:val="0"/>
              </w:rPr>
              <w:t xml:space="preserve">Keep OpenMetadata current; enforce data lifecycle policies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4E">
            <w:pPr>
              <w:jc w:val="center"/>
              <w:rPr/>
            </w:pPr>
            <w:r w:rsidDel="00000000" w:rsidR="00000000" w:rsidRPr="00000000">
              <w:rPr>
                <w:color w:val="607080"/>
                <w:sz w:val="19"/>
                <w:szCs w:val="19"/>
                <w:rtl w:val="0"/>
              </w:rPr>
              <w:t xml:space="preserve">Months 4-7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50">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51">
            <w:pPr>
              <w:jc w:val="center"/>
              <w:rPr/>
            </w:pPr>
            <w:r w:rsidDel="00000000" w:rsidR="00000000" w:rsidRPr="00000000">
              <w:rPr>
                <w:b w:val="1"/>
                <w:bCs w:val="1"/>
                <w:color w:val="1565c0"/>
                <w:sz w:val="18"/>
                <w:szCs w:val="18"/>
                <w:rtl w:val="0"/>
              </w:rPr>
              <w:t xml:space="preserve">P9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52">
            <w:pPr>
              <w:rPr/>
            </w:pPr>
            <w:r w:rsidDel="00000000" w:rsidR="00000000" w:rsidRPr="00000000">
              <w:rPr>
                <w:b w:val="1"/>
                <w:bCs w:val="1"/>
                <w:color w:val="0f2244"/>
                <w:sz w:val="19"/>
                <w:szCs w:val="19"/>
                <w:rtl w:val="0"/>
              </w:rPr>
              <w:t xml:space="preserve">Governed Handoff Contracts and Release Readiness Bot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53">
            <w:pPr>
              <w:rPr/>
            </w:pPr>
            <w:r w:rsidDel="00000000" w:rsidR="00000000" w:rsidRPr="00000000">
              <w:rPr>
                <w:color w:val="37474f"/>
                <w:sz w:val="19"/>
                <w:szCs w:val="19"/>
                <w:rtl w:val="0"/>
              </w:rPr>
              <w:t xml:space="preserve">Every team handoff and every release validated against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54">
            <w:pPr>
              <w:jc w:val="center"/>
              <w:rPr/>
            </w:pPr>
            <w:r w:rsidDel="00000000" w:rsidR="00000000" w:rsidRPr="00000000">
              <w:rPr>
                <w:color w:val="607080"/>
                <w:sz w:val="19"/>
                <w:szCs w:val="19"/>
                <w:rtl w:val="0"/>
              </w:rPr>
              <w:t xml:space="preserve">Months 3-5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55">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56">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57">
            <w:pPr>
              <w:jc w:val="center"/>
              <w:rPr/>
            </w:pPr>
            <w:r w:rsidDel="00000000" w:rsidR="00000000" w:rsidRPr="00000000">
              <w:rPr>
                <w:b w:val="1"/>
                <w:bCs w:val="1"/>
                <w:color w:val="1565c0"/>
                <w:sz w:val="18"/>
                <w:szCs w:val="18"/>
                <w:rtl w:val="0"/>
              </w:rPr>
              <w:t xml:space="preserve">P10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58">
            <w:pPr>
              <w:rPr/>
            </w:pPr>
            <w:r w:rsidDel="00000000" w:rsidR="00000000" w:rsidRPr="00000000">
              <w:rPr>
                <w:b w:val="1"/>
                <w:bCs w:val="1"/>
                <w:color w:val="0f2244"/>
                <w:sz w:val="19"/>
                <w:szCs w:val="19"/>
                <w:rtl w:val="0"/>
              </w:rPr>
              <w:t xml:space="preserve">RMS Governance Module and AI Governance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59">
            <w:pPr>
              <w:rPr/>
            </w:pPr>
            <w:r w:rsidDel="00000000" w:rsidR="00000000" w:rsidRPr="00000000">
              <w:rPr>
                <w:color w:val="37474f"/>
                <w:sz w:val="19"/>
                <w:szCs w:val="19"/>
                <w:rtl w:val="0"/>
              </w:rPr>
              <w:t xml:space="preserve">Specialist governance for risk models and the full AI use case lifecycle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5A">
            <w:pPr>
              <w:jc w:val="center"/>
              <w:rPr/>
            </w:pPr>
            <w:r w:rsidDel="00000000" w:rsidR="00000000" w:rsidRPr="00000000">
              <w:rPr>
                <w:color w:val="607080"/>
                <w:sz w:val="19"/>
                <w:szCs w:val="19"/>
                <w:rtl w:val="0"/>
              </w:rPr>
              <w:t xml:space="preserve">Months 5-9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5B">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5C">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eeaf6" w:val="clear"/>
            <w:tcMar>
              <w:top w:w="88.0" w:type="dxa"/>
              <w:left w:w="100.0" w:type="dxa"/>
              <w:bottom w:w="88.0" w:type="dxa"/>
              <w:right w:w="100.0" w:type="dxa"/>
            </w:tcMar>
            <w:vAlign w:val="center"/>
          </w:tcPr>
          <w:p w:rsidR="00000000" w:rsidDel="00000000" w:rsidP="00000000" w:rsidRDefault="00000000" w:rsidRPr="00000000" w14:paraId="0000005D">
            <w:pPr>
              <w:jc w:val="center"/>
              <w:rPr>
                <w:b w:val="1"/>
                <w:bCs w:val="1"/>
                <w:color w:val="1565c0"/>
                <w:sz w:val="18"/>
                <w:szCs w:val="18"/>
              </w:rPr>
            </w:pPr>
            <w:r w:rsidDel="00000000" w:rsidR="00000000" w:rsidRPr="00000000">
              <w:rPr>
                <w:b w:val="1"/>
                <w:bCs w:val="1"/>
                <w:color w:val="1565c0"/>
                <w:sz w:val="18"/>
                <w:szCs w:val="18"/>
                <w:rtl w:val="0"/>
              </w:rPr>
              <w:t xml:space="preserve">P11</w:t>
            </w:r>
          </w:p>
        </w:tc>
        <w:tc>
          <w:tcPr>
            <w:tcBorders>
              <w:top w:color="cfd8dc" w:space="0" w:sz="4" w:val="single"/>
              <w:left w:color="cfd8dc" w:space="0" w:sz="4" w:val="single"/>
              <w:bottom w:color="cfd8dc" w:space="0" w:sz="4" w:val="single"/>
              <w:right w:color="cfd8dc" w:space="0" w:sz="4" w:val="single"/>
            </w:tcBorders>
            <w:shd w:fill="deeaf6" w:val="clear"/>
            <w:tcMar>
              <w:top w:w="88.0" w:type="dxa"/>
              <w:left w:w="130.0" w:type="dxa"/>
              <w:bottom w:w="88.0" w:type="dxa"/>
              <w:right w:w="130.0" w:type="dxa"/>
            </w:tcMar>
          </w:tcPr>
          <w:p w:rsidR="00000000" w:rsidDel="00000000" w:rsidP="00000000" w:rsidRDefault="00000000" w:rsidRPr="00000000" w14:paraId="0000005E">
            <w:pPr>
              <w:rPr>
                <w:b w:val="1"/>
                <w:bCs w:val="1"/>
                <w:color w:val="0f2244"/>
                <w:sz w:val="19"/>
                <w:szCs w:val="19"/>
              </w:rPr>
            </w:pPr>
            <w:r w:rsidDel="00000000" w:rsidR="00000000" w:rsidRPr="00000000">
              <w:rPr>
                <w:b w:val="1"/>
                <w:bCs w:val="1"/>
                <w:color w:val="0f2244"/>
                <w:sz w:val="19"/>
                <w:szCs w:val="19"/>
                <w:rtl w:val="0"/>
              </w:rPr>
              <w:t xml:space="preserve">Master Data Management</w:t>
            </w:r>
          </w:p>
        </w:tc>
        <w:tc>
          <w:tcPr>
            <w:tcBorders>
              <w:top w:color="cfd8dc" w:space="0" w:sz="4" w:val="single"/>
              <w:left w:color="cfd8dc" w:space="0" w:sz="4" w:val="single"/>
              <w:bottom w:color="cfd8dc" w:space="0" w:sz="4" w:val="single"/>
              <w:right w:color="cfd8dc" w:space="0" w:sz="4" w:val="single"/>
            </w:tcBorders>
            <w:shd w:fill="deeaf6" w:val="clear"/>
            <w:tcMar>
              <w:top w:w="88.0" w:type="dxa"/>
              <w:left w:w="130.0" w:type="dxa"/>
              <w:bottom w:w="88.0" w:type="dxa"/>
              <w:right w:w="130.0" w:type="dxa"/>
            </w:tcMar>
          </w:tcPr>
          <w:p w:rsidR="00000000" w:rsidDel="00000000" w:rsidP="00000000" w:rsidRDefault="00000000" w:rsidRPr="00000000" w14:paraId="0000005F">
            <w:pPr>
              <w:rPr>
                <w:color w:val="37474f"/>
                <w:sz w:val="19"/>
                <w:szCs w:val="19"/>
              </w:rPr>
            </w:pPr>
            <w:r w:rsidDel="00000000" w:rsidR="00000000" w:rsidRPr="00000000">
              <w:rPr>
                <w:color w:val="37474f"/>
                <w:sz w:val="19"/>
                <w:szCs w:val="19"/>
                <w:rtl w:val="0"/>
              </w:rPr>
              <w:t xml:space="preserve">Single golden record per trader, HS code, port, OGA</w:t>
            </w:r>
          </w:p>
        </w:tc>
        <w:tc>
          <w:tcPr>
            <w:tcBorders>
              <w:top w:color="cfd8dc" w:space="0" w:sz="4" w:val="single"/>
              <w:left w:color="cfd8dc" w:space="0" w:sz="4" w:val="single"/>
              <w:bottom w:color="cfd8dc" w:space="0" w:sz="4" w:val="single"/>
              <w:right w:color="cfd8dc" w:space="0" w:sz="4" w:val="single"/>
            </w:tcBorders>
            <w:shd w:fill="deeaf6" w:val="clear"/>
            <w:tcMar>
              <w:top w:w="88.0" w:type="dxa"/>
              <w:left w:w="130.0" w:type="dxa"/>
              <w:bottom w:w="88.0" w:type="dxa"/>
              <w:right w:w="130.0" w:type="dxa"/>
            </w:tcMar>
          </w:tcPr>
          <w:p w:rsidR="00000000" w:rsidDel="00000000" w:rsidP="00000000" w:rsidRDefault="00000000" w:rsidRPr="00000000" w14:paraId="00000060">
            <w:pPr>
              <w:jc w:val="center"/>
              <w:rPr>
                <w:color w:val="607080"/>
                <w:sz w:val="19"/>
                <w:szCs w:val="19"/>
              </w:rPr>
            </w:pPr>
            <w:r w:rsidDel="00000000" w:rsidR="00000000" w:rsidRPr="00000000">
              <w:rPr>
                <w:color w:val="607080"/>
                <w:sz w:val="19"/>
                <w:szCs w:val="19"/>
                <w:rtl w:val="0"/>
              </w:rPr>
              <w:t xml:space="preserve">Months 2-8</w:t>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61">
            <w:pPr>
              <w:jc w:val="center"/>
              <w:rPr>
                <w:b w:val="1"/>
                <w:bCs w:val="1"/>
                <w:color w:val="b45309"/>
                <w:sz w:val="18"/>
                <w:szCs w:val="18"/>
              </w:rPr>
            </w:pPr>
            <w:r w:rsidDel="00000000" w:rsidR="00000000" w:rsidRPr="00000000">
              <w:rPr>
                <w:b w:val="1"/>
                <w:bCs w:val="1"/>
                <w:color w:val="b45309"/>
                <w:sz w:val="18"/>
                <w:szCs w:val="18"/>
                <w:rtl w:val="0"/>
              </w:rPr>
              <w:t xml:space="preserve">Build</w:t>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62">
            <w:pPr>
              <w:jc w:val="center"/>
              <w:rPr>
                <w:b w:val="1"/>
                <w:bCs w:val="1"/>
                <w:color w:val="c62828"/>
                <w:sz w:val="18"/>
                <w:szCs w:val="18"/>
              </w:rPr>
            </w:pPr>
            <w:r w:rsidDel="00000000" w:rsidR="00000000" w:rsidRPr="00000000">
              <w:rPr>
                <w:b w:val="1"/>
                <w:bCs w:val="1"/>
                <w:color w:val="c62828"/>
                <w:sz w:val="18"/>
                <w:szCs w:val="18"/>
                <w:rtl w:val="0"/>
              </w:rPr>
              <w:t xml:space="preserve">High</w:t>
            </w:r>
          </w:p>
        </w:tc>
      </w:tr>
      <w:tr>
        <w:trPr>
          <w:cantSplit w:val="0"/>
          <w:tblHeader w:val="0"/>
        </w:trPr>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63">
            <w:pPr>
              <w:jc w:val="center"/>
              <w:rPr>
                <w:b w:val="1"/>
                <w:bCs w:val="1"/>
                <w:color w:val="1565c0"/>
                <w:sz w:val="18"/>
                <w:szCs w:val="18"/>
              </w:rPr>
            </w:pPr>
            <w:r w:rsidDel="00000000" w:rsidR="00000000" w:rsidRPr="00000000">
              <w:rPr>
                <w:b w:val="1"/>
                <w:bCs w:val="1"/>
                <w:color w:val="1565c0"/>
                <w:sz w:val="18"/>
                <w:szCs w:val="18"/>
                <w:rtl w:val="0"/>
              </w:rPr>
              <w:t xml:space="preserve">P12</w:t>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64">
            <w:pPr>
              <w:rPr/>
            </w:pPr>
            <w:r w:rsidDel="00000000" w:rsidR="00000000" w:rsidRPr="00000000">
              <w:rPr>
                <w:b w:val="1"/>
                <w:bCs w:val="1"/>
                <w:color w:val="263238"/>
                <w:sz w:val="18"/>
                <w:szCs w:val="18"/>
                <w:rtl w:val="0"/>
              </w:rPr>
              <w:t xml:space="preserve">TDX (Trade Data Exchange)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65">
            <w:pPr>
              <w:rPr/>
            </w:pPr>
            <w:r w:rsidDel="00000000" w:rsidR="00000000" w:rsidRPr="00000000">
              <w:rPr>
                <w:color w:val="546e7a"/>
                <w:sz w:val="18"/>
                <w:szCs w:val="18"/>
                <w:rtl w:val="0"/>
              </w:rPr>
              <w:t xml:space="preserve">One governed gateway. Certified data. Every agency served consistently.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66">
            <w:pPr>
              <w:jc w:val="center"/>
              <w:rPr>
                <w:color w:val="607080"/>
                <w:sz w:val="18"/>
                <w:szCs w:val="18"/>
              </w:rPr>
            </w:pPr>
            <w:r w:rsidDel="00000000" w:rsidR="00000000" w:rsidRPr="00000000">
              <w:rPr>
                <w:color w:val="607080"/>
                <w:sz w:val="18"/>
                <w:szCs w:val="18"/>
                <w:rtl w:val="0"/>
              </w:rPr>
              <w:t xml:space="preserve">Months 1–3</w:t>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67">
            <w:pPr>
              <w:jc w:val="center"/>
              <w:rPr>
                <w:b w:val="1"/>
                <w:bCs w:val="1"/>
                <w:color w:val="b45309"/>
                <w:sz w:val="18"/>
                <w:szCs w:val="18"/>
              </w:rPr>
            </w:pPr>
            <w:r w:rsidDel="00000000" w:rsidR="00000000" w:rsidRPr="00000000">
              <w:rPr>
                <w:b w:val="1"/>
                <w:bCs w:val="1"/>
                <w:color w:val="b45309"/>
                <w:sz w:val="18"/>
                <w:szCs w:val="18"/>
                <w:rtl w:val="0"/>
              </w:rPr>
              <w:t xml:space="preserve">Build</w:t>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68">
            <w:pPr>
              <w:jc w:val="center"/>
              <w:rPr>
                <w:b w:val="1"/>
                <w:bCs w:val="1"/>
                <w:color w:val="c62828"/>
                <w:sz w:val="18"/>
                <w:szCs w:val="18"/>
              </w:rPr>
            </w:pPr>
            <w:r w:rsidDel="00000000" w:rsidR="00000000" w:rsidRPr="00000000">
              <w:rPr>
                <w:b w:val="1"/>
                <w:bCs w:val="1"/>
                <w:color w:val="c62828"/>
                <w:sz w:val="18"/>
                <w:szCs w:val="18"/>
                <w:rtl w:val="0"/>
              </w:rPr>
              <w:t xml:space="preserve">High</w:t>
            </w:r>
          </w:p>
        </w:tc>
      </w:tr>
      <w:tr>
        <w:trPr>
          <w:cantSplit w:val="0"/>
          <w:tblHeader w:val="0"/>
        </w:trPr>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69">
            <w:pPr>
              <w:jc w:val="center"/>
              <w:rPr>
                <w:b w:val="1"/>
                <w:bCs w:val="1"/>
                <w:color w:val="1565c0"/>
                <w:sz w:val="18"/>
                <w:szCs w:val="18"/>
              </w:rPr>
            </w:pPr>
            <w:r w:rsidDel="00000000" w:rsidR="00000000" w:rsidRPr="00000000">
              <w:rPr>
                <w:b w:val="1"/>
                <w:bCs w:val="1"/>
                <w:color w:val="1565c0"/>
                <w:sz w:val="18"/>
                <w:szCs w:val="18"/>
                <w:rtl w:val="0"/>
              </w:rPr>
              <w:t xml:space="preserve">P13</w:t>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6A">
            <w:pPr>
              <w:rPr/>
            </w:pPr>
            <w:r w:rsidDel="00000000" w:rsidR="00000000" w:rsidRPr="00000000">
              <w:rPr>
                <w:b w:val="1"/>
                <w:bCs w:val="1"/>
                <w:color w:val="263238"/>
                <w:sz w:val="18"/>
                <w:szCs w:val="18"/>
                <w:rtl w:val="0"/>
              </w:rPr>
              <w:t xml:space="preserve">Establish DG Council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6B">
            <w:pPr>
              <w:rPr/>
            </w:pPr>
            <w:r w:rsidDel="00000000" w:rsidR="00000000" w:rsidRPr="00000000">
              <w:rPr>
                <w:color w:val="546e7a"/>
                <w:sz w:val="18"/>
                <w:szCs w:val="18"/>
                <w:rtl w:val="0"/>
              </w:rPr>
              <w:t xml:space="preserve">Cross-departmental governance authority — definitional conflicts, resource disputes, and policy disagreements resolved at strategic level.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6C">
            <w:pPr>
              <w:jc w:val="center"/>
              <w:rPr>
                <w:color w:val="607080"/>
                <w:sz w:val="18"/>
                <w:szCs w:val="18"/>
              </w:rPr>
            </w:pPr>
            <w:r w:rsidDel="00000000" w:rsidR="00000000" w:rsidRPr="00000000">
              <w:rPr>
                <w:color w:val="607080"/>
                <w:sz w:val="18"/>
                <w:szCs w:val="18"/>
                <w:rtl w:val="0"/>
              </w:rPr>
              <w:t xml:space="preserve">Months 1–3</w:t>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6D">
            <w:pPr>
              <w:jc w:val="center"/>
              <w:rPr>
                <w:b w:val="1"/>
                <w:bCs w:val="1"/>
                <w:color w:val="b45309"/>
                <w:sz w:val="18"/>
                <w:szCs w:val="18"/>
              </w:rPr>
            </w:pPr>
            <w:r w:rsidDel="00000000" w:rsidR="00000000" w:rsidRPr="00000000">
              <w:rPr>
                <w:b w:val="1"/>
                <w:bCs w:val="1"/>
                <w:color w:val="b45309"/>
                <w:sz w:val="18"/>
                <w:szCs w:val="18"/>
                <w:rtl w:val="0"/>
              </w:rPr>
              <w:t xml:space="preserve">Build</w:t>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6E">
            <w:pPr>
              <w:jc w:val="center"/>
              <w:rPr>
                <w:b w:val="1"/>
                <w:bCs w:val="1"/>
                <w:color w:val="c62828"/>
                <w:sz w:val="18"/>
                <w:szCs w:val="18"/>
              </w:rPr>
            </w:pPr>
            <w:r w:rsidDel="00000000" w:rsidR="00000000" w:rsidRPr="00000000">
              <w:rPr>
                <w:b w:val="1"/>
                <w:bCs w:val="1"/>
                <w:color w:val="c62828"/>
                <w:sz w:val="18"/>
                <w:szCs w:val="18"/>
                <w:rtl w:val="0"/>
              </w:rPr>
              <w:t xml:space="preserve">High</w:t>
            </w:r>
          </w:p>
        </w:tc>
      </w:tr>
      <w:tr>
        <w:trPr>
          <w:cantSplit w:val="0"/>
          <w:tblHeader w:val="0"/>
        </w:trPr>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6F">
            <w:pPr>
              <w:jc w:val="center"/>
              <w:rPr>
                <w:b w:val="1"/>
                <w:bCs w:val="1"/>
                <w:color w:val="1565c0"/>
                <w:sz w:val="18"/>
                <w:szCs w:val="18"/>
              </w:rPr>
            </w:pPr>
            <w:r w:rsidDel="00000000" w:rsidR="00000000" w:rsidRPr="00000000">
              <w:rPr>
                <w:b w:val="1"/>
                <w:bCs w:val="1"/>
                <w:color w:val="1565c0"/>
                <w:sz w:val="18"/>
                <w:szCs w:val="18"/>
                <w:rtl w:val="0"/>
              </w:rPr>
              <w:t xml:space="preserve">P14</w:t>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70">
            <w:pPr>
              <w:rPr/>
            </w:pPr>
            <w:r w:rsidDel="00000000" w:rsidR="00000000" w:rsidRPr="00000000">
              <w:rPr>
                <w:b w:val="1"/>
                <w:bCs w:val="1"/>
                <w:color w:val="263238"/>
                <w:sz w:val="18"/>
                <w:szCs w:val="18"/>
                <w:rtl w:val="0"/>
              </w:rPr>
              <w:t xml:space="preserve">DG Shield on Data Products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71">
            <w:pPr>
              <w:rPr/>
            </w:pPr>
            <w:r w:rsidDel="00000000" w:rsidR="00000000" w:rsidRPr="00000000">
              <w:rPr>
                <w:color w:val="546e7a"/>
                <w:sz w:val="18"/>
                <w:szCs w:val="18"/>
                <w:rtl w:val="0"/>
              </w:rPr>
              <w:t xml:space="preserve">Governance-as-enforcement on every data product at creation and distribution — expanded scope includes P7 (Inbound Contract Monitor and External Sharing Controller)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72">
            <w:pPr>
              <w:jc w:val="center"/>
              <w:rPr>
                <w:color w:val="607080"/>
                <w:sz w:val="18"/>
                <w:szCs w:val="18"/>
              </w:rPr>
            </w:pPr>
            <w:r w:rsidDel="00000000" w:rsidR="00000000" w:rsidRPr="00000000">
              <w:rPr>
                <w:color w:val="607080"/>
                <w:sz w:val="18"/>
                <w:szCs w:val="18"/>
                <w:rtl w:val="0"/>
              </w:rPr>
              <w:t xml:space="preserve">Months 2–8</w:t>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73">
            <w:pPr>
              <w:jc w:val="center"/>
              <w:rPr>
                <w:b w:val="1"/>
                <w:bCs w:val="1"/>
                <w:color w:val="b45309"/>
                <w:sz w:val="18"/>
                <w:szCs w:val="18"/>
              </w:rPr>
            </w:pPr>
            <w:r w:rsidDel="00000000" w:rsidR="00000000" w:rsidRPr="00000000">
              <w:rPr>
                <w:b w:val="1"/>
                <w:bCs w:val="1"/>
                <w:color w:val="b45309"/>
                <w:sz w:val="18"/>
                <w:szCs w:val="18"/>
                <w:rtl w:val="0"/>
              </w:rPr>
              <w:t xml:space="preserve">Build</w:t>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74">
            <w:pPr>
              <w:jc w:val="center"/>
              <w:rPr>
                <w:b w:val="1"/>
                <w:bCs w:val="1"/>
                <w:color w:val="c62828"/>
                <w:sz w:val="18"/>
                <w:szCs w:val="18"/>
              </w:rPr>
            </w:pPr>
            <w:r w:rsidDel="00000000" w:rsidR="00000000" w:rsidRPr="00000000">
              <w:rPr>
                <w:b w:val="1"/>
                <w:bCs w:val="1"/>
                <w:color w:val="c62828"/>
                <w:sz w:val="18"/>
                <w:szCs w:val="18"/>
                <w:rtl w:val="0"/>
              </w:rPr>
              <w:t xml:space="preserve">High</w:t>
            </w:r>
          </w:p>
        </w:tc>
      </w:tr>
      <w:tr>
        <w:trPr>
          <w:cantSplit w:val="0"/>
          <w:tblHeader w:val="0"/>
        </w:trPr>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75">
            <w:pPr>
              <w:jc w:val="center"/>
              <w:rPr>
                <w:b w:val="1"/>
                <w:bCs w:val="1"/>
                <w:color w:val="1565c0"/>
                <w:sz w:val="18"/>
                <w:szCs w:val="18"/>
              </w:rPr>
            </w:pPr>
            <w:r w:rsidDel="00000000" w:rsidR="00000000" w:rsidRPr="00000000">
              <w:rPr>
                <w:b w:val="1"/>
                <w:bCs w:val="1"/>
                <w:color w:val="1565c0"/>
                <w:sz w:val="18"/>
                <w:szCs w:val="18"/>
                <w:rtl w:val="0"/>
              </w:rPr>
              <w:t xml:space="preserve">P15</w:t>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76">
            <w:pPr>
              <w:rPr/>
            </w:pPr>
            <w:r w:rsidDel="00000000" w:rsidR="00000000" w:rsidRPr="00000000">
              <w:rPr>
                <w:b w:val="1"/>
                <w:bCs w:val="1"/>
                <w:color w:val="263238"/>
                <w:sz w:val="18"/>
                <w:szCs w:val="18"/>
                <w:rtl w:val="0"/>
              </w:rPr>
              <w:t xml:space="preserve">Architecture Alignment with Data Governance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77">
            <w:pPr>
              <w:rPr/>
            </w:pPr>
            <w:r w:rsidDel="00000000" w:rsidR="00000000" w:rsidRPr="00000000">
              <w:rPr>
                <w:color w:val="546e7a"/>
                <w:sz w:val="18"/>
                <w:szCs w:val="18"/>
                <w:rtl w:val="0"/>
              </w:rPr>
              <w:t xml:space="preserve">Enterprise data architecture governed as a strategic asset — aligned across business, application, technology, and security domains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078">
            <w:pPr>
              <w:jc w:val="center"/>
              <w:rPr>
                <w:color w:val="607080"/>
                <w:sz w:val="18"/>
                <w:szCs w:val="18"/>
              </w:rPr>
            </w:pPr>
            <w:r w:rsidDel="00000000" w:rsidR="00000000" w:rsidRPr="00000000">
              <w:rPr>
                <w:color w:val="607080"/>
                <w:sz w:val="18"/>
                <w:szCs w:val="18"/>
                <w:rtl w:val="0"/>
              </w:rPr>
              <w:t xml:space="preserve">Months 3–6</w:t>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79">
            <w:pPr>
              <w:jc w:val="center"/>
              <w:rPr>
                <w:b w:val="1"/>
                <w:bCs w:val="1"/>
                <w:color w:val="b45309"/>
                <w:sz w:val="18"/>
                <w:szCs w:val="18"/>
              </w:rPr>
            </w:pPr>
            <w:r w:rsidDel="00000000" w:rsidR="00000000" w:rsidRPr="00000000">
              <w:rPr>
                <w:b w:val="1"/>
                <w:bCs w:val="1"/>
                <w:color w:val="b45309"/>
                <w:sz w:val="18"/>
                <w:szCs w:val="18"/>
                <w:rtl w:val="0"/>
              </w:rPr>
              <w:t xml:space="preserve">Build</w:t>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07A">
            <w:pPr>
              <w:jc w:val="center"/>
              <w:rPr>
                <w:b w:val="1"/>
                <w:bCs w:val="1"/>
                <w:color w:val="c62828"/>
                <w:sz w:val="18"/>
                <w:szCs w:val="18"/>
              </w:rPr>
            </w:pPr>
            <w:r w:rsidDel="00000000" w:rsidR="00000000" w:rsidRPr="00000000">
              <w:rPr>
                <w:b w:val="1"/>
                <w:bCs w:val="1"/>
                <w:color w:val="c62828"/>
                <w:sz w:val="18"/>
                <w:szCs w:val="18"/>
                <w:rtl w:val="0"/>
              </w:rPr>
              <w:t xml:space="preserve">High</w:t>
            </w:r>
          </w:p>
        </w:tc>
      </w:tr>
    </w:tbl>
    <w:p w:rsidR="00000000" w:rsidDel="00000000" w:rsidP="00000000" w:rsidRDefault="00000000" w:rsidRPr="00000000" w14:paraId="0000007B">
      <w:pPr>
        <w:spacing w:before="7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fd8dc" w:space="0" w:sz="4" w:val="single"/>
              <w:left w:color="1565c0" w:space="0" w:sz="18" w:val="single"/>
              <w:bottom w:color="cfd8dc" w:space="0" w:sz="4" w:val="single"/>
              <w:right w:color="cfd8dc" w:space="0" w:sz="4" w:val="single"/>
            </w:tcBorders>
            <w:shd w:fill="ddeeff" w:val="clear"/>
            <w:tcMar>
              <w:top w:w="130.0" w:type="dxa"/>
              <w:left w:w="220.0" w:type="dxa"/>
              <w:bottom w:w="130.0" w:type="dxa"/>
              <w:right w:w="200.0" w:type="dxa"/>
            </w:tcMar>
          </w:tcPr>
          <w:p w:rsidR="00000000" w:rsidDel="00000000" w:rsidP="00000000" w:rsidRDefault="00000000" w:rsidRPr="00000000" w14:paraId="0000007C">
            <w:pPr>
              <w:spacing w:after="60" w:lineRule="auto"/>
              <w:rPr/>
            </w:pPr>
            <w:r w:rsidDel="00000000" w:rsidR="00000000" w:rsidRPr="00000000">
              <w:rPr>
                <w:b w:val="1"/>
                <w:bCs w:val="1"/>
                <w:color w:val="1565c0"/>
                <w:rtl w:val="0"/>
              </w:rPr>
              <w:t xml:space="preserve">Recommended Delivery Sequence</w:t>
            </w:r>
            <w:r w:rsidDel="00000000" w:rsidR="00000000" w:rsidRPr="00000000">
              <w:rPr>
                <w:rtl w:val="0"/>
              </w:rPr>
            </w:r>
          </w:p>
          <w:p w:rsidR="00000000" w:rsidDel="00000000" w:rsidP="00000000" w:rsidRDefault="00000000" w:rsidRPr="00000000" w14:paraId="0000007D">
            <w:pPr>
              <w:rPr/>
            </w:pPr>
            <w:r w:rsidDel="00000000" w:rsidR="00000000" w:rsidRPr="00000000">
              <w:rPr>
                <w:color w:val="37474f"/>
                <w:sz w:val="19"/>
                <w:szCs w:val="19"/>
                <w:rtl w:val="0"/>
              </w:rPr>
              <w:t xml:space="preserve">Start P1 and P5 in parallel on Day 1 — they are the lowest-risk, highest-visibility quick wins. P2, P3, P9 follow in Month 2 once the OpenMetadata baseline is established. P4, P6 begin in Month 3. P7 and P8 begin in Month 4 when PRAL transition governance becomes urgent. P10 begins in Month 5 once the DQ and lineage infrastructure are stable. Never start a downstream project before its declared dependency projects have reached their Q1 milestones.</w:t>
            </w:r>
            <w:r w:rsidDel="00000000" w:rsidR="00000000" w:rsidRPr="00000000">
              <w:rPr>
                <w:rtl w:val="0"/>
              </w:rPr>
            </w:r>
          </w:p>
        </w:tc>
      </w:tr>
    </w:tbl>
    <w:p w:rsidR="00000000" w:rsidDel="00000000" w:rsidP="00000000" w:rsidRDefault="00000000" w:rsidRPr="00000000" w14:paraId="0000007E">
      <w:pPr>
        <w:spacing w:before="7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Project Dependencies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5"/>
        <w:gridCol w:w="2535"/>
        <w:gridCol w:w="3486"/>
        <w:gridCol w:w="2434"/>
        <w:tblGridChange w:id="0">
          <w:tblGrid>
            <w:gridCol w:w="905"/>
            <w:gridCol w:w="2535"/>
            <w:gridCol w:w="3486"/>
            <w:gridCol w:w="2434"/>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80">
            <w:pPr>
              <w:rPr/>
            </w:pPr>
            <w:r w:rsidDel="00000000" w:rsidR="00000000" w:rsidRPr="00000000">
              <w:rPr>
                <w:b w:val="1"/>
                <w:bCs w:val="1"/>
                <w:color w:val="ffffff"/>
                <w:sz w:val="19"/>
                <w:szCs w:val="19"/>
                <w:rtl w:val="0"/>
              </w:rPr>
              <w:t xml:space="preserve">Project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81">
            <w:pPr>
              <w:rPr/>
            </w:pPr>
            <w:r w:rsidDel="00000000" w:rsidR="00000000" w:rsidRPr="00000000">
              <w:rPr>
                <w:b w:val="1"/>
                <w:bCs w:val="1"/>
                <w:color w:val="ffffff"/>
                <w:sz w:val="19"/>
                <w:szCs w:val="19"/>
                <w:rtl w:val="0"/>
              </w:rPr>
              <w:t xml:space="preserve">Name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82">
            <w:pPr>
              <w:rPr/>
            </w:pPr>
            <w:r w:rsidDel="00000000" w:rsidR="00000000" w:rsidRPr="00000000">
              <w:rPr>
                <w:b w:val="1"/>
                <w:bCs w:val="1"/>
                <w:color w:val="ffffff"/>
                <w:sz w:val="19"/>
                <w:szCs w:val="19"/>
                <w:rtl w:val="0"/>
              </w:rPr>
              <w:t xml:space="preserve">Depends 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83">
            <w:pPr>
              <w:rPr/>
            </w:pPr>
            <w:r w:rsidDel="00000000" w:rsidR="00000000" w:rsidRPr="00000000">
              <w:rPr>
                <w:b w:val="1"/>
                <w:bCs w:val="1"/>
                <w:color w:val="ffffff"/>
                <w:sz w:val="19"/>
                <w:szCs w:val="19"/>
                <w:rtl w:val="0"/>
              </w:rPr>
              <w:t xml:space="preserve">Enables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84">
            <w:pPr>
              <w:jc w:val="center"/>
              <w:rPr/>
            </w:pPr>
            <w:r w:rsidDel="00000000" w:rsidR="00000000" w:rsidRPr="00000000">
              <w:rPr>
                <w:b w:val="1"/>
                <w:bCs w:val="1"/>
                <w:color w:val="1565c0"/>
                <w:sz w:val="18"/>
                <w:szCs w:val="18"/>
                <w:rtl w:val="0"/>
              </w:rPr>
              <w:t xml:space="preserve">P1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85">
            <w:pPr>
              <w:rPr/>
            </w:pPr>
            <w:r w:rsidDel="00000000" w:rsidR="00000000" w:rsidRPr="00000000">
              <w:rPr>
                <w:b w:val="1"/>
                <w:bCs w:val="1"/>
                <w:color w:val="0f2244"/>
                <w:sz w:val="19"/>
                <w:szCs w:val="19"/>
                <w:rtl w:val="0"/>
              </w:rPr>
              <w:t xml:space="preserve">OpenMetadata Deployment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86">
            <w:pPr>
              <w:rPr/>
            </w:pPr>
            <w:r w:rsidDel="00000000" w:rsidR="00000000" w:rsidRPr="00000000">
              <w:rPr>
                <w:color w:val="607080"/>
                <w:sz w:val="19"/>
                <w:szCs w:val="19"/>
                <w:rtl w:val="0"/>
              </w:rPr>
              <w:t xml:space="preserve">None — foundation project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87">
            <w:pPr>
              <w:rPr/>
            </w:pPr>
            <w:r w:rsidDel="00000000" w:rsidR="00000000" w:rsidRPr="00000000">
              <w:rPr>
                <w:color w:val="00695c"/>
                <w:sz w:val="19"/>
                <w:szCs w:val="19"/>
                <w:rtl w:val="0"/>
              </w:rPr>
              <w:t xml:space="preserve">All other projects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88">
            <w:pPr>
              <w:jc w:val="center"/>
              <w:rPr/>
            </w:pPr>
            <w:r w:rsidDel="00000000" w:rsidR="00000000" w:rsidRPr="00000000">
              <w:rPr>
                <w:b w:val="1"/>
                <w:bCs w:val="1"/>
                <w:color w:val="1565c0"/>
                <w:sz w:val="18"/>
                <w:szCs w:val="18"/>
                <w:rtl w:val="0"/>
              </w:rPr>
              <w:t xml:space="preserve">P2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89">
            <w:pPr>
              <w:rPr/>
            </w:pPr>
            <w:r w:rsidDel="00000000" w:rsidR="00000000" w:rsidRPr="00000000">
              <w:rPr>
                <w:b w:val="1"/>
                <w:bCs w:val="1"/>
                <w:color w:val="0f2244"/>
                <w:sz w:val="19"/>
                <w:szCs w:val="19"/>
                <w:rtl w:val="0"/>
              </w:rPr>
              <w:t xml:space="preserve">Policy Sync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8A">
            <w:pPr>
              <w:rPr/>
            </w:pPr>
            <w:r w:rsidDel="00000000" w:rsidR="00000000" w:rsidRPr="00000000">
              <w:rPr>
                <w:color w:val="607080"/>
                <w:sz w:val="19"/>
                <w:szCs w:val="19"/>
                <w:rtl w:val="0"/>
              </w:rPr>
              <w:t xml:space="preserve">P1 (classification taxonomy, Oracle connector)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8B">
            <w:pPr>
              <w:rPr/>
            </w:pPr>
            <w:r w:rsidDel="00000000" w:rsidR="00000000" w:rsidRPr="00000000">
              <w:rPr>
                <w:color w:val="00695c"/>
                <w:sz w:val="19"/>
                <w:szCs w:val="19"/>
                <w:rtl w:val="0"/>
              </w:rPr>
              <w:t xml:space="preserve">P6 (access provisioning)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color w:val="1565c0"/>
                <w:sz w:val="18"/>
                <w:szCs w:val="18"/>
                <w:rtl w:val="0"/>
              </w:rPr>
              <w:t xml:space="preserve">P3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8D">
            <w:pPr>
              <w:rPr/>
            </w:pPr>
            <w:r w:rsidDel="00000000" w:rsidR="00000000" w:rsidRPr="00000000">
              <w:rPr>
                <w:b w:val="1"/>
                <w:bCs w:val="1"/>
                <w:color w:val="0f2244"/>
                <w:sz w:val="19"/>
                <w:szCs w:val="19"/>
                <w:rtl w:val="0"/>
              </w:rPr>
              <w:t xml:space="preserve">DMO DataGuard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8E">
            <w:pPr>
              <w:rPr/>
            </w:pPr>
            <w:r w:rsidDel="00000000" w:rsidR="00000000" w:rsidRPr="00000000">
              <w:rPr>
                <w:color w:val="607080"/>
                <w:sz w:val="19"/>
                <w:szCs w:val="19"/>
                <w:rtl w:val="0"/>
              </w:rPr>
              <w:t xml:space="preserve">P1 (DQ rules defined for critical assets)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8F">
            <w:pPr>
              <w:rPr/>
            </w:pPr>
            <w:r w:rsidDel="00000000" w:rsidR="00000000" w:rsidRPr="00000000">
              <w:rPr>
                <w:color w:val="00695c"/>
                <w:sz w:val="19"/>
                <w:szCs w:val="19"/>
                <w:rtl w:val="0"/>
              </w:rPr>
              <w:t xml:space="preserve">P6, P7, P9, P10 (live DQ scores)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90">
            <w:pPr>
              <w:jc w:val="center"/>
              <w:rPr/>
            </w:pPr>
            <w:r w:rsidDel="00000000" w:rsidR="00000000" w:rsidRPr="00000000">
              <w:rPr>
                <w:b w:val="1"/>
                <w:bCs w:val="1"/>
                <w:color w:val="1565c0"/>
                <w:sz w:val="18"/>
                <w:szCs w:val="18"/>
                <w:rtl w:val="0"/>
              </w:rPr>
              <w:t xml:space="preserve">P4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91">
            <w:pPr>
              <w:rPr/>
            </w:pPr>
            <w:r w:rsidDel="00000000" w:rsidR="00000000" w:rsidRPr="00000000">
              <w:rPr>
                <w:b w:val="1"/>
                <w:bCs w:val="1"/>
                <w:color w:val="0f2244"/>
                <w:sz w:val="19"/>
                <w:szCs w:val="19"/>
                <w:rtl w:val="0"/>
              </w:rPr>
              <w:t xml:space="preserve">Lineage Publisher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92">
            <w:pPr>
              <w:rPr/>
            </w:pPr>
            <w:r w:rsidDel="00000000" w:rsidR="00000000" w:rsidRPr="00000000">
              <w:rPr>
                <w:color w:val="607080"/>
                <w:sz w:val="19"/>
                <w:szCs w:val="19"/>
                <w:rtl w:val="0"/>
              </w:rPr>
              <w:t xml:space="preserve">P1 (Oracle connector), ODI access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93">
            <w:pPr>
              <w:rPr/>
            </w:pPr>
            <w:r w:rsidDel="00000000" w:rsidR="00000000" w:rsidRPr="00000000">
              <w:rPr>
                <w:color w:val="00695c"/>
                <w:sz w:val="19"/>
                <w:szCs w:val="19"/>
                <w:rtl w:val="0"/>
              </w:rPr>
              <w:t xml:space="preserve">P7 (feed lineage), P9 (handoff), P10 (AI impact)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94">
            <w:pPr>
              <w:jc w:val="center"/>
              <w:rPr/>
            </w:pPr>
            <w:r w:rsidDel="00000000" w:rsidR="00000000" w:rsidRPr="00000000">
              <w:rPr>
                <w:b w:val="1"/>
                <w:bCs w:val="1"/>
                <w:color w:val="1565c0"/>
                <w:sz w:val="18"/>
                <w:szCs w:val="18"/>
                <w:rtl w:val="0"/>
              </w:rPr>
              <w:t xml:space="preserve">P5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95">
            <w:pPr>
              <w:rPr/>
            </w:pPr>
            <w:r w:rsidDel="00000000" w:rsidR="00000000" w:rsidRPr="00000000">
              <w:rPr>
                <w:b w:val="1"/>
                <w:bCs w:val="1"/>
                <w:color w:val="0f2244"/>
                <w:sz w:val="19"/>
                <w:szCs w:val="19"/>
                <w:rtl w:val="0"/>
              </w:rPr>
              <w:t xml:space="preserve">Data Services Assistant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96">
            <w:pPr>
              <w:rPr/>
            </w:pPr>
            <w:r w:rsidDel="00000000" w:rsidR="00000000" w:rsidRPr="00000000">
              <w:rPr>
                <w:color w:val="607080"/>
                <w:sz w:val="19"/>
                <w:szCs w:val="19"/>
                <w:rtl w:val="0"/>
              </w:rPr>
              <w:t xml:space="preserve">P1 (glossary terms published)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97">
            <w:pPr>
              <w:rPr/>
            </w:pPr>
            <w:r w:rsidDel="00000000" w:rsidR="00000000" w:rsidRPr="00000000">
              <w:rPr>
                <w:color w:val="00695c"/>
                <w:sz w:val="19"/>
                <w:szCs w:val="19"/>
                <w:rtl w:val="0"/>
              </w:rPr>
              <w:t xml:space="preserve">Standalone — operational from Day 1</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98">
            <w:pPr>
              <w:jc w:val="center"/>
              <w:rPr/>
            </w:pPr>
            <w:r w:rsidDel="00000000" w:rsidR="00000000" w:rsidRPr="00000000">
              <w:rPr>
                <w:b w:val="1"/>
                <w:bCs w:val="1"/>
                <w:color w:val="1565c0"/>
                <w:sz w:val="18"/>
                <w:szCs w:val="18"/>
                <w:rtl w:val="0"/>
              </w:rPr>
              <w:t xml:space="preserve">P6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99">
            <w:pPr>
              <w:rPr/>
            </w:pPr>
            <w:r w:rsidDel="00000000" w:rsidR="00000000" w:rsidRPr="00000000">
              <w:rPr>
                <w:b w:val="1"/>
                <w:bCs w:val="1"/>
                <w:color w:val="0f2244"/>
                <w:sz w:val="19"/>
                <w:szCs w:val="19"/>
                <w:rtl w:val="0"/>
              </w:rPr>
              <w:t xml:space="preserve">Access Request Portal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9A">
            <w:pPr>
              <w:rPr/>
            </w:pPr>
            <w:r w:rsidDel="00000000" w:rsidR="00000000" w:rsidRPr="00000000">
              <w:rPr>
                <w:color w:val="607080"/>
                <w:sz w:val="19"/>
                <w:szCs w:val="19"/>
                <w:rtl w:val="0"/>
              </w:rPr>
              <w:t xml:space="preserve">P1, P2 (classification and provisioning active)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9B">
            <w:pPr>
              <w:rPr/>
            </w:pPr>
            <w:r w:rsidDel="00000000" w:rsidR="00000000" w:rsidRPr="00000000">
              <w:rPr>
                <w:color w:val="00695c"/>
                <w:sz w:val="19"/>
                <w:szCs w:val="19"/>
                <w:rtl w:val="0"/>
              </w:rPr>
              <w:t xml:space="preserve">P7 (export control integration)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9C">
            <w:pPr>
              <w:jc w:val="center"/>
              <w:rPr/>
            </w:pPr>
            <w:r w:rsidDel="00000000" w:rsidR="00000000" w:rsidRPr="00000000">
              <w:rPr>
                <w:b w:val="1"/>
                <w:bCs w:val="1"/>
                <w:color w:val="1565c0"/>
                <w:sz w:val="18"/>
                <w:szCs w:val="18"/>
                <w:rtl w:val="0"/>
              </w:rPr>
              <w:t xml:space="preserve">P7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9D">
            <w:pPr>
              <w:rPr/>
            </w:pPr>
            <w:r w:rsidDel="00000000" w:rsidR="00000000" w:rsidRPr="00000000">
              <w:rPr>
                <w:b w:val="1"/>
                <w:bCs w:val="1"/>
                <w:color w:val="0f2244"/>
                <w:sz w:val="19"/>
                <w:szCs w:val="19"/>
                <w:rtl w:val="0"/>
              </w:rPr>
              <w:t xml:space="preserve">Inbound and Outbound Control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9E">
            <w:pPr>
              <w:rPr/>
            </w:pPr>
            <w:r w:rsidDel="00000000" w:rsidR="00000000" w:rsidRPr="00000000">
              <w:rPr>
                <w:color w:val="607080"/>
                <w:sz w:val="19"/>
                <w:szCs w:val="19"/>
                <w:rtl w:val="0"/>
              </w:rPr>
              <w:t xml:space="preserve">P1, P2, P4 (lineage for feed impact)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9F">
            <w:pPr>
              <w:rPr/>
            </w:pPr>
            <w:r w:rsidDel="00000000" w:rsidR="00000000" w:rsidRPr="00000000">
              <w:rPr>
                <w:color w:val="00695c"/>
                <w:sz w:val="19"/>
                <w:szCs w:val="19"/>
                <w:rtl w:val="0"/>
              </w:rPr>
              <w:t xml:space="preserve">Independent after dependencies met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A0">
            <w:pPr>
              <w:jc w:val="center"/>
              <w:rPr/>
            </w:pPr>
            <w:r w:rsidDel="00000000" w:rsidR="00000000" w:rsidRPr="00000000">
              <w:rPr>
                <w:b w:val="1"/>
                <w:bCs w:val="1"/>
                <w:color w:val="1565c0"/>
                <w:sz w:val="18"/>
                <w:szCs w:val="18"/>
                <w:rtl w:val="0"/>
              </w:rPr>
              <w:t xml:space="preserve">P8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A1">
            <w:pPr>
              <w:rPr/>
            </w:pPr>
            <w:r w:rsidDel="00000000" w:rsidR="00000000" w:rsidRPr="00000000">
              <w:rPr>
                <w:b w:val="1"/>
                <w:bCs w:val="1"/>
                <w:color w:val="0f2244"/>
                <w:sz w:val="19"/>
                <w:szCs w:val="19"/>
                <w:rtl w:val="0"/>
              </w:rPr>
              <w:t xml:space="preserve">Health Monitor and Retention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A2">
            <w:pPr>
              <w:rPr/>
            </w:pPr>
            <w:r w:rsidDel="00000000" w:rsidR="00000000" w:rsidRPr="00000000">
              <w:rPr>
                <w:color w:val="607080"/>
                <w:sz w:val="19"/>
                <w:szCs w:val="19"/>
                <w:rtl w:val="0"/>
              </w:rPr>
              <w:t xml:space="preserve">P1, P3 (DQ results available)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A3">
            <w:pPr>
              <w:rPr/>
            </w:pPr>
            <w:r w:rsidDel="00000000" w:rsidR="00000000" w:rsidRPr="00000000">
              <w:rPr>
                <w:color w:val="00695c"/>
                <w:sz w:val="19"/>
                <w:szCs w:val="19"/>
                <w:rtl w:val="0"/>
              </w:rPr>
              <w:t xml:space="preserve">Ongoing governance quality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A4">
            <w:pPr>
              <w:jc w:val="center"/>
              <w:rPr/>
            </w:pPr>
            <w:r w:rsidDel="00000000" w:rsidR="00000000" w:rsidRPr="00000000">
              <w:rPr>
                <w:b w:val="1"/>
                <w:bCs w:val="1"/>
                <w:color w:val="1565c0"/>
                <w:sz w:val="18"/>
                <w:szCs w:val="18"/>
                <w:rtl w:val="0"/>
              </w:rPr>
              <w:t xml:space="preserve">P9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A5">
            <w:pPr>
              <w:rPr/>
            </w:pPr>
            <w:r w:rsidDel="00000000" w:rsidR="00000000" w:rsidRPr="00000000">
              <w:rPr>
                <w:b w:val="1"/>
                <w:bCs w:val="1"/>
                <w:color w:val="0f2244"/>
                <w:sz w:val="19"/>
                <w:szCs w:val="19"/>
                <w:rtl w:val="0"/>
              </w:rPr>
              <w:t xml:space="preserve">Handoff Contracts and Release Bot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A6">
            <w:pPr>
              <w:rPr/>
            </w:pPr>
            <w:r w:rsidDel="00000000" w:rsidR="00000000" w:rsidRPr="00000000">
              <w:rPr>
                <w:color w:val="607080"/>
                <w:sz w:val="19"/>
                <w:szCs w:val="19"/>
                <w:rtl w:val="0"/>
              </w:rPr>
              <w:t xml:space="preserve">P1, P3, P4 (completeness signals available)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A7">
            <w:pPr>
              <w:rPr/>
            </w:pPr>
            <w:r w:rsidDel="00000000" w:rsidR="00000000" w:rsidRPr="00000000">
              <w:rPr>
                <w:color w:val="00695c"/>
                <w:sz w:val="19"/>
                <w:szCs w:val="19"/>
                <w:rtl w:val="0"/>
              </w:rPr>
              <w:t xml:space="preserve">Operational quality at every release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A8">
            <w:pPr>
              <w:jc w:val="center"/>
              <w:rPr/>
            </w:pPr>
            <w:r w:rsidDel="00000000" w:rsidR="00000000" w:rsidRPr="00000000">
              <w:rPr>
                <w:b w:val="1"/>
                <w:bCs w:val="1"/>
                <w:color w:val="1565c0"/>
                <w:sz w:val="18"/>
                <w:szCs w:val="18"/>
                <w:rtl w:val="0"/>
              </w:rPr>
              <w:t xml:space="preserve">P10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A9">
            <w:pPr>
              <w:rPr/>
            </w:pPr>
            <w:r w:rsidDel="00000000" w:rsidR="00000000" w:rsidRPr="00000000">
              <w:rPr>
                <w:b w:val="1"/>
                <w:bCs w:val="1"/>
                <w:color w:val="0f2244"/>
                <w:sz w:val="19"/>
                <w:szCs w:val="19"/>
                <w:rtl w:val="0"/>
              </w:rPr>
              <w:t xml:space="preserve">RMS and AI Governance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AA">
            <w:pPr>
              <w:rPr/>
            </w:pPr>
            <w:r w:rsidDel="00000000" w:rsidR="00000000" w:rsidRPr="00000000">
              <w:rPr>
                <w:color w:val="607080"/>
                <w:sz w:val="19"/>
                <w:szCs w:val="19"/>
                <w:rtl w:val="0"/>
              </w:rPr>
              <w:t xml:space="preserve">P1, P3, P4 (infrastructure stable)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AB">
            <w:pPr>
              <w:rPr/>
            </w:pPr>
            <w:r w:rsidDel="00000000" w:rsidR="00000000" w:rsidRPr="00000000">
              <w:rPr>
                <w:color w:val="00695c"/>
                <w:sz w:val="19"/>
                <w:szCs w:val="19"/>
                <w:rtl w:val="0"/>
              </w:rPr>
              <w:t xml:space="preserve">AI production deployment governance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eeaf6" w:val="clear"/>
            <w:tcMar>
              <w:top w:w="88.0" w:type="dxa"/>
              <w:left w:w="100.0" w:type="dxa"/>
              <w:bottom w:w="88.0" w:type="dxa"/>
              <w:right w:w="100.0" w:type="dxa"/>
            </w:tcMar>
            <w:vAlign w:val="center"/>
          </w:tcPr>
          <w:p w:rsidR="00000000" w:rsidDel="00000000" w:rsidP="00000000" w:rsidRDefault="00000000" w:rsidRPr="00000000" w14:paraId="000000AC">
            <w:pPr>
              <w:jc w:val="center"/>
              <w:rPr>
                <w:b w:val="1"/>
                <w:bCs w:val="1"/>
                <w:color w:val="1565c0"/>
                <w:sz w:val="18"/>
                <w:szCs w:val="18"/>
              </w:rPr>
            </w:pPr>
            <w:r w:rsidDel="00000000" w:rsidR="00000000" w:rsidRPr="00000000">
              <w:rPr>
                <w:b w:val="1"/>
                <w:bCs w:val="1"/>
                <w:color w:val="1565c0"/>
                <w:sz w:val="18"/>
                <w:szCs w:val="18"/>
                <w:rtl w:val="0"/>
              </w:rPr>
              <w:t xml:space="preserve">P11</w:t>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AD">
            <w:pPr>
              <w:rPr>
                <w:b w:val="1"/>
                <w:bCs w:val="1"/>
                <w:color w:val="0f2244"/>
                <w:sz w:val="19"/>
                <w:szCs w:val="19"/>
              </w:rPr>
            </w:pPr>
            <w:r w:rsidDel="00000000" w:rsidR="00000000" w:rsidRPr="00000000">
              <w:rPr>
                <w:b w:val="1"/>
                <w:bCs w:val="1"/>
                <w:color w:val="0f2244"/>
                <w:sz w:val="19"/>
                <w:szCs w:val="19"/>
                <w:rtl w:val="0"/>
              </w:rPr>
              <w:t xml:space="preserve">Master Data Management</w:t>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AE">
            <w:pPr>
              <w:rPr>
                <w:color w:val="607080"/>
                <w:sz w:val="19"/>
                <w:szCs w:val="19"/>
              </w:rPr>
            </w:pPr>
            <w:r w:rsidDel="00000000" w:rsidR="00000000" w:rsidRPr="00000000">
              <w:rPr>
                <w:color w:val="37474f"/>
                <w:sz w:val="19"/>
                <w:szCs w:val="19"/>
                <w:rtl w:val="0"/>
              </w:rPr>
              <w:t xml:space="preserve">P1 (major entities)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AF">
            <w:pPr>
              <w:rPr>
                <w:color w:val="00695c"/>
                <w:sz w:val="19"/>
                <w:szCs w:val="19"/>
              </w:rPr>
            </w:pPr>
            <w:r w:rsidDel="00000000" w:rsidR="00000000" w:rsidRPr="00000000">
              <w:rPr>
                <w:color w:val="00695c"/>
                <w:sz w:val="19"/>
                <w:szCs w:val="19"/>
                <w:rtl w:val="0"/>
              </w:rPr>
              <w:t xml:space="preserve">All projects</w:t>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B0">
            <w:pPr>
              <w:jc w:val="center"/>
              <w:rPr/>
            </w:pPr>
            <w:r w:rsidDel="00000000" w:rsidR="00000000" w:rsidRPr="00000000">
              <w:rPr>
                <w:b w:val="1"/>
                <w:bCs w:val="1"/>
                <w:color w:val="1565c0"/>
                <w:sz w:val="18"/>
                <w:szCs w:val="18"/>
                <w:rtl w:val="0"/>
              </w:rPr>
              <w:t xml:space="preserve">P12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B1">
            <w:pPr>
              <w:rPr>
                <w:b w:val="1"/>
                <w:bCs w:val="1"/>
                <w:color w:val="0f2244"/>
                <w:sz w:val="19"/>
                <w:szCs w:val="19"/>
              </w:rPr>
            </w:pPr>
            <w:r w:rsidDel="00000000" w:rsidR="00000000" w:rsidRPr="00000000">
              <w:rPr>
                <w:b w:val="1"/>
                <w:bCs w:val="1"/>
                <w:color w:val="0f2244"/>
                <w:sz w:val="19"/>
                <w:szCs w:val="19"/>
                <w:rtl w:val="0"/>
              </w:rPr>
              <w:t xml:space="preserve">TDX (Trade Data Exchange)</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B2">
            <w:pPr>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B3">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eeaf6" w:val="clear"/>
            <w:tcMar>
              <w:top w:w="88.0" w:type="dxa"/>
              <w:left w:w="100.0" w:type="dxa"/>
              <w:bottom w:w="88.0" w:type="dxa"/>
              <w:right w:w="100.0" w:type="dxa"/>
            </w:tcMar>
            <w:vAlign w:val="center"/>
          </w:tcPr>
          <w:p w:rsidR="00000000" w:rsidDel="00000000" w:rsidP="00000000" w:rsidRDefault="00000000" w:rsidRPr="00000000" w14:paraId="000000B4">
            <w:pPr>
              <w:jc w:val="center"/>
              <w:rPr>
                <w:b w:val="1"/>
                <w:bCs w:val="1"/>
                <w:color w:val="1565c0"/>
                <w:sz w:val="18"/>
                <w:szCs w:val="18"/>
              </w:rPr>
            </w:pPr>
            <w:r w:rsidDel="00000000" w:rsidR="00000000" w:rsidRPr="00000000">
              <w:rPr>
                <w:b w:val="1"/>
                <w:bCs w:val="1"/>
                <w:color w:val="1565c0"/>
                <w:sz w:val="18"/>
                <w:szCs w:val="18"/>
                <w:rtl w:val="0"/>
              </w:rPr>
              <w:t xml:space="preserve">P13</w:t>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B5">
            <w:pPr>
              <w:rPr>
                <w:b w:val="1"/>
                <w:bCs w:val="1"/>
                <w:color w:val="0f2244"/>
                <w:sz w:val="19"/>
                <w:szCs w:val="19"/>
              </w:rPr>
            </w:pPr>
            <w:r w:rsidDel="00000000" w:rsidR="00000000" w:rsidRPr="00000000">
              <w:rPr>
                <w:b w:val="1"/>
                <w:bCs w:val="1"/>
                <w:color w:val="0f2244"/>
                <w:sz w:val="19"/>
                <w:szCs w:val="19"/>
                <w:rtl w:val="0"/>
              </w:rPr>
              <w:t xml:space="preserve">Establish DG Council</w:t>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B6">
            <w:pPr>
              <w:rPr>
                <w:color w:val="607080"/>
                <w:sz w:val="19"/>
                <w:szCs w:val="19"/>
              </w:rPr>
            </w:pPr>
            <w:r w:rsidDel="00000000" w:rsidR="00000000" w:rsidRPr="00000000">
              <w:rPr>
                <w:color w:val="607080"/>
                <w:sz w:val="19"/>
                <w:szCs w:val="19"/>
                <w:rtl w:val="0"/>
              </w:rPr>
              <w:t xml:space="preserve">None – Major project</w:t>
            </w:r>
            <w:r w:rsidDel="00000000" w:rsidR="00000000" w:rsidRPr="00000000">
              <w:rPr>
                <w:color w:val="37474f"/>
                <w:sz w:val="19"/>
                <w:szCs w:val="19"/>
                <w:rtl w:val="0"/>
              </w:rPr>
              <w:t xml:space="preserve"> </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B7">
            <w:pPr>
              <w:rPr>
                <w:color w:val="00695c"/>
                <w:sz w:val="19"/>
                <w:szCs w:val="19"/>
              </w:rPr>
            </w:pPr>
            <w:r w:rsidDel="00000000" w:rsidR="00000000" w:rsidRPr="00000000">
              <w:rPr>
                <w:color w:val="00695c"/>
                <w:sz w:val="19"/>
                <w:szCs w:val="19"/>
                <w:rtl w:val="0"/>
              </w:rPr>
              <w:t xml:space="preserve">All projects</w:t>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0B8">
            <w:pPr>
              <w:jc w:val="center"/>
              <w:rPr/>
            </w:pPr>
            <w:r w:rsidDel="00000000" w:rsidR="00000000" w:rsidRPr="00000000">
              <w:rPr>
                <w:b w:val="1"/>
                <w:bCs w:val="1"/>
                <w:color w:val="1565c0"/>
                <w:sz w:val="18"/>
                <w:szCs w:val="18"/>
                <w:rtl w:val="0"/>
              </w:rPr>
              <w:t xml:space="preserve">P14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B9">
            <w:pPr>
              <w:rPr>
                <w:b w:val="1"/>
                <w:bCs w:val="1"/>
                <w:color w:val="0f2244"/>
                <w:sz w:val="19"/>
                <w:szCs w:val="19"/>
              </w:rPr>
            </w:pPr>
            <w:r w:rsidDel="00000000" w:rsidR="00000000" w:rsidRPr="00000000">
              <w:rPr>
                <w:b w:val="1"/>
                <w:bCs w:val="1"/>
                <w:color w:val="0f2244"/>
                <w:sz w:val="19"/>
                <w:szCs w:val="19"/>
                <w:rtl w:val="0"/>
              </w:rPr>
              <w:t xml:space="preserve">DG Shield on Data Products</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BA">
            <w:pPr>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0BB">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eeaf6" w:val="clear"/>
            <w:tcMar>
              <w:top w:w="88.0" w:type="dxa"/>
              <w:left w:w="100.0" w:type="dxa"/>
              <w:bottom w:w="88.0" w:type="dxa"/>
              <w:right w:w="100.0" w:type="dxa"/>
            </w:tcMar>
            <w:vAlign w:val="center"/>
          </w:tcPr>
          <w:p w:rsidR="00000000" w:rsidDel="00000000" w:rsidP="00000000" w:rsidRDefault="00000000" w:rsidRPr="00000000" w14:paraId="000000BC">
            <w:pPr>
              <w:jc w:val="center"/>
              <w:rPr>
                <w:b w:val="1"/>
                <w:bCs w:val="1"/>
                <w:color w:val="1565c0"/>
                <w:sz w:val="18"/>
                <w:szCs w:val="18"/>
              </w:rPr>
            </w:pPr>
            <w:r w:rsidDel="00000000" w:rsidR="00000000" w:rsidRPr="00000000">
              <w:rPr>
                <w:b w:val="1"/>
                <w:bCs w:val="1"/>
                <w:color w:val="1565c0"/>
                <w:sz w:val="18"/>
                <w:szCs w:val="18"/>
                <w:rtl w:val="0"/>
              </w:rPr>
              <w:t xml:space="preserve">P15</w:t>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BD">
            <w:pPr>
              <w:rPr>
                <w:b w:val="1"/>
                <w:bCs w:val="1"/>
                <w:color w:val="0f2244"/>
                <w:sz w:val="19"/>
                <w:szCs w:val="19"/>
              </w:rPr>
            </w:pPr>
            <w:r w:rsidDel="00000000" w:rsidR="00000000" w:rsidRPr="00000000">
              <w:rPr>
                <w:b w:val="1"/>
                <w:bCs w:val="1"/>
                <w:color w:val="0f2244"/>
                <w:sz w:val="19"/>
                <w:szCs w:val="19"/>
                <w:rtl w:val="0"/>
              </w:rPr>
              <w:t xml:space="preserve">Architecture Alignment with Data Governance</w:t>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BE">
            <w:pPr>
              <w:rPr>
                <w:color w:val="607080"/>
                <w:sz w:val="19"/>
                <w:szCs w:val="19"/>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0BF">
            <w:pPr>
              <w:rPr>
                <w:color w:val="00695c"/>
                <w:sz w:val="19"/>
                <w:szCs w:val="19"/>
              </w:rPr>
            </w:pPr>
            <w:r w:rsidDel="00000000" w:rsidR="00000000" w:rsidRPr="00000000">
              <w:rPr>
                <w:rtl w:val="0"/>
              </w:rPr>
            </w:r>
          </w:p>
        </w:tc>
      </w:tr>
    </w:tbl>
    <w:p w:rsidR="00000000" w:rsidDel="00000000" w:rsidP="00000000" w:rsidRDefault="00000000" w:rsidRPr="00000000" w14:paraId="000000C0">
      <w:pPr>
        <w:pStyle w:val="Heading2"/>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Deliverable Summary by Type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760"/>
        <w:tblGridChange w:id="0">
          <w:tblGrid>
            <w:gridCol w:w="2400"/>
            <w:gridCol w:w="1200"/>
            <w:gridCol w:w="57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C2">
            <w:pPr>
              <w:rPr/>
            </w:pPr>
            <w:r w:rsidDel="00000000" w:rsidR="00000000" w:rsidRPr="00000000">
              <w:rPr>
                <w:b w:val="1"/>
                <w:bCs w:val="1"/>
                <w:color w:val="ffffff"/>
                <w:sz w:val="19"/>
                <w:szCs w:val="19"/>
                <w:rtl w:val="0"/>
              </w:rPr>
              <w:t xml:space="preserve">Deliverable 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C3">
            <w:pPr>
              <w:rPr/>
            </w:pPr>
            <w:r w:rsidDel="00000000" w:rsidR="00000000" w:rsidRPr="00000000">
              <w:rPr>
                <w:b w:val="1"/>
                <w:bCs w:val="1"/>
                <w:color w:val="ffffff"/>
                <w:sz w:val="19"/>
                <w:szCs w:val="19"/>
                <w:rtl w:val="0"/>
              </w:rPr>
              <w:t xml:space="preserve">Count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0C4">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C5">
            <w:pPr>
              <w:jc w:val="center"/>
              <w:rPr/>
            </w:pPr>
            <w:r w:rsidDel="00000000" w:rsidR="00000000" w:rsidRPr="00000000">
              <w:rPr>
                <w:b w:val="1"/>
                <w:bCs w:val="1"/>
                <w:color w:val="b45309"/>
                <w:sz w:val="18"/>
                <w:szCs w:val="18"/>
                <w:rtl w:val="0"/>
              </w:rPr>
              <w:t xml:space="preserve">Build (custom tools)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0C6">
            <w:pPr>
              <w:jc w:val="center"/>
              <w:rPr/>
            </w:pPr>
            <w:r w:rsidDel="00000000" w:rsidR="00000000" w:rsidRPr="00000000">
              <w:rPr>
                <w:b w:val="1"/>
                <w:bCs w:val="1"/>
                <w:color w:val="b45309"/>
                <w:sz w:val="18"/>
                <w:szCs w:val="18"/>
                <w:rtl w:val="0"/>
              </w:rPr>
              <w:t xml:space="preserve">71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30.0" w:type="dxa"/>
              <w:bottom w:w="88.0" w:type="dxa"/>
              <w:right w:w="130.0" w:type="dxa"/>
            </w:tcMar>
          </w:tcPr>
          <w:p w:rsidR="00000000" w:rsidDel="00000000" w:rsidP="00000000" w:rsidRDefault="00000000" w:rsidRPr="00000000" w14:paraId="000000C7">
            <w:pPr>
              <w:rPr/>
            </w:pPr>
            <w:r w:rsidDel="00000000" w:rsidR="00000000" w:rsidRPr="00000000">
              <w:rPr>
                <w:color w:val="37474f"/>
                <w:sz w:val="19"/>
                <w:szCs w:val="19"/>
                <w:rtl w:val="0"/>
              </w:rPr>
              <w:t xml:space="preserve">Custom Python/Node.js services and integrations built by DMO engineering team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C8">
            <w:pPr>
              <w:jc w:val="center"/>
              <w:rPr/>
            </w:pPr>
            <w:r w:rsidDel="00000000" w:rsidR="00000000" w:rsidRPr="00000000">
              <w:rPr>
                <w:b w:val="1"/>
                <w:bCs w:val="1"/>
                <w:color w:val="1565c0"/>
                <w:sz w:val="18"/>
                <w:szCs w:val="18"/>
                <w:rtl w:val="0"/>
              </w:rPr>
              <w:t xml:space="preserve">Buy / Deploy (platform)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0C9">
            <w:pPr>
              <w:jc w:val="center"/>
              <w:rPr/>
            </w:pPr>
            <w:r w:rsidDel="00000000" w:rsidR="00000000" w:rsidRPr="00000000">
              <w:rPr>
                <w:b w:val="1"/>
                <w:bCs w:val="1"/>
                <w:color w:val="1565c0"/>
                <w:sz w:val="18"/>
                <w:szCs w:val="18"/>
                <w:rtl w:val="0"/>
              </w:rPr>
              <w:t xml:space="preserve">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30.0" w:type="dxa"/>
              <w:bottom w:w="88.0" w:type="dxa"/>
              <w:right w:w="130.0" w:type="dxa"/>
            </w:tcMar>
          </w:tcPr>
          <w:p w:rsidR="00000000" w:rsidDel="00000000" w:rsidP="00000000" w:rsidRDefault="00000000" w:rsidRPr="00000000" w14:paraId="000000CA">
            <w:pPr>
              <w:rPr/>
            </w:pPr>
            <w:r w:rsidDel="00000000" w:rsidR="00000000" w:rsidRPr="00000000">
              <w:rPr>
                <w:color w:val="37474f"/>
                <w:sz w:val="19"/>
                <w:szCs w:val="19"/>
                <w:rtl w:val="0"/>
              </w:rPr>
              <w:t xml:space="preserve">OpenMetadata platform deployment and commercial connectors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0f0ec" w:val="clear"/>
            <w:tcMar>
              <w:top w:w="88.0" w:type="dxa"/>
              <w:left w:w="100.0" w:type="dxa"/>
              <w:bottom w:w="88.0" w:type="dxa"/>
              <w:right w:w="100.0" w:type="dxa"/>
            </w:tcMar>
            <w:vAlign w:val="center"/>
          </w:tcPr>
          <w:p w:rsidR="00000000" w:rsidDel="00000000" w:rsidP="00000000" w:rsidRDefault="00000000" w:rsidRPr="00000000" w14:paraId="000000CB">
            <w:pPr>
              <w:jc w:val="center"/>
              <w:rPr/>
            </w:pPr>
            <w:r w:rsidDel="00000000" w:rsidR="00000000" w:rsidRPr="00000000">
              <w:rPr>
                <w:b w:val="1"/>
                <w:bCs w:val="1"/>
                <w:color w:val="00695c"/>
                <w:sz w:val="18"/>
                <w:szCs w:val="18"/>
                <w:rtl w:val="0"/>
              </w:rPr>
              <w:t xml:space="preserve">Configure (connectors)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00.0" w:type="dxa"/>
              <w:bottom w:w="88.0" w:type="dxa"/>
              <w:right w:w="100.0" w:type="dxa"/>
            </w:tcMar>
            <w:vAlign w:val="center"/>
          </w:tcPr>
          <w:p w:rsidR="00000000" w:rsidDel="00000000" w:rsidP="00000000" w:rsidRDefault="00000000" w:rsidRPr="00000000" w14:paraId="000000CC">
            <w:pPr>
              <w:jc w:val="center"/>
              <w:rPr/>
            </w:pPr>
            <w:r w:rsidDel="00000000" w:rsidR="00000000" w:rsidRPr="00000000">
              <w:rPr>
                <w:b w:val="1"/>
                <w:bCs w:val="1"/>
                <w:color w:val="00695c"/>
                <w:sz w:val="18"/>
                <w:szCs w:val="18"/>
                <w:rtl w:val="0"/>
              </w:rPr>
              <w:t xml:space="preserve">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30.0" w:type="dxa"/>
              <w:bottom w:w="88.0" w:type="dxa"/>
              <w:right w:w="130.0" w:type="dxa"/>
            </w:tcMar>
          </w:tcPr>
          <w:p w:rsidR="00000000" w:rsidDel="00000000" w:rsidP="00000000" w:rsidRDefault="00000000" w:rsidRPr="00000000" w14:paraId="000000CD">
            <w:pPr>
              <w:rPr/>
            </w:pPr>
            <w:r w:rsidDel="00000000" w:rsidR="00000000" w:rsidRPr="00000000">
              <w:rPr>
                <w:color w:val="37474f"/>
                <w:sz w:val="19"/>
                <w:szCs w:val="19"/>
                <w:rtl w:val="0"/>
              </w:rPr>
              <w:t xml:space="preserve">OpenMetadata connector configuration for Oracle, OAS, SSO, and ODI</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0CE">
            <w:pPr>
              <w:jc w:val="center"/>
              <w:rPr/>
            </w:pPr>
            <w:r w:rsidDel="00000000" w:rsidR="00000000" w:rsidRPr="00000000">
              <w:rPr>
                <w:b w:val="1"/>
                <w:bCs w:val="1"/>
                <w:color w:val="e65100"/>
                <w:sz w:val="18"/>
                <w:szCs w:val="18"/>
                <w:rtl w:val="0"/>
              </w:rPr>
              <w:t xml:space="preserve">Build + 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0CF">
            <w:pPr>
              <w:jc w:val="center"/>
              <w:rPr/>
            </w:pPr>
            <w:r w:rsidDel="00000000" w:rsidR="00000000" w:rsidRPr="00000000">
              <w:rPr>
                <w:b w:val="1"/>
                <w:bCs w:val="1"/>
                <w:color w:val="e65100"/>
                <w:sz w:val="18"/>
                <w:szCs w:val="18"/>
                <w:rtl w:val="0"/>
              </w:rPr>
              <w:t xml:space="preserve">1120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30.0" w:type="dxa"/>
              <w:bottom w:w="88.0" w:type="dxa"/>
              <w:right w:w="130.0" w:type="dxa"/>
            </w:tcMar>
          </w:tcPr>
          <w:p w:rsidR="00000000" w:rsidDel="00000000" w:rsidP="00000000" w:rsidRDefault="00000000" w:rsidRPr="00000000" w14:paraId="000000D0">
            <w:pPr>
              <w:rPr/>
            </w:pPr>
            <w:r w:rsidDel="00000000" w:rsidR="00000000" w:rsidRPr="00000000">
              <w:rPr>
                <w:color w:val="37474f"/>
                <w:sz w:val="19"/>
                <w:szCs w:val="19"/>
                <w:rtl w:val="0"/>
              </w:rPr>
              <w:t xml:space="preserve">Custom components that configure and extend OpenMetadata capabilities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0D1">
            <w:pPr>
              <w:jc w:val="center"/>
              <w:rPr/>
            </w:pPr>
            <w:r w:rsidDel="00000000" w:rsidR="00000000" w:rsidRPr="00000000">
              <w:rPr>
                <w:b w:val="1"/>
                <w:bCs w:val="1"/>
                <w:color w:val="6a1b9a"/>
                <w:sz w:val="18"/>
                <w:szCs w:val="18"/>
                <w:rtl w:val="0"/>
              </w:rPr>
              <w:t xml:space="preserve">Process (SOPs)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0D2">
            <w:pPr>
              <w:jc w:val="center"/>
              <w:rPr/>
            </w:pPr>
            <w:r w:rsidDel="00000000" w:rsidR="00000000" w:rsidRPr="00000000">
              <w:rPr>
                <w:rtl w:val="0"/>
              </w:rPr>
              <w:t xml:space="preserve">23</w:t>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30.0" w:type="dxa"/>
              <w:bottom w:w="88.0" w:type="dxa"/>
              <w:right w:w="130.0" w:type="dxa"/>
            </w:tcMar>
          </w:tcPr>
          <w:p w:rsidR="00000000" w:rsidDel="00000000" w:rsidP="00000000" w:rsidRDefault="00000000" w:rsidRPr="00000000" w14:paraId="000000D3">
            <w:pPr>
              <w:rPr/>
            </w:pPr>
            <w:r w:rsidDel="00000000" w:rsidR="00000000" w:rsidRPr="00000000">
              <w:rPr>
                <w:color w:val="37474f"/>
                <w:sz w:val="19"/>
                <w:szCs w:val="19"/>
                <w:rtl w:val="0"/>
              </w:rPr>
              <w:t xml:space="preserve">Standard operating procedures, governance frameworks, and training programmes</w:t>
            </w:r>
            <w:r w:rsidDel="00000000" w:rsidR="00000000" w:rsidRPr="00000000">
              <w:rPr>
                <w:rtl w:val="0"/>
              </w:rPr>
            </w:r>
          </w:p>
        </w:tc>
      </w:tr>
    </w:tbl>
    <w:p w:rsidR="00000000" w:rsidDel="00000000" w:rsidP="00000000" w:rsidRDefault="00000000" w:rsidRPr="00000000" w14:paraId="000000D4">
      <w:pPr>
        <w:spacing w:before="140" w:lineRule="auto"/>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244" w:val="clear"/>
            <w:tcMar>
              <w:top w:w="100.0" w:type="dxa"/>
              <w:left w:w="140.0" w:type="dxa"/>
              <w:bottom w:w="100.0" w:type="dxa"/>
              <w:right w:w="140.0" w:type="dxa"/>
            </w:tcMar>
          </w:tcPr>
          <w:p w:rsidR="00000000" w:rsidDel="00000000" w:rsidP="00000000" w:rsidRDefault="00000000" w:rsidRPr="00000000" w14:paraId="000000D6">
            <w:pPr>
              <w:spacing w:after="50" w:lineRule="auto"/>
              <w:rPr/>
            </w:pPr>
            <w:r w:rsidDel="00000000" w:rsidR="00000000" w:rsidRPr="00000000">
              <w:rPr>
                <w:b w:val="1"/>
                <w:bCs w:val="1"/>
                <w:color w:val="ffffff"/>
                <w:sz w:val="21"/>
                <w:szCs w:val="21"/>
                <w:rtl w:val="0"/>
              </w:rPr>
              <w:t xml:space="preserve">INTEGRATED DATA GOVERNANCE PROGRAM</w:t>
            </w:r>
            <w:r w:rsidDel="00000000" w:rsidR="00000000" w:rsidRPr="00000000">
              <w:rPr>
                <w:rtl w:val="0"/>
              </w:rPr>
            </w:r>
          </w:p>
          <w:p w:rsidR="00000000" w:rsidDel="00000000" w:rsidP="00000000" w:rsidRDefault="00000000" w:rsidRPr="00000000" w14:paraId="000000D7">
            <w:pPr>
              <w:rPr/>
            </w:pPr>
            <w:r w:rsidDel="00000000" w:rsidR="00000000" w:rsidRPr="00000000">
              <w:rPr>
                <w:color w:val="b0bec5"/>
                <w:sz w:val="17"/>
                <w:szCs w:val="17"/>
                <w:rtl w:val="0"/>
              </w:rPr>
              <w:t xml:space="preserve">Pakistan Single Window  |  Data Management Office  |  Confidential  |  May 2026</w:t>
            </w:r>
            <w:r w:rsidDel="00000000" w:rsidR="00000000" w:rsidRPr="00000000">
              <w:rPr>
                <w:rtl w:val="0"/>
              </w:rPr>
            </w:r>
          </w:p>
        </w:tc>
      </w:tr>
    </w:tbl>
    <w:p w:rsidR="00000000" w:rsidDel="00000000" w:rsidP="00000000" w:rsidRDefault="00000000" w:rsidRPr="00000000" w14:paraId="000000D8">
      <w:pPr>
        <w:spacing w:before="160" w:lineRule="auto"/>
        <w:rPr/>
      </w:pP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b w:val="1"/>
          <w:bCs w:val="1"/>
          <w:color w:val="0f2244"/>
          <w:sz w:val="42"/>
          <w:szCs w:val="42"/>
          <w:rtl w:val="0"/>
        </w:rPr>
        <w:t xml:space="preserve">Programme Delivery Phasing</w:t>
      </w:r>
      <w:r w:rsidDel="00000000" w:rsidR="00000000" w:rsidRPr="00000000">
        <w:rPr>
          <w:rtl w:val="0"/>
        </w:rPr>
      </w:r>
    </w:p>
    <w:p w:rsidR="00000000" w:rsidDel="00000000" w:rsidP="00000000" w:rsidRDefault="00000000" w:rsidRPr="00000000" w14:paraId="000000DA">
      <w:pPr>
        <w:spacing w:after="200" w:lineRule="auto"/>
        <w:rPr/>
      </w:pPr>
      <w:r w:rsidDel="00000000" w:rsidR="00000000" w:rsidRPr="00000000">
        <w:rPr>
          <w:color w:val="546e7a"/>
          <w:rtl w:val="0"/>
        </w:rPr>
        <w:t xml:space="preserve">Projects sequenced across three phases based on dependency order, governance readiness, and delivery priority.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244" w:val="clear"/>
            <w:tcMar>
              <w:top w:w="100.0" w:type="dxa"/>
              <w:left w:w="140.0" w:type="dxa"/>
              <w:bottom w:w="100.0" w:type="dxa"/>
              <w:right w:w="140.0" w:type="dxa"/>
            </w:tcMar>
          </w:tcPr>
          <w:p w:rsidR="00000000" w:rsidDel="00000000" w:rsidP="00000000" w:rsidRDefault="00000000" w:rsidRPr="00000000" w14:paraId="000000DB">
            <w:pPr>
              <w:spacing w:after="40" w:lineRule="auto"/>
              <w:rPr/>
            </w:pPr>
            <w:r w:rsidDel="00000000" w:rsidR="00000000" w:rsidRPr="00000000">
              <w:rPr>
                <w:b w:val="1"/>
                <w:bCs w:val="1"/>
                <w:color w:val="ffffff"/>
                <w:sz w:val="22"/>
                <w:szCs w:val="22"/>
                <w:rtl w:val="0"/>
              </w:rPr>
              <w:t xml:space="preserve">Phase 1 — Now</w:t>
            </w:r>
            <w:r w:rsidDel="00000000" w:rsidR="00000000" w:rsidRPr="00000000">
              <w:rPr>
                <w:rtl w:val="0"/>
              </w:rPr>
            </w:r>
          </w:p>
          <w:p w:rsidR="00000000" w:rsidDel="00000000" w:rsidP="00000000" w:rsidRDefault="00000000" w:rsidRPr="00000000" w14:paraId="000000DC">
            <w:pPr>
              <w:spacing w:after="30" w:lineRule="auto"/>
              <w:rPr/>
            </w:pPr>
            <w:r w:rsidDel="00000000" w:rsidR="00000000" w:rsidRPr="00000000">
              <w:rPr>
                <w:color w:val="cfd8dc"/>
                <w:sz w:val="18"/>
                <w:szCs w:val="18"/>
                <w:rtl w:val="0"/>
              </w:rPr>
              <w:t xml:space="preserve">Months 1–3</w:t>
            </w:r>
            <w:r w:rsidDel="00000000" w:rsidR="00000000" w:rsidRPr="00000000">
              <w:rPr>
                <w:rtl w:val="0"/>
              </w:rPr>
            </w:r>
          </w:p>
          <w:p w:rsidR="00000000" w:rsidDel="00000000" w:rsidP="00000000" w:rsidRDefault="00000000" w:rsidRPr="00000000" w14:paraId="000000DD">
            <w:pPr>
              <w:rPr/>
            </w:pPr>
            <w:r w:rsidDel="00000000" w:rsidR="00000000" w:rsidRPr="00000000">
              <w:rPr>
                <w:color w:val="ffffff"/>
                <w:rtl w:val="0"/>
              </w:rPr>
              <w:t xml:space="preserve">5 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579b" w:val="clear"/>
            <w:tcMar>
              <w:top w:w="100.0" w:type="dxa"/>
              <w:left w:w="140.0" w:type="dxa"/>
              <w:bottom w:w="100.0" w:type="dxa"/>
              <w:right w:w="140.0" w:type="dxa"/>
            </w:tcMar>
          </w:tcPr>
          <w:p w:rsidR="00000000" w:rsidDel="00000000" w:rsidP="00000000" w:rsidRDefault="00000000" w:rsidRPr="00000000" w14:paraId="000000DE">
            <w:pPr>
              <w:spacing w:after="40" w:lineRule="auto"/>
              <w:rPr/>
            </w:pPr>
            <w:r w:rsidDel="00000000" w:rsidR="00000000" w:rsidRPr="00000000">
              <w:rPr>
                <w:b w:val="1"/>
                <w:bCs w:val="1"/>
                <w:color w:val="ffffff"/>
                <w:sz w:val="22"/>
                <w:szCs w:val="22"/>
                <w:rtl w:val="0"/>
              </w:rPr>
              <w:t xml:space="preserve">Phase 2 — Next</w:t>
            </w:r>
            <w:r w:rsidDel="00000000" w:rsidR="00000000" w:rsidRPr="00000000">
              <w:rPr>
                <w:rtl w:val="0"/>
              </w:rPr>
            </w:r>
          </w:p>
          <w:p w:rsidR="00000000" w:rsidDel="00000000" w:rsidP="00000000" w:rsidRDefault="00000000" w:rsidRPr="00000000" w14:paraId="000000DF">
            <w:pPr>
              <w:spacing w:after="30" w:lineRule="auto"/>
              <w:rPr/>
            </w:pPr>
            <w:r w:rsidDel="00000000" w:rsidR="00000000" w:rsidRPr="00000000">
              <w:rPr>
                <w:color w:val="cfd8dc"/>
                <w:sz w:val="18"/>
                <w:szCs w:val="18"/>
                <w:rtl w:val="0"/>
              </w:rPr>
              <w:t xml:space="preserve">Months 2–8</w:t>
            </w:r>
            <w:r w:rsidDel="00000000" w:rsidR="00000000" w:rsidRPr="00000000">
              <w:rPr>
                <w:rtl w:val="0"/>
              </w:rPr>
            </w:r>
          </w:p>
          <w:p w:rsidR="00000000" w:rsidDel="00000000" w:rsidP="00000000" w:rsidRDefault="00000000" w:rsidRPr="00000000" w14:paraId="000000E0">
            <w:pPr>
              <w:rPr/>
            </w:pPr>
            <w:r w:rsidDel="00000000" w:rsidR="00000000" w:rsidRPr="00000000">
              <w:rPr>
                <w:color w:val="ffffff"/>
                <w:rtl w:val="0"/>
              </w:rPr>
              <w:t xml:space="preserve">8 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7474f" w:val="clear"/>
            <w:tcMar>
              <w:top w:w="100.0" w:type="dxa"/>
              <w:left w:w="140.0" w:type="dxa"/>
              <w:bottom w:w="100.0" w:type="dxa"/>
              <w:right w:w="140.0" w:type="dxa"/>
            </w:tcMar>
          </w:tcPr>
          <w:p w:rsidR="00000000" w:rsidDel="00000000" w:rsidP="00000000" w:rsidRDefault="00000000" w:rsidRPr="00000000" w14:paraId="000000E1">
            <w:pPr>
              <w:spacing w:after="40" w:lineRule="auto"/>
              <w:rPr/>
            </w:pPr>
            <w:r w:rsidDel="00000000" w:rsidR="00000000" w:rsidRPr="00000000">
              <w:rPr>
                <w:b w:val="1"/>
                <w:bCs w:val="1"/>
                <w:color w:val="ffffff"/>
                <w:sz w:val="22"/>
                <w:szCs w:val="22"/>
                <w:rtl w:val="0"/>
              </w:rPr>
              <w:t xml:space="preserve">Phase 3 — Later</w:t>
            </w:r>
            <w:r w:rsidDel="00000000" w:rsidR="00000000" w:rsidRPr="00000000">
              <w:rPr>
                <w:rtl w:val="0"/>
              </w:rPr>
            </w:r>
          </w:p>
          <w:p w:rsidR="00000000" w:rsidDel="00000000" w:rsidP="00000000" w:rsidRDefault="00000000" w:rsidRPr="00000000" w14:paraId="000000E2">
            <w:pPr>
              <w:spacing w:after="30" w:lineRule="auto"/>
              <w:rPr/>
            </w:pPr>
            <w:r w:rsidDel="00000000" w:rsidR="00000000" w:rsidRPr="00000000">
              <w:rPr>
                <w:color w:val="cfd8dc"/>
                <w:sz w:val="18"/>
                <w:szCs w:val="18"/>
                <w:rtl w:val="0"/>
              </w:rPr>
              <w:t xml:space="preserve">Months 5–9+</w:t>
            </w:r>
            <w:r w:rsidDel="00000000" w:rsidR="00000000" w:rsidRPr="00000000">
              <w:rPr>
                <w:rtl w:val="0"/>
              </w:rPr>
            </w:r>
          </w:p>
          <w:p w:rsidR="00000000" w:rsidDel="00000000" w:rsidP="00000000" w:rsidRDefault="00000000" w:rsidRPr="00000000" w14:paraId="000000E3">
            <w:pPr>
              <w:rPr/>
            </w:pPr>
            <w:r w:rsidDel="00000000" w:rsidR="00000000" w:rsidRPr="00000000">
              <w:rPr>
                <w:color w:val="ffffff"/>
                <w:rtl w:val="0"/>
              </w:rPr>
              <w:t xml:space="preserve">2 Projects</w:t>
            </w:r>
            <w:r w:rsidDel="00000000" w:rsidR="00000000" w:rsidRPr="00000000">
              <w:rPr>
                <w:rtl w:val="0"/>
              </w:rPr>
            </w:r>
          </w:p>
        </w:tc>
      </w:tr>
    </w:tbl>
    <w:p w:rsidR="00000000" w:rsidDel="00000000" w:rsidP="00000000" w:rsidRDefault="00000000" w:rsidRPr="00000000" w14:paraId="000000E4">
      <w:pPr>
        <w:spacing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244"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b w:val="1"/>
                <w:bCs w:val="1"/>
                <w:color w:val="ffffff"/>
                <w:sz w:val="32"/>
                <w:szCs w:val="32"/>
                <w:rtl w:val="0"/>
              </w:rPr>
              <w:t xml:space="preserve">Phase 1 — Now</w:t>
            </w:r>
            <w:r w:rsidDel="00000000" w:rsidR="00000000" w:rsidRPr="00000000">
              <w:rPr>
                <w:color w:val="ffffff"/>
                <w:sz w:val="28"/>
                <w:szCs w:val="28"/>
                <w:rtl w:val="0"/>
              </w:rPr>
              <w:t xml:space="preserve">   </w:t>
            </w:r>
            <w:r w:rsidDel="00000000" w:rsidR="00000000" w:rsidRPr="00000000">
              <w:rPr>
                <w:color w:val="bbdefb"/>
                <w:rtl w:val="0"/>
              </w:rPr>
              <w:t xml:space="preserve">Months 1–3  ·  Foundation and governance activation</w:t>
            </w:r>
            <w:r w:rsidDel="00000000" w:rsidR="00000000" w:rsidRPr="00000000">
              <w:rPr>
                <w:rtl w:val="0"/>
              </w:rPr>
            </w:r>
          </w:p>
        </w:tc>
      </w:tr>
    </w:tbl>
    <w:p w:rsidR="00000000" w:rsidDel="00000000" w:rsidP="00000000" w:rsidRDefault="00000000" w:rsidRPr="00000000" w14:paraId="000000E6">
      <w:pPr>
        <w:spacing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1"/>
        <w:gridCol w:w="5861"/>
        <w:gridCol w:w="2608"/>
        <w:tblGridChange w:id="0">
          <w:tblGrid>
            <w:gridCol w:w="891"/>
            <w:gridCol w:w="5861"/>
            <w:gridCol w:w="2608"/>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2e3c" w:val="clear"/>
            <w:tcMar>
              <w:top w:w="100.0" w:type="dxa"/>
              <w:left w:w="140.0" w:type="dxa"/>
              <w:bottom w:w="100.0" w:type="dxa"/>
              <w:right w:w="140.0" w:type="dxa"/>
            </w:tcMar>
            <w:vAlign w:val="center"/>
          </w:tcPr>
          <w:p w:rsidR="00000000" w:rsidDel="00000000" w:rsidP="00000000" w:rsidRDefault="00000000" w:rsidRPr="00000000" w14:paraId="000000E7">
            <w:pPr>
              <w:rPr/>
            </w:pPr>
            <w:r w:rsidDel="00000000" w:rsidR="00000000" w:rsidRPr="00000000">
              <w:rPr>
                <w:b w:val="1"/>
                <w:bCs w:val="1"/>
                <w:color w:val="ffffff"/>
                <w:sz w:val="18"/>
                <w:szCs w:val="18"/>
                <w:rtl w:val="0"/>
              </w:rPr>
              <w:t xml:space="preserve">Project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e3c" w:val="clear"/>
            <w:tcMar>
              <w:top w:w="100.0" w:type="dxa"/>
              <w:left w:w="140.0" w:type="dxa"/>
              <w:bottom w:w="100.0" w:type="dxa"/>
              <w:right w:w="140.0" w:type="dxa"/>
            </w:tcMar>
            <w:vAlign w:val="center"/>
          </w:tcPr>
          <w:p w:rsidR="00000000" w:rsidDel="00000000" w:rsidP="00000000" w:rsidRDefault="00000000" w:rsidRPr="00000000" w14:paraId="000000E8">
            <w:pPr>
              <w:rPr/>
            </w:pPr>
            <w:r w:rsidDel="00000000" w:rsidR="00000000" w:rsidRPr="00000000">
              <w:rPr>
                <w:b w:val="1"/>
                <w:bCs w:val="1"/>
                <w:color w:val="ffffff"/>
                <w:sz w:val="18"/>
                <w:szCs w:val="18"/>
                <w:rtl w:val="0"/>
              </w:rPr>
              <w:t xml:space="preserve">Project Name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e3c" w:val="clear"/>
            <w:tcMar>
              <w:top w:w="100.0" w:type="dxa"/>
              <w:left w:w="140.0" w:type="dxa"/>
              <w:bottom w:w="100.0" w:type="dxa"/>
              <w:right w:w="14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b w:val="1"/>
                <w:bCs w:val="1"/>
                <w:color w:val="1a237e"/>
                <w:sz w:val="18"/>
                <w:szCs w:val="18"/>
                <w:rtl w:val="0"/>
              </w:rPr>
              <w:t xml:space="preserve">P1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color w:val="546e7a"/>
                <w:sz w:val="18"/>
                <w:szCs w:val="18"/>
                <w:rtl w:val="0"/>
              </w:rPr>
              <w:t xml:space="preserve">OpenMetadata Platform Deployment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color w:val="1a237e"/>
                <w:sz w:val="18"/>
                <w:szCs w:val="18"/>
                <w:rtl w:val="0"/>
              </w:rPr>
              <w:t xml:space="preserve">Phase 1 – Now</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b w:val="1"/>
                <w:bCs w:val="1"/>
                <w:color w:val="1a237e"/>
                <w:sz w:val="18"/>
                <w:szCs w:val="18"/>
                <w:rtl w:val="0"/>
              </w:rPr>
              <w:t xml:space="preserve">P5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color w:val="546e7a"/>
                <w:sz w:val="18"/>
                <w:szCs w:val="18"/>
                <w:rtl w:val="0"/>
              </w:rPr>
              <w:t xml:space="preserve">Data Services Assistant and Business Glossary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color w:val="1a237e"/>
                <w:sz w:val="18"/>
                <w:szCs w:val="18"/>
                <w:rtl w:val="0"/>
              </w:rPr>
              <w:t xml:space="preserve">Phase 1 – Now</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b w:val="1"/>
                <w:bCs w:val="1"/>
                <w:color w:val="1a237e"/>
                <w:sz w:val="18"/>
                <w:szCs w:val="18"/>
                <w:rtl w:val="0"/>
              </w:rPr>
              <w:t xml:space="preserve">P11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color w:val="546e7a"/>
                <w:sz w:val="18"/>
                <w:szCs w:val="18"/>
                <w:rtl w:val="0"/>
              </w:rPr>
              <w:t xml:space="preserve">Master Data Management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color w:val="1a237e"/>
                <w:sz w:val="18"/>
                <w:szCs w:val="18"/>
                <w:rtl w:val="0"/>
              </w:rPr>
              <w:t xml:space="preserve">Phase 1 – Now</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b w:val="1"/>
                <w:bCs w:val="1"/>
                <w:color w:val="1a237e"/>
                <w:sz w:val="18"/>
                <w:szCs w:val="18"/>
                <w:rtl w:val="0"/>
              </w:rPr>
              <w:t xml:space="preserve">P12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color w:val="546e7a"/>
                <w:sz w:val="18"/>
                <w:szCs w:val="18"/>
                <w:rtl w:val="0"/>
              </w:rPr>
              <w:t xml:space="preserve">TDX (Trade Data Exchange)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color w:val="1a237e"/>
                <w:sz w:val="18"/>
                <w:szCs w:val="18"/>
                <w:rtl w:val="0"/>
              </w:rPr>
              <w:t xml:space="preserve">Phase 1 – Now</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b w:val="1"/>
                <w:bCs w:val="1"/>
                <w:color w:val="1a237e"/>
                <w:sz w:val="18"/>
                <w:szCs w:val="18"/>
                <w:rtl w:val="0"/>
              </w:rPr>
              <w:t xml:space="preserve">P13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color w:val="546e7a"/>
                <w:sz w:val="18"/>
                <w:szCs w:val="18"/>
                <w:rtl w:val="0"/>
              </w:rPr>
              <w:t xml:space="preserve">Establish DG Council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color w:val="1a237e"/>
                <w:sz w:val="18"/>
                <w:szCs w:val="18"/>
                <w:rtl w:val="0"/>
              </w:rPr>
              <w:t xml:space="preserve">Phase 1 – Now</w:t>
            </w:r>
            <w:r w:rsidDel="00000000" w:rsidR="00000000" w:rsidRPr="00000000">
              <w:rPr>
                <w:rtl w:val="0"/>
              </w:rPr>
            </w:r>
          </w:p>
        </w:tc>
      </w:tr>
    </w:tbl>
    <w:p w:rsidR="00000000" w:rsidDel="00000000" w:rsidP="00000000" w:rsidRDefault="00000000" w:rsidRPr="00000000" w14:paraId="000000F9">
      <w:pPr>
        <w:spacing w:before="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579b"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b w:val="1"/>
                <w:bCs w:val="1"/>
                <w:color w:val="ffffff"/>
                <w:sz w:val="32"/>
                <w:szCs w:val="32"/>
                <w:rtl w:val="0"/>
              </w:rPr>
              <w:t xml:space="preserve">Phase 2 — Next</w:t>
            </w:r>
            <w:r w:rsidDel="00000000" w:rsidR="00000000" w:rsidRPr="00000000">
              <w:rPr>
                <w:color w:val="ffffff"/>
                <w:sz w:val="28"/>
                <w:szCs w:val="28"/>
                <w:rtl w:val="0"/>
              </w:rPr>
              <w:t xml:space="preserve">   </w:t>
            </w:r>
            <w:r w:rsidDel="00000000" w:rsidR="00000000" w:rsidRPr="00000000">
              <w:rPr>
                <w:color w:val="bbdefb"/>
                <w:rtl w:val="0"/>
              </w:rPr>
              <w:t xml:space="preserve">Months 2–8  ·  Enforcement, quality and handoff governance</w:t>
            </w:r>
            <w:r w:rsidDel="00000000" w:rsidR="00000000" w:rsidRPr="00000000">
              <w:rPr>
                <w:rtl w:val="0"/>
              </w:rPr>
            </w:r>
          </w:p>
        </w:tc>
      </w:tr>
    </w:tbl>
    <w:p w:rsidR="00000000" w:rsidDel="00000000" w:rsidP="00000000" w:rsidRDefault="00000000" w:rsidRPr="00000000" w14:paraId="000000FB">
      <w:pPr>
        <w:spacing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1"/>
        <w:gridCol w:w="5860"/>
        <w:gridCol w:w="2609"/>
        <w:tblGridChange w:id="0">
          <w:tblGrid>
            <w:gridCol w:w="891"/>
            <w:gridCol w:w="5860"/>
            <w:gridCol w:w="2609"/>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2e3c" w:val="clear"/>
            <w:tcMar>
              <w:top w:w="100.0" w:type="dxa"/>
              <w:left w:w="140.0" w:type="dxa"/>
              <w:bottom w:w="100.0" w:type="dxa"/>
              <w:right w:w="140.0" w:type="dxa"/>
            </w:tcMar>
            <w:vAlign w:val="center"/>
          </w:tcPr>
          <w:p w:rsidR="00000000" w:rsidDel="00000000" w:rsidP="00000000" w:rsidRDefault="00000000" w:rsidRPr="00000000" w14:paraId="000000FC">
            <w:pPr>
              <w:rPr/>
            </w:pPr>
            <w:r w:rsidDel="00000000" w:rsidR="00000000" w:rsidRPr="00000000">
              <w:rPr>
                <w:b w:val="1"/>
                <w:bCs w:val="1"/>
                <w:color w:val="ffffff"/>
                <w:sz w:val="18"/>
                <w:szCs w:val="18"/>
                <w:rtl w:val="0"/>
              </w:rPr>
              <w:t xml:space="preserve">Project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e3c" w:val="clear"/>
            <w:tcMar>
              <w:top w:w="100.0" w:type="dxa"/>
              <w:left w:w="140.0" w:type="dxa"/>
              <w:bottom w:w="100.0" w:type="dxa"/>
              <w:right w:w="140.0" w:type="dxa"/>
            </w:tcMar>
            <w:vAlign w:val="center"/>
          </w:tcPr>
          <w:p w:rsidR="00000000" w:rsidDel="00000000" w:rsidP="00000000" w:rsidRDefault="00000000" w:rsidRPr="00000000" w14:paraId="000000FD">
            <w:pPr>
              <w:rPr/>
            </w:pPr>
            <w:r w:rsidDel="00000000" w:rsidR="00000000" w:rsidRPr="00000000">
              <w:rPr>
                <w:b w:val="1"/>
                <w:bCs w:val="1"/>
                <w:color w:val="ffffff"/>
                <w:sz w:val="18"/>
                <w:szCs w:val="18"/>
                <w:rtl w:val="0"/>
              </w:rPr>
              <w:t xml:space="preserve">Project Name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e3c" w:val="clear"/>
            <w:tcMar>
              <w:top w:w="100.0" w:type="dxa"/>
              <w:left w:w="140.0" w:type="dxa"/>
              <w:bottom w:w="100.0" w:type="dxa"/>
              <w:right w:w="140.0" w:type="dxa"/>
            </w:tcMar>
            <w:vAlign w:val="center"/>
          </w:tcPr>
          <w:p w:rsidR="00000000" w:rsidDel="00000000" w:rsidP="00000000" w:rsidRDefault="00000000" w:rsidRPr="00000000" w14:paraId="000000FE">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b w:val="1"/>
                <w:bCs w:val="1"/>
                <w:color w:val="01579b"/>
                <w:sz w:val="18"/>
                <w:szCs w:val="18"/>
                <w:rtl w:val="0"/>
              </w:rPr>
              <w:t xml:space="preserve">P2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color w:val="546e7a"/>
                <w:sz w:val="18"/>
                <w:szCs w:val="18"/>
                <w:rtl w:val="0"/>
              </w:rPr>
              <w:t xml:space="preserve">Policy Sync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color w:val="01579b"/>
                <w:sz w:val="18"/>
                <w:szCs w:val="18"/>
                <w:rtl w:val="0"/>
              </w:rPr>
              <w:t xml:space="preserve">Phase 2 – Next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b w:val="1"/>
                <w:bCs w:val="1"/>
                <w:color w:val="01579b"/>
                <w:sz w:val="18"/>
                <w:szCs w:val="18"/>
                <w:rtl w:val="0"/>
              </w:rPr>
              <w:t xml:space="preserve">P3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color w:val="546e7a"/>
                <w:sz w:val="18"/>
                <w:szCs w:val="18"/>
                <w:rtl w:val="0"/>
              </w:rPr>
              <w:t xml:space="preserve">DMO DataGuard — DQ Execution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color w:val="01579b"/>
                <w:sz w:val="18"/>
                <w:szCs w:val="18"/>
                <w:rtl w:val="0"/>
              </w:rPr>
              <w:t xml:space="preserve">Phase 2 – Next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b w:val="1"/>
                <w:bCs w:val="1"/>
                <w:color w:val="01579b"/>
                <w:sz w:val="18"/>
                <w:szCs w:val="18"/>
                <w:rtl w:val="0"/>
              </w:rPr>
              <w:t xml:space="preserve">P4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546e7a"/>
                <w:sz w:val="18"/>
                <w:szCs w:val="18"/>
                <w:rtl w:val="0"/>
              </w:rPr>
              <w:t xml:space="preserve">Lineage Publisher and Schema Change Control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color w:val="01579b"/>
                <w:sz w:val="18"/>
                <w:szCs w:val="18"/>
                <w:rtl w:val="0"/>
              </w:rPr>
              <w:t xml:space="preserve">Phase 2 – Next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b w:val="1"/>
                <w:bCs w:val="1"/>
                <w:color w:val="01579b"/>
                <w:sz w:val="18"/>
                <w:szCs w:val="18"/>
                <w:rtl w:val="0"/>
              </w:rPr>
              <w:t xml:space="preserve">P6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color w:val="546e7a"/>
                <w:sz w:val="18"/>
                <w:szCs w:val="18"/>
                <w:rtl w:val="0"/>
              </w:rPr>
              <w:t xml:space="preserve">Access Request Portal and Purpose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color w:val="01579b"/>
                <w:sz w:val="18"/>
                <w:szCs w:val="18"/>
                <w:rtl w:val="0"/>
              </w:rPr>
              <w:t xml:space="preserve">Phase 2 – Next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b w:val="1"/>
                <w:bCs w:val="1"/>
                <w:color w:val="01579b"/>
                <w:sz w:val="18"/>
                <w:szCs w:val="18"/>
                <w:rtl w:val="0"/>
              </w:rPr>
              <w:t xml:space="preserve">P7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color w:val="546e7a"/>
                <w:sz w:val="18"/>
                <w:szCs w:val="18"/>
                <w:rtl w:val="0"/>
              </w:rPr>
              <w:t xml:space="preserve">Inbound Data Contract Monitor and External Sharing Controller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color w:val="01579b"/>
                <w:sz w:val="18"/>
                <w:szCs w:val="18"/>
                <w:rtl w:val="0"/>
              </w:rPr>
              <w:t xml:space="preserve">Phase 2 – Next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i w:val="1"/>
                <w:iCs w:val="1"/>
                <w:color w:val="5d4037"/>
                <w:sz w:val="17"/>
                <w:szCs w:val="17"/>
                <w:rtl w:val="0"/>
              </w:rPr>
              <w:t xml:space="preserve">Note: P7 inbound contract monitoring is integrated under P12 (TDX) — external sharing governance is delivered as part of the TDX framework in Phase 1. P7 in Phase 2 focuses on supplier inbound contracts and remaining external sharing enforcement.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1"/>
                <w:bCs w:val="1"/>
                <w:color w:val="01579b"/>
                <w:sz w:val="18"/>
                <w:szCs w:val="18"/>
                <w:rtl w:val="0"/>
              </w:rPr>
              <w:t xml:space="preserve">P8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color w:val="546e7a"/>
                <w:sz w:val="18"/>
                <w:szCs w:val="18"/>
                <w:rtl w:val="0"/>
              </w:rPr>
              <w:t xml:space="preserve">Metadata Health Monitor and Retention Enforcement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color w:val="01579b"/>
                <w:sz w:val="18"/>
                <w:szCs w:val="18"/>
                <w:rtl w:val="0"/>
              </w:rPr>
              <w:t xml:space="preserve">Phase 2 – Next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b w:val="1"/>
                <w:bCs w:val="1"/>
                <w:color w:val="01579b"/>
                <w:sz w:val="18"/>
                <w:szCs w:val="18"/>
                <w:rtl w:val="0"/>
              </w:rPr>
              <w:t xml:space="preserve">P9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color w:val="546e7a"/>
                <w:sz w:val="18"/>
                <w:szCs w:val="18"/>
                <w:rtl w:val="0"/>
              </w:rPr>
              <w:t xml:space="preserve">Governed Handoff Contracts and Release Readiness Bot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color w:val="01579b"/>
                <w:sz w:val="18"/>
                <w:szCs w:val="18"/>
                <w:rtl w:val="0"/>
              </w:rPr>
              <w:t xml:space="preserve">Phase 2 – Next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b w:val="1"/>
                <w:bCs w:val="1"/>
                <w:color w:val="01579b"/>
                <w:sz w:val="18"/>
                <w:szCs w:val="18"/>
                <w:rtl w:val="0"/>
              </w:rPr>
              <w:t xml:space="preserve">P14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color w:val="546e7a"/>
                <w:sz w:val="18"/>
                <w:szCs w:val="18"/>
                <w:rtl w:val="0"/>
              </w:rPr>
              <w:t xml:space="preserve">DG Shield on Data Products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color w:val="01579b"/>
                <w:sz w:val="18"/>
                <w:szCs w:val="18"/>
                <w:rtl w:val="0"/>
              </w:rPr>
              <w:t xml:space="preserve">Phase 2 – Next</w:t>
            </w:r>
            <w:r w:rsidDel="00000000" w:rsidR="00000000" w:rsidRPr="00000000">
              <w:rPr>
                <w:rtl w:val="0"/>
              </w:rPr>
            </w:r>
          </w:p>
        </w:tc>
      </w:tr>
    </w:tbl>
    <w:p w:rsidR="00000000" w:rsidDel="00000000" w:rsidP="00000000" w:rsidRDefault="00000000" w:rsidRPr="00000000" w14:paraId="0000011A">
      <w:pPr>
        <w:spacing w:before="2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74f"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b w:val="1"/>
                <w:bCs w:val="1"/>
                <w:color w:val="ffffff"/>
                <w:sz w:val="32"/>
                <w:szCs w:val="32"/>
                <w:rtl w:val="0"/>
              </w:rPr>
              <w:t xml:space="preserve">Phase 3 — Later</w:t>
            </w:r>
            <w:r w:rsidDel="00000000" w:rsidR="00000000" w:rsidRPr="00000000">
              <w:rPr>
                <w:color w:val="ffffff"/>
                <w:sz w:val="28"/>
                <w:szCs w:val="28"/>
                <w:rtl w:val="0"/>
              </w:rPr>
              <w:t xml:space="preserve">   </w:t>
            </w:r>
            <w:r w:rsidDel="00000000" w:rsidR="00000000" w:rsidRPr="00000000">
              <w:rPr>
                <w:color w:val="bbdefb"/>
                <w:rtl w:val="0"/>
              </w:rPr>
              <w:t xml:space="preserve">Months 5–9+  ·  Specialist governance and architecture alignment</w:t>
            </w:r>
            <w:r w:rsidDel="00000000" w:rsidR="00000000" w:rsidRPr="00000000">
              <w:rPr>
                <w:rtl w:val="0"/>
              </w:rPr>
            </w:r>
          </w:p>
        </w:tc>
      </w:tr>
    </w:tbl>
    <w:p w:rsidR="00000000" w:rsidDel="00000000" w:rsidP="00000000" w:rsidRDefault="00000000" w:rsidRPr="00000000" w14:paraId="0000011C">
      <w:pPr>
        <w:spacing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1"/>
        <w:gridCol w:w="5860"/>
        <w:gridCol w:w="2609"/>
        <w:tblGridChange w:id="0">
          <w:tblGrid>
            <w:gridCol w:w="891"/>
            <w:gridCol w:w="5860"/>
            <w:gridCol w:w="2609"/>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2e3c" w:val="clear"/>
            <w:tcMar>
              <w:top w:w="100.0" w:type="dxa"/>
              <w:left w:w="140.0" w:type="dxa"/>
              <w:bottom w:w="100.0" w:type="dxa"/>
              <w:right w:w="140.0" w:type="dxa"/>
            </w:tcMar>
            <w:vAlign w:val="center"/>
          </w:tcPr>
          <w:p w:rsidR="00000000" w:rsidDel="00000000" w:rsidP="00000000" w:rsidRDefault="00000000" w:rsidRPr="00000000" w14:paraId="0000011D">
            <w:pPr>
              <w:rPr/>
            </w:pPr>
            <w:r w:rsidDel="00000000" w:rsidR="00000000" w:rsidRPr="00000000">
              <w:rPr>
                <w:b w:val="1"/>
                <w:bCs w:val="1"/>
                <w:color w:val="ffffff"/>
                <w:sz w:val="18"/>
                <w:szCs w:val="18"/>
                <w:rtl w:val="0"/>
              </w:rPr>
              <w:t xml:space="preserve">Project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e3c" w:val="clear"/>
            <w:tcMar>
              <w:top w:w="100.0" w:type="dxa"/>
              <w:left w:w="140.0" w:type="dxa"/>
              <w:bottom w:w="100.0" w:type="dxa"/>
              <w:right w:w="140.0" w:type="dxa"/>
            </w:tcMar>
            <w:vAlign w:val="center"/>
          </w:tcPr>
          <w:p w:rsidR="00000000" w:rsidDel="00000000" w:rsidP="00000000" w:rsidRDefault="00000000" w:rsidRPr="00000000" w14:paraId="0000011E">
            <w:pPr>
              <w:rPr/>
            </w:pPr>
            <w:r w:rsidDel="00000000" w:rsidR="00000000" w:rsidRPr="00000000">
              <w:rPr>
                <w:b w:val="1"/>
                <w:bCs w:val="1"/>
                <w:color w:val="ffffff"/>
                <w:sz w:val="18"/>
                <w:szCs w:val="18"/>
                <w:rtl w:val="0"/>
              </w:rPr>
              <w:t xml:space="preserve">Project Name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e3c" w:val="clear"/>
            <w:tcMar>
              <w:top w:w="100.0" w:type="dxa"/>
              <w:left w:w="140.0" w:type="dxa"/>
              <w:bottom w:w="100.0" w:type="dxa"/>
              <w:right w:w="140.0" w:type="dxa"/>
            </w:tcMar>
            <w:vAlign w:val="center"/>
          </w:tcPr>
          <w:p w:rsidR="00000000" w:rsidDel="00000000" w:rsidP="00000000" w:rsidRDefault="00000000" w:rsidRPr="00000000" w14:paraId="0000011F">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b w:val="1"/>
                <w:bCs w:val="1"/>
                <w:color w:val="37474f"/>
                <w:sz w:val="18"/>
                <w:szCs w:val="18"/>
                <w:rtl w:val="0"/>
              </w:rPr>
              <w:t xml:space="preserve">P10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color w:val="546e7a"/>
                <w:sz w:val="18"/>
                <w:szCs w:val="18"/>
                <w:rtl w:val="0"/>
              </w:rPr>
              <w:t xml:space="preserve">RMS Governance Module and AI Governance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color w:val="37474f"/>
                <w:sz w:val="18"/>
                <w:szCs w:val="18"/>
                <w:rtl w:val="0"/>
              </w:rPr>
              <w:t xml:space="preserve">Phase 3 – Later</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b w:val="1"/>
                <w:bCs w:val="1"/>
                <w:color w:val="37474f"/>
                <w:sz w:val="18"/>
                <w:szCs w:val="18"/>
                <w:rtl w:val="0"/>
              </w:rPr>
              <w:t xml:space="preserve">P15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color w:val="546e7a"/>
                <w:sz w:val="18"/>
                <w:szCs w:val="18"/>
                <w:rtl w:val="0"/>
              </w:rPr>
              <w:t xml:space="preserve">Architecture Alignment with Data Governance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color w:val="37474f"/>
                <w:sz w:val="18"/>
                <w:szCs w:val="18"/>
                <w:rtl w:val="0"/>
              </w:rPr>
              <w:t xml:space="preserve">Phase 3 – Later</w:t>
            </w:r>
            <w:r w:rsidDel="00000000" w:rsidR="00000000" w:rsidRPr="00000000">
              <w:rPr>
                <w:rtl w:val="0"/>
              </w:rPr>
            </w:r>
          </w:p>
        </w:tc>
      </w:tr>
    </w:tbl>
    <w:p w:rsidR="00000000" w:rsidDel="00000000" w:rsidP="00000000" w:rsidRDefault="00000000" w:rsidRPr="00000000" w14:paraId="00000126">
      <w:pPr>
        <w:spacing w:before="2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1579b" w:space="0" w:sz="4" w:val="single"/>
              <w:left w:color="01579b" w:space="0" w:sz="4" w:val="single"/>
              <w:bottom w:color="01579b" w:space="0" w:sz="4" w:val="single"/>
              <w:right w:color="01579b" w:space="0" w:sz="4" w:val="single"/>
            </w:tcBorders>
            <w:shd w:fill="e3f2fd"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b w:val="1"/>
                <w:bCs w:val="1"/>
                <w:color w:val="01579b"/>
                <w:sz w:val="19"/>
                <w:szCs w:val="19"/>
                <w:rtl w:val="0"/>
              </w:rPr>
              <w:t xml:space="preserve">Phase boundary rule:  </w:t>
            </w:r>
            <w:r w:rsidDel="00000000" w:rsidR="00000000" w:rsidRPr="00000000">
              <w:rPr>
                <w:color w:val="01579b"/>
                <w:sz w:val="19"/>
                <w:szCs w:val="19"/>
                <w:rtl w:val="0"/>
              </w:rPr>
              <w:t xml:space="preserve">No Phase 2 project begins before its declared Phase 1 dependencies have reached their Q1 milestone. No Phase 3 project begins before P3 (DataGuard) and P4 (Lineage) infrastructure are stable. Timeline months are targets; actual start dates are governed by dependency completion, not calendar date alone.</w:t>
            </w:r>
            <w:r w:rsidDel="00000000" w:rsidR="00000000" w:rsidRPr="00000000">
              <w:rPr>
                <w:rtl w:val="0"/>
              </w:rPr>
            </w:r>
          </w:p>
        </w:tc>
      </w:tr>
    </w:tbl>
    <w:p w:rsidR="00000000" w:rsidDel="00000000" w:rsidP="00000000" w:rsidRDefault="00000000" w:rsidRPr="00000000" w14:paraId="00000128">
      <w:pPr>
        <w:spacing w:before="200" w:lineRule="auto"/>
        <w:rPr/>
      </w:pP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b w:val="1"/>
          <w:bCs w:val="1"/>
          <w:color w:val="0f2244"/>
          <w:sz w:val="22"/>
          <w:szCs w:val="22"/>
          <w:rtl w:val="0"/>
        </w:rPr>
        <w:t xml:space="preserve">Start-Month Overview</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263238"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b w:val="1"/>
                <w:bCs w:val="1"/>
                <w:color w:val="ffffff"/>
                <w:sz w:val="18"/>
                <w:szCs w:val="18"/>
                <w:rtl w:val="0"/>
              </w:rPr>
              <w:t xml:space="preserve">Month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63238"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b w:val="1"/>
                <w:bCs w:val="1"/>
                <w:color w:val="ffffff"/>
                <w:sz w:val="18"/>
                <w:szCs w:val="18"/>
                <w:rtl w:val="0"/>
              </w:rPr>
              <w:t xml:space="preserve">Month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63238"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b w:val="1"/>
                <w:bCs w:val="1"/>
                <w:color w:val="ffffff"/>
                <w:sz w:val="18"/>
                <w:szCs w:val="18"/>
                <w:rtl w:val="0"/>
              </w:rPr>
              <w:t xml:space="preserve">Month 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63238"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b w:val="1"/>
                <w:bCs w:val="1"/>
                <w:color w:val="ffffff"/>
                <w:sz w:val="18"/>
                <w:szCs w:val="18"/>
                <w:rtl w:val="0"/>
              </w:rPr>
              <w:t xml:space="preserve">Month 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63238"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b w:val="1"/>
                <w:bCs w:val="1"/>
                <w:color w:val="ffffff"/>
                <w:sz w:val="18"/>
                <w:szCs w:val="18"/>
                <w:rtl w:val="0"/>
              </w:rPr>
              <w:t xml:space="preserve">Month 5+</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tcPr>
          <w:p w:rsidR="00000000" w:rsidDel="00000000" w:rsidP="00000000" w:rsidRDefault="00000000" w:rsidRPr="00000000" w14:paraId="0000012F">
            <w:pPr>
              <w:spacing w:after="40" w:lineRule="auto"/>
              <w:rPr/>
            </w:pPr>
            <w:r w:rsidDel="00000000" w:rsidR="00000000" w:rsidRPr="00000000">
              <w:rPr>
                <w:b w:val="1"/>
                <w:bCs w:val="1"/>
                <w:color w:val="0f2244"/>
                <w:sz w:val="18"/>
                <w:szCs w:val="18"/>
                <w:rtl w:val="0"/>
              </w:rPr>
              <w:t xml:space="preserve">P1</w:t>
            </w:r>
            <w:r w:rsidDel="00000000" w:rsidR="00000000" w:rsidRPr="00000000">
              <w:rPr>
                <w:rtl w:val="0"/>
              </w:rPr>
            </w:r>
          </w:p>
          <w:p w:rsidR="00000000" w:rsidDel="00000000" w:rsidP="00000000" w:rsidRDefault="00000000" w:rsidRPr="00000000" w14:paraId="00000130">
            <w:pPr>
              <w:spacing w:after="40" w:lineRule="auto"/>
              <w:rPr/>
            </w:pPr>
            <w:r w:rsidDel="00000000" w:rsidR="00000000" w:rsidRPr="00000000">
              <w:rPr>
                <w:b w:val="1"/>
                <w:bCs w:val="1"/>
                <w:color w:val="0f2244"/>
                <w:sz w:val="18"/>
                <w:szCs w:val="18"/>
                <w:rtl w:val="0"/>
              </w:rPr>
              <w:t xml:space="preserve">P5</w:t>
            </w:r>
            <w:r w:rsidDel="00000000" w:rsidR="00000000" w:rsidRPr="00000000">
              <w:rPr>
                <w:rtl w:val="0"/>
              </w:rPr>
            </w:r>
          </w:p>
          <w:p w:rsidR="00000000" w:rsidDel="00000000" w:rsidP="00000000" w:rsidRDefault="00000000" w:rsidRPr="00000000" w14:paraId="00000131">
            <w:pPr>
              <w:spacing w:after="40" w:lineRule="auto"/>
              <w:rPr/>
            </w:pPr>
            <w:r w:rsidDel="00000000" w:rsidR="00000000" w:rsidRPr="00000000">
              <w:rPr>
                <w:b w:val="1"/>
                <w:bCs w:val="1"/>
                <w:color w:val="0f2244"/>
                <w:sz w:val="18"/>
                <w:szCs w:val="18"/>
                <w:rtl w:val="0"/>
              </w:rPr>
              <w:t xml:space="preserve">P12</w:t>
            </w:r>
            <w:r w:rsidDel="00000000" w:rsidR="00000000" w:rsidRPr="00000000">
              <w:rPr>
                <w:rtl w:val="0"/>
              </w:rPr>
            </w:r>
          </w:p>
          <w:p w:rsidR="00000000" w:rsidDel="00000000" w:rsidP="00000000" w:rsidRDefault="00000000" w:rsidRPr="00000000" w14:paraId="00000132">
            <w:pPr>
              <w:spacing w:after="40" w:lineRule="auto"/>
              <w:rPr/>
            </w:pPr>
            <w:r w:rsidDel="00000000" w:rsidR="00000000" w:rsidRPr="00000000">
              <w:rPr>
                <w:b w:val="1"/>
                <w:bCs w:val="1"/>
                <w:color w:val="0f2244"/>
                <w:sz w:val="18"/>
                <w:szCs w:val="18"/>
                <w:rtl w:val="0"/>
              </w:rPr>
              <w:t xml:space="preserve">P13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0.0" w:type="dxa"/>
              <w:left w:w="120.0" w:type="dxa"/>
              <w:bottom w:w="80.0" w:type="dxa"/>
              <w:right w:w="120.0" w:type="dxa"/>
            </w:tcMar>
          </w:tcPr>
          <w:p w:rsidR="00000000" w:rsidDel="00000000" w:rsidP="00000000" w:rsidRDefault="00000000" w:rsidRPr="00000000" w14:paraId="00000133">
            <w:pPr>
              <w:spacing w:after="40" w:lineRule="auto"/>
              <w:rPr/>
            </w:pPr>
            <w:r w:rsidDel="00000000" w:rsidR="00000000" w:rsidRPr="00000000">
              <w:rPr>
                <w:b w:val="1"/>
                <w:bCs w:val="1"/>
                <w:color w:val="0f2244"/>
                <w:sz w:val="18"/>
                <w:szCs w:val="18"/>
                <w:rtl w:val="0"/>
              </w:rPr>
              <w:t xml:space="preserve">P11</w:t>
            </w: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b w:val="1"/>
                <w:bCs w:val="1"/>
                <w:color w:val="0f2244"/>
                <w:sz w:val="18"/>
                <w:szCs w:val="18"/>
                <w:rtl w:val="0"/>
              </w:rPr>
              <w:t xml:space="preserve">P2</w:t>
            </w:r>
            <w:r w:rsidDel="00000000" w:rsidR="00000000" w:rsidRPr="00000000">
              <w:rPr>
                <w:rtl w:val="0"/>
              </w:rPr>
            </w:r>
          </w:p>
          <w:p w:rsidR="00000000" w:rsidDel="00000000" w:rsidP="00000000" w:rsidRDefault="00000000" w:rsidRPr="00000000" w14:paraId="00000135">
            <w:pPr>
              <w:spacing w:after="40" w:lineRule="auto"/>
              <w:rPr/>
            </w:pPr>
            <w:r w:rsidDel="00000000" w:rsidR="00000000" w:rsidRPr="00000000">
              <w:rPr>
                <w:b w:val="1"/>
                <w:bCs w:val="1"/>
                <w:color w:val="0f2244"/>
                <w:sz w:val="18"/>
                <w:szCs w:val="18"/>
                <w:rtl w:val="0"/>
              </w:rPr>
              <w:t xml:space="preserve">P3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tcPr>
          <w:p w:rsidR="00000000" w:rsidDel="00000000" w:rsidP="00000000" w:rsidRDefault="00000000" w:rsidRPr="00000000" w14:paraId="00000136">
            <w:pPr>
              <w:spacing w:after="40" w:lineRule="auto"/>
              <w:rPr/>
            </w:pPr>
            <w:r w:rsidDel="00000000" w:rsidR="00000000" w:rsidRPr="00000000">
              <w:rPr>
                <w:b w:val="1"/>
                <w:bCs w:val="1"/>
                <w:color w:val="0f2244"/>
                <w:sz w:val="18"/>
                <w:szCs w:val="18"/>
                <w:rtl w:val="0"/>
              </w:rPr>
              <w:t xml:space="preserve">P4</w:t>
            </w:r>
            <w:r w:rsidDel="00000000" w:rsidR="00000000" w:rsidRPr="00000000">
              <w:rPr>
                <w:rtl w:val="0"/>
              </w:rPr>
            </w:r>
          </w:p>
          <w:p w:rsidR="00000000" w:rsidDel="00000000" w:rsidP="00000000" w:rsidRDefault="00000000" w:rsidRPr="00000000" w14:paraId="00000137">
            <w:pPr>
              <w:spacing w:after="40" w:lineRule="auto"/>
              <w:rPr/>
            </w:pPr>
            <w:r w:rsidDel="00000000" w:rsidR="00000000" w:rsidRPr="00000000">
              <w:rPr>
                <w:b w:val="1"/>
                <w:bCs w:val="1"/>
                <w:color w:val="0f2244"/>
                <w:sz w:val="18"/>
                <w:szCs w:val="18"/>
                <w:rtl w:val="0"/>
              </w:rPr>
              <w:t xml:space="preserve">P6</w:t>
            </w:r>
            <w:r w:rsidDel="00000000" w:rsidR="00000000" w:rsidRPr="00000000">
              <w:rPr>
                <w:rtl w:val="0"/>
              </w:rPr>
            </w:r>
          </w:p>
          <w:p w:rsidR="00000000" w:rsidDel="00000000" w:rsidP="00000000" w:rsidRDefault="00000000" w:rsidRPr="00000000" w14:paraId="00000138">
            <w:pPr>
              <w:spacing w:after="40" w:lineRule="auto"/>
              <w:rPr/>
            </w:pPr>
            <w:r w:rsidDel="00000000" w:rsidR="00000000" w:rsidRPr="00000000">
              <w:rPr>
                <w:b w:val="1"/>
                <w:bCs w:val="1"/>
                <w:color w:val="0f2244"/>
                <w:sz w:val="18"/>
                <w:szCs w:val="18"/>
                <w:rtl w:val="0"/>
              </w:rPr>
              <w:t xml:space="preserve">P9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3f2fd" w:val="clear"/>
            <w:tcMar>
              <w:top w:w="80.0" w:type="dxa"/>
              <w:left w:w="120.0" w:type="dxa"/>
              <w:bottom w:w="80.0" w:type="dxa"/>
              <w:right w:w="120.0" w:type="dxa"/>
            </w:tcMar>
          </w:tcPr>
          <w:p w:rsidR="00000000" w:rsidDel="00000000" w:rsidP="00000000" w:rsidRDefault="00000000" w:rsidRPr="00000000" w14:paraId="00000139">
            <w:pPr>
              <w:spacing w:after="40" w:lineRule="auto"/>
              <w:rPr/>
            </w:pPr>
            <w:r w:rsidDel="00000000" w:rsidR="00000000" w:rsidRPr="00000000">
              <w:rPr>
                <w:b w:val="1"/>
                <w:bCs w:val="1"/>
                <w:color w:val="0f2244"/>
                <w:sz w:val="18"/>
                <w:szCs w:val="18"/>
                <w:rtl w:val="0"/>
              </w:rPr>
              <w:t xml:space="preserve">P7</w:t>
            </w:r>
            <w:r w:rsidDel="00000000" w:rsidR="00000000" w:rsidRPr="00000000">
              <w:rPr>
                <w:rtl w:val="0"/>
              </w:rPr>
            </w:r>
          </w:p>
          <w:p w:rsidR="00000000" w:rsidDel="00000000" w:rsidP="00000000" w:rsidRDefault="00000000" w:rsidRPr="00000000" w14:paraId="0000013A">
            <w:pPr>
              <w:spacing w:after="40" w:lineRule="auto"/>
              <w:rPr/>
            </w:pPr>
            <w:r w:rsidDel="00000000" w:rsidR="00000000" w:rsidRPr="00000000">
              <w:rPr>
                <w:b w:val="1"/>
                <w:bCs w:val="1"/>
                <w:color w:val="0f2244"/>
                <w:sz w:val="18"/>
                <w:szCs w:val="18"/>
                <w:rtl w:val="0"/>
              </w:rPr>
              <w:t xml:space="preserve">P8</w:t>
            </w:r>
            <w:r w:rsidDel="00000000" w:rsidR="00000000" w:rsidRPr="00000000">
              <w:rPr>
                <w:rtl w:val="0"/>
              </w:rPr>
            </w:r>
          </w:p>
          <w:p w:rsidR="00000000" w:rsidDel="00000000" w:rsidP="00000000" w:rsidRDefault="00000000" w:rsidRPr="00000000" w14:paraId="0000013B">
            <w:pPr>
              <w:spacing w:after="40" w:lineRule="auto"/>
              <w:rPr/>
            </w:pPr>
            <w:r w:rsidDel="00000000" w:rsidR="00000000" w:rsidRPr="00000000">
              <w:rPr>
                <w:b w:val="1"/>
                <w:bCs w:val="1"/>
                <w:color w:val="0f2244"/>
                <w:sz w:val="18"/>
                <w:szCs w:val="18"/>
                <w:rtl w:val="0"/>
              </w:rPr>
              <w:t xml:space="preserve">P14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0.0" w:type="dxa"/>
              <w:left w:w="120.0" w:type="dxa"/>
              <w:bottom w:w="80.0" w:type="dxa"/>
              <w:right w:w="120.0" w:type="dxa"/>
            </w:tcMar>
          </w:tcPr>
          <w:p w:rsidR="00000000" w:rsidDel="00000000" w:rsidP="00000000" w:rsidRDefault="00000000" w:rsidRPr="00000000" w14:paraId="0000013C">
            <w:pPr>
              <w:spacing w:after="40" w:lineRule="auto"/>
              <w:rPr/>
            </w:pPr>
            <w:r w:rsidDel="00000000" w:rsidR="00000000" w:rsidRPr="00000000">
              <w:rPr>
                <w:b w:val="1"/>
                <w:bCs w:val="1"/>
                <w:color w:val="0f2244"/>
                <w:sz w:val="18"/>
                <w:szCs w:val="18"/>
                <w:rtl w:val="0"/>
              </w:rPr>
              <w:t xml:space="preserve">P10</w:t>
            </w:r>
            <w:r w:rsidDel="00000000" w:rsidR="00000000" w:rsidRPr="00000000">
              <w:rPr>
                <w:rtl w:val="0"/>
              </w:rPr>
            </w:r>
          </w:p>
          <w:p w:rsidR="00000000" w:rsidDel="00000000" w:rsidP="00000000" w:rsidRDefault="00000000" w:rsidRPr="00000000" w14:paraId="0000013D">
            <w:pPr>
              <w:spacing w:after="40" w:lineRule="auto"/>
              <w:rPr/>
            </w:pPr>
            <w:r w:rsidDel="00000000" w:rsidR="00000000" w:rsidRPr="00000000">
              <w:rPr>
                <w:b w:val="1"/>
                <w:bCs w:val="1"/>
                <w:color w:val="0f2244"/>
                <w:sz w:val="18"/>
                <w:szCs w:val="18"/>
                <w:rtl w:val="0"/>
              </w:rPr>
              <w:t xml:space="preserve">P15</w:t>
            </w:r>
            <w:r w:rsidDel="00000000" w:rsidR="00000000" w:rsidRPr="00000000">
              <w:rPr>
                <w:rtl w:val="0"/>
              </w:rPr>
            </w:r>
          </w:p>
        </w:tc>
      </w:tr>
    </w:tbl>
    <w:p w:rsidR="00000000" w:rsidDel="00000000" w:rsidP="00000000" w:rsidRDefault="00000000" w:rsidRPr="00000000" w14:paraId="0000013E">
      <w:pPr>
        <w:spacing w:before="160" w:lineRule="auto"/>
        <w:rPr/>
      </w:pPr>
      <w:r w:rsidDel="00000000" w:rsidR="00000000" w:rsidRPr="00000000">
        <w:rPr>
          <w:rtl w:val="0"/>
        </w:rPr>
      </w:r>
    </w:p>
    <w:p w:rsidR="00000000" w:rsidDel="00000000" w:rsidP="00000000" w:rsidRDefault="00000000" w:rsidRPr="00000000" w14:paraId="0000013F">
      <w:pPr>
        <w:rPr/>
      </w:pPr>
      <w:r w:rsidDel="00000000" w:rsidR="00000000" w:rsidRPr="00000000">
        <w:rPr>
          <w:i w:val="1"/>
          <w:iCs w:val="1"/>
          <w:color w:val="90a4ae"/>
          <w:sz w:val="18"/>
          <w:szCs w:val="18"/>
          <w:rtl w:val="0"/>
        </w:rPr>
        <w:t xml:space="preserve">"Define once in OpenMetadata. Enforce everywhere else."</w:t>
      </w:r>
      <w:r w:rsidDel="00000000" w:rsidR="00000000" w:rsidRPr="00000000">
        <w:rPr>
          <w:color w:val="b0bec5"/>
          <w:sz w:val="17"/>
          <w:szCs w:val="17"/>
          <w:rtl w:val="0"/>
        </w:rPr>
        <w:t xml:space="preserve">   |   Pakistan Single Window  ·  Data Management Office  ·  Version 1.0  ·  May 2026</w:t>
      </w:r>
      <w:r w:rsidDel="00000000" w:rsidR="00000000" w:rsidRPr="00000000">
        <w:rPr>
          <w:rtl w:val="0"/>
        </w:rPr>
      </w:r>
    </w:p>
    <w:p w:rsidR="00000000" w:rsidDel="00000000" w:rsidP="00000000" w:rsidRDefault="00000000" w:rsidRPr="00000000" w14:paraId="00000140">
      <w:pPr>
        <w:spacing w:before="140" w:lineRule="auto"/>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Systems Thinking Analysis — Tool Effectiveness at DMO</w:t>
      </w:r>
    </w:p>
    <w:p w:rsidR="00000000" w:rsidDel="00000000" w:rsidP="00000000" w:rsidRDefault="00000000" w:rsidRPr="00000000" w14:paraId="00000145">
      <w:pPr>
        <w:pBdr>
          <w:bottom w:color="1565c0" w:space="1" w:sz="8" w:val="single"/>
        </w:pBdr>
        <w:spacing w:after="160" w:before="40" w:lineRule="auto"/>
        <w:rPr/>
      </w:pP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color w:val="37474f"/>
          <w:rtl w:val="0"/>
        </w:rPr>
        <w:t xml:space="preserve">Systems thinking asks not which tool is most feature-rich but which tool addresses the highest-leverage point — the point where a small intervention breaks a reinforcing loop or strengthens a balancing one. The four dominant loops at DMO are mapped below, with the tools ordered by their leverage against those loops.</w:t>
      </w:r>
      <w:r w:rsidDel="00000000" w:rsidR="00000000" w:rsidRPr="00000000">
        <w:rPr>
          <w:rtl w:val="0"/>
        </w:rPr>
      </w:r>
    </w:p>
    <w:p w:rsidR="00000000" w:rsidDel="00000000" w:rsidP="00000000" w:rsidRDefault="00000000" w:rsidRPr="00000000" w14:paraId="00000147">
      <w:pPr>
        <w:spacing w:before="70" w:lineRule="auto"/>
        <w:rPr/>
      </w:pP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The Four Dominant System Loops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5"/>
        <w:gridCol w:w="1575"/>
        <w:gridCol w:w="3009"/>
        <w:gridCol w:w="2481"/>
        <w:gridCol w:w="1570"/>
        <w:tblGridChange w:id="0">
          <w:tblGrid>
            <w:gridCol w:w="725"/>
            <w:gridCol w:w="1575"/>
            <w:gridCol w:w="3009"/>
            <w:gridCol w:w="2481"/>
            <w:gridCol w:w="157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49">
            <w:pPr>
              <w:rPr/>
            </w:pPr>
            <w:r w:rsidDel="00000000" w:rsidR="00000000" w:rsidRPr="00000000">
              <w:rPr>
                <w:b w:val="1"/>
                <w:bCs w:val="1"/>
                <w:color w:val="ffffff"/>
                <w:sz w:val="19"/>
                <w:szCs w:val="19"/>
                <w:rtl w:val="0"/>
              </w:rPr>
              <w:t xml:space="preserve">Loop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4A">
            <w:pPr>
              <w:rPr/>
            </w:pPr>
            <w:r w:rsidDel="00000000" w:rsidR="00000000" w:rsidRPr="00000000">
              <w:rPr>
                <w:b w:val="1"/>
                <w:bCs w:val="1"/>
                <w:color w:val="ffffff"/>
                <w:sz w:val="19"/>
                <w:szCs w:val="19"/>
                <w:rtl w:val="0"/>
              </w:rPr>
              <w:t xml:space="preserve">Name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4B">
            <w:pPr>
              <w:rPr/>
            </w:pPr>
            <w:r w:rsidDel="00000000" w:rsidR="00000000" w:rsidRPr="00000000">
              <w:rPr>
                <w:b w:val="1"/>
                <w:bCs w:val="1"/>
                <w:color w:val="ffffff"/>
                <w:sz w:val="19"/>
                <w:szCs w:val="19"/>
                <w:rtl w:val="0"/>
              </w:rPr>
              <w:t xml:space="preserve">Dynamic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4C">
            <w:pPr>
              <w:rPr/>
            </w:pPr>
            <w:r w:rsidDel="00000000" w:rsidR="00000000" w:rsidRPr="00000000">
              <w:rPr>
                <w:b w:val="1"/>
                <w:bCs w:val="1"/>
                <w:color w:val="ffffff"/>
                <w:sz w:val="19"/>
                <w:szCs w:val="19"/>
                <w:rtl w:val="0"/>
              </w:rPr>
              <w:t xml:space="preserve">Leverage Point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4D">
            <w:pPr>
              <w:rPr/>
            </w:pPr>
            <w:r w:rsidDel="00000000" w:rsidR="00000000" w:rsidRPr="00000000">
              <w:rPr>
                <w:b w:val="1"/>
                <w:bCs w:val="1"/>
                <w:color w:val="ffffff"/>
                <w:sz w:val="19"/>
                <w:szCs w:val="19"/>
                <w:rtl w:val="0"/>
              </w:rPr>
              <w:t xml:space="preserve">Highest Tool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14E">
            <w:pPr>
              <w:jc w:val="center"/>
              <w:rPr/>
            </w:pPr>
            <w:r w:rsidDel="00000000" w:rsidR="00000000" w:rsidRPr="00000000">
              <w:rPr>
                <w:b w:val="1"/>
                <w:bCs w:val="1"/>
                <w:color w:val="c62828"/>
                <w:sz w:val="18"/>
                <w:szCs w:val="18"/>
                <w:rtl w:val="0"/>
              </w:rPr>
              <w:t xml:space="preserve">R1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4F">
            <w:pPr>
              <w:rPr/>
            </w:pPr>
            <w:r w:rsidDel="00000000" w:rsidR="00000000" w:rsidRPr="00000000">
              <w:rPr>
                <w:b w:val="1"/>
                <w:bCs w:val="1"/>
                <w:color w:val="0f2244"/>
                <w:sz w:val="19"/>
                <w:szCs w:val="19"/>
                <w:rtl w:val="0"/>
              </w:rPr>
              <w:t xml:space="preserve">Ad-hoc Trap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50">
            <w:pPr>
              <w:rPr/>
            </w:pPr>
            <w:r w:rsidDel="00000000" w:rsidR="00000000" w:rsidRPr="00000000">
              <w:rPr>
                <w:color w:val="37474f"/>
                <w:sz w:val="19"/>
                <w:szCs w:val="19"/>
                <w:rtl w:val="0"/>
              </w:rPr>
              <w:t xml:space="preserve">Urgent requests consume capacity. No time to build products. No self-service. More urgent requests. Accelerating reinforcing loop.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51">
            <w:pPr>
              <w:rPr/>
            </w:pPr>
            <w:r w:rsidDel="00000000" w:rsidR="00000000" w:rsidRPr="00000000">
              <w:rPr>
                <w:color w:val="2e7d32"/>
                <w:sz w:val="19"/>
                <w:szCs w:val="19"/>
                <w:rtl w:val="0"/>
              </w:rPr>
              <w:t xml:space="preserve">Convert requests into products. Make product cost lower than repeated ad-hoc cost.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52">
            <w:pPr>
              <w:rPr/>
            </w:pPr>
            <w:r w:rsidDel="00000000" w:rsidR="00000000" w:rsidRPr="00000000">
              <w:rPr>
                <w:b w:val="1"/>
                <w:bCs w:val="1"/>
                <w:color w:val="1565c0"/>
                <w:sz w:val="19"/>
                <w:szCs w:val="19"/>
                <w:rtl w:val="0"/>
              </w:rPr>
              <w:t xml:space="preserve">OpenMetadata + DataGuard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153">
            <w:pPr>
              <w:jc w:val="center"/>
              <w:rPr/>
            </w:pPr>
            <w:r w:rsidDel="00000000" w:rsidR="00000000" w:rsidRPr="00000000">
              <w:rPr>
                <w:b w:val="1"/>
                <w:bCs w:val="1"/>
                <w:color w:val="b45309"/>
                <w:sz w:val="18"/>
                <w:szCs w:val="18"/>
                <w:rtl w:val="0"/>
              </w:rPr>
              <w:t xml:space="preserve">R2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54">
            <w:pPr>
              <w:rPr/>
            </w:pPr>
            <w:r w:rsidDel="00000000" w:rsidR="00000000" w:rsidRPr="00000000">
              <w:rPr>
                <w:b w:val="1"/>
                <w:bCs w:val="1"/>
                <w:color w:val="0f2244"/>
                <w:sz w:val="19"/>
                <w:szCs w:val="19"/>
                <w:rtl w:val="0"/>
              </w:rPr>
              <w:t xml:space="preserve">Credibility Pressure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55">
            <w:pPr>
              <w:rPr/>
            </w:pPr>
            <w:r w:rsidDel="00000000" w:rsidR="00000000" w:rsidRPr="00000000">
              <w:rPr>
                <w:color w:val="37474f"/>
                <w:sz w:val="19"/>
                <w:szCs w:val="19"/>
                <w:rtl w:val="0"/>
              </w:rPr>
              <w:t xml:space="preserve">DQ issues erode trust. Leadership demands speed. Teams bypass foundations. More DQ issues. Trust falls further.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56">
            <w:pPr>
              <w:rPr/>
            </w:pPr>
            <w:r w:rsidDel="00000000" w:rsidR="00000000" w:rsidRPr="00000000">
              <w:rPr>
                <w:color w:val="2e7d32"/>
                <w:sz w:val="19"/>
                <w:szCs w:val="19"/>
                <w:rtl w:val="0"/>
              </w:rPr>
              <w:t xml:space="preserve">Make quality failures visible and fast to catch — not faster delivery without quality.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57">
            <w:pPr>
              <w:rPr/>
            </w:pPr>
            <w:r w:rsidDel="00000000" w:rsidR="00000000" w:rsidRPr="00000000">
              <w:rPr>
                <w:b w:val="1"/>
                <w:bCs w:val="1"/>
                <w:color w:val="1565c0"/>
                <w:sz w:val="19"/>
                <w:szCs w:val="19"/>
                <w:rtl w:val="0"/>
              </w:rPr>
              <w:t xml:space="preserve">DMO DataGuard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158">
            <w:pPr>
              <w:jc w:val="center"/>
              <w:rPr/>
            </w:pPr>
            <w:r w:rsidDel="00000000" w:rsidR="00000000" w:rsidRPr="00000000">
              <w:rPr>
                <w:b w:val="1"/>
                <w:bCs w:val="1"/>
                <w:color w:val="1565c0"/>
                <w:sz w:val="18"/>
                <w:szCs w:val="18"/>
                <w:rtl w:val="0"/>
              </w:rPr>
              <w:t xml:space="preserve">R3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59">
            <w:pPr>
              <w:rPr/>
            </w:pPr>
            <w:r w:rsidDel="00000000" w:rsidR="00000000" w:rsidRPr="00000000">
              <w:rPr>
                <w:b w:val="1"/>
                <w:bCs w:val="1"/>
                <w:color w:val="0f2244"/>
                <w:sz w:val="19"/>
                <w:szCs w:val="19"/>
                <w:rtl w:val="0"/>
              </w:rPr>
              <w:t xml:space="preserve">CEDO Overload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5A">
            <w:pPr>
              <w:rPr/>
            </w:pPr>
            <w:r w:rsidDel="00000000" w:rsidR="00000000" w:rsidRPr="00000000">
              <w:rPr>
                <w:color w:val="37474f"/>
                <w:sz w:val="19"/>
                <w:szCs w:val="19"/>
                <w:rtl w:val="0"/>
              </w:rPr>
              <w:t xml:space="preserve">Weak operating mechanisms cause escalations to CEDO. CEDO solves personally. Teams stay dependent. More escalations.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5B">
            <w:pPr>
              <w:rPr/>
            </w:pPr>
            <w:r w:rsidDel="00000000" w:rsidR="00000000" w:rsidRPr="00000000">
              <w:rPr>
                <w:color w:val="2e7d32"/>
                <w:sz w:val="19"/>
                <w:szCs w:val="19"/>
                <w:rtl w:val="0"/>
              </w:rPr>
              <w:t xml:space="preserve">Make the system self-governing. Work, blockers, and decisions surface automatically.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5C">
            <w:pPr>
              <w:rPr/>
            </w:pPr>
            <w:r w:rsidDel="00000000" w:rsidR="00000000" w:rsidRPr="00000000">
              <w:rPr>
                <w:b w:val="1"/>
                <w:bCs w:val="1"/>
                <w:color w:val="1565c0"/>
                <w:sz w:val="19"/>
                <w:szCs w:val="19"/>
                <w:rtl w:val="0"/>
              </w:rPr>
              <w:t xml:space="preserve">ClickUp + OpenMetadata</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15D">
            <w:pPr>
              <w:jc w:val="center"/>
              <w:rPr/>
            </w:pPr>
            <w:r w:rsidDel="00000000" w:rsidR="00000000" w:rsidRPr="00000000">
              <w:rPr>
                <w:b w:val="1"/>
                <w:bCs w:val="1"/>
                <w:color w:val="2e7d32"/>
                <w:sz w:val="18"/>
                <w:szCs w:val="18"/>
                <w:rtl w:val="0"/>
              </w:rPr>
              <w:t xml:space="preserve">B1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5E">
            <w:pPr>
              <w:rPr/>
            </w:pPr>
            <w:r w:rsidDel="00000000" w:rsidR="00000000" w:rsidRPr="00000000">
              <w:rPr>
                <w:b w:val="1"/>
                <w:bCs w:val="1"/>
                <w:color w:val="0f2244"/>
                <w:sz w:val="19"/>
                <w:szCs w:val="19"/>
                <w:rtl w:val="0"/>
              </w:rPr>
              <w:t xml:space="preserve">Governance Bottleneck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5F">
            <w:pPr>
              <w:rPr/>
            </w:pPr>
            <w:r w:rsidDel="00000000" w:rsidR="00000000" w:rsidRPr="00000000">
              <w:rPr>
                <w:color w:val="37474f"/>
                <w:sz w:val="19"/>
                <w:szCs w:val="19"/>
                <w:rtl w:val="0"/>
              </w:rPr>
              <w:t xml:space="preserve">Governance checks slow delivery. Teams route around governance. Governance becomes irrelevant.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60">
            <w:pPr>
              <w:rPr/>
            </w:pPr>
            <w:r w:rsidDel="00000000" w:rsidR="00000000" w:rsidRPr="00000000">
              <w:rPr>
                <w:color w:val="2e7d32"/>
                <w:sz w:val="19"/>
                <w:szCs w:val="19"/>
                <w:rtl w:val="0"/>
              </w:rPr>
              <w:t xml:space="preserve">Risk-tiered automation. Governance proportionate, fast, and embedded — not layered on top.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61">
            <w:pPr>
              <w:rPr/>
            </w:pPr>
            <w:r w:rsidDel="00000000" w:rsidR="00000000" w:rsidRPr="00000000">
              <w:rPr>
                <w:b w:val="1"/>
                <w:bCs w:val="1"/>
                <w:color w:val="1565c0"/>
                <w:sz w:val="19"/>
                <w:szCs w:val="19"/>
                <w:rtl w:val="0"/>
              </w:rPr>
              <w:t xml:space="preserve">DG Gate Engine + GWE</w:t>
            </w:r>
            <w:r w:rsidDel="00000000" w:rsidR="00000000" w:rsidRPr="00000000">
              <w:rPr>
                <w:rtl w:val="0"/>
              </w:rPr>
            </w:r>
          </w:p>
        </w:tc>
      </w:tr>
    </w:tbl>
    <w:p w:rsidR="00000000" w:rsidDel="00000000" w:rsidP="00000000" w:rsidRDefault="00000000" w:rsidRPr="00000000" w14:paraId="00000162">
      <w:pPr>
        <w:spacing w:before="70" w:lineRule="auto"/>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Tool Effectiveness Ranking by Leverage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5"/>
        <w:gridCol w:w="1960"/>
        <w:gridCol w:w="1243"/>
        <w:gridCol w:w="2319"/>
        <w:gridCol w:w="3113"/>
        <w:tblGridChange w:id="0">
          <w:tblGrid>
            <w:gridCol w:w="725"/>
            <w:gridCol w:w="1960"/>
            <w:gridCol w:w="1243"/>
            <w:gridCol w:w="2319"/>
            <w:gridCol w:w="3113"/>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64">
            <w:pPr>
              <w:rPr/>
            </w:pPr>
            <w:r w:rsidDel="00000000" w:rsidR="00000000" w:rsidRPr="00000000">
              <w:rPr>
                <w:b w:val="1"/>
                <w:bCs w:val="1"/>
                <w:color w:val="ffffff"/>
                <w:sz w:val="19"/>
                <w:szCs w:val="19"/>
                <w:rtl w:val="0"/>
              </w:rPr>
              <w:t xml:space="preserve">Rank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65">
            <w:pPr>
              <w:rPr/>
            </w:pPr>
            <w:r w:rsidDel="00000000" w:rsidR="00000000" w:rsidRPr="00000000">
              <w:rPr>
                <w:b w:val="1"/>
                <w:bCs w:val="1"/>
                <w:color w:val="ffffff"/>
                <w:sz w:val="19"/>
                <w:szCs w:val="19"/>
                <w:rtl w:val="0"/>
              </w:rPr>
              <w:t xml:space="preserve">Tool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66">
            <w:pPr>
              <w:rPr/>
            </w:pPr>
            <w:r w:rsidDel="00000000" w:rsidR="00000000" w:rsidRPr="00000000">
              <w:rPr>
                <w:b w:val="1"/>
                <w:bCs w:val="1"/>
                <w:color w:val="ffffff"/>
                <w:sz w:val="19"/>
                <w:szCs w:val="19"/>
                <w:rtl w:val="0"/>
              </w:rPr>
              <w:t xml:space="preserve">Loop(s) Addressed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67">
            <w:pPr>
              <w:rPr/>
            </w:pPr>
            <w:r w:rsidDel="00000000" w:rsidR="00000000" w:rsidRPr="00000000">
              <w:rPr>
                <w:b w:val="1"/>
                <w:bCs w:val="1"/>
                <w:color w:val="ffffff"/>
                <w:sz w:val="19"/>
                <w:szCs w:val="19"/>
                <w:rtl w:val="0"/>
              </w:rPr>
              <w:t xml:space="preserve">Systems Rationale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68">
            <w:pPr>
              <w:rPr/>
            </w:pPr>
            <w:r w:rsidDel="00000000" w:rsidR="00000000" w:rsidRPr="00000000">
              <w:rPr>
                <w:b w:val="1"/>
                <w:bCs w:val="1"/>
                <w:color w:val="ffffff"/>
                <w:sz w:val="19"/>
                <w:szCs w:val="19"/>
                <w:rtl w:val="0"/>
              </w:rPr>
              <w:t xml:space="preserve">What It Changes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169">
            <w:pPr>
              <w:jc w:val="center"/>
              <w:rPr/>
            </w:pPr>
            <w:r w:rsidDel="00000000" w:rsidR="00000000" w:rsidRPr="00000000">
              <w:rPr>
                <w:b w:val="1"/>
                <w:bCs w:val="1"/>
                <w:color w:val="0f2244"/>
                <w:sz w:val="18"/>
                <w:szCs w:val="18"/>
                <w:rtl w:val="0"/>
              </w:rPr>
              <w:t xml:space="preserve">#1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6A">
            <w:pPr>
              <w:rPr/>
            </w:pPr>
            <w:r w:rsidDel="00000000" w:rsidR="00000000" w:rsidRPr="00000000">
              <w:rPr>
                <w:b w:val="1"/>
                <w:bCs w:val="1"/>
                <w:color w:val="1565c0"/>
                <w:sz w:val="19"/>
                <w:szCs w:val="19"/>
                <w:rtl w:val="0"/>
              </w:rPr>
              <w:t xml:space="preserve">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16B">
            <w:pPr>
              <w:jc w:val="center"/>
              <w:rPr/>
            </w:pPr>
            <w:r w:rsidDel="00000000" w:rsidR="00000000" w:rsidRPr="00000000">
              <w:rPr>
                <w:color w:val="b45309"/>
                <w:sz w:val="18"/>
                <w:szCs w:val="18"/>
                <w:rtl w:val="0"/>
              </w:rPr>
              <w:t xml:space="preserve">R1, R2, R3, B1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6C">
            <w:pPr>
              <w:rPr/>
            </w:pPr>
            <w:r w:rsidDel="00000000" w:rsidR="00000000" w:rsidRPr="00000000">
              <w:rPr>
                <w:color w:val="607080"/>
                <w:sz w:val="19"/>
                <w:szCs w:val="19"/>
                <w:rtl w:val="0"/>
              </w:rPr>
              <w:t xml:space="preserve">Addresses all four loops. Breaks R1 by making the cost of a governed product lower than repeated ad-hoc derivation. Breaks R2 via continuous DQ signalling. Breaks R3 by making work and decisions visible without escalation. Addresses B1 through risk-tiered DG Gate architecture.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6D">
            <w:pPr>
              <w:rPr/>
            </w:pPr>
            <w:r w:rsidDel="00000000" w:rsidR="00000000" w:rsidRPr="00000000">
              <w:rPr>
                <w:color w:val="37474f"/>
                <w:sz w:val="19"/>
                <w:szCs w:val="19"/>
                <w:rtl w:val="0"/>
              </w:rPr>
              <w:t xml:space="preserve">Productisation becomes economically rational. Quality is a continuous signal not a periodic snapshot. The CEDO stops being the system memory.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16E">
            <w:pPr>
              <w:jc w:val="center"/>
              <w:rPr/>
            </w:pPr>
            <w:r w:rsidDel="00000000" w:rsidR="00000000" w:rsidRPr="00000000">
              <w:rPr>
                <w:b w:val="1"/>
                <w:bCs w:val="1"/>
                <w:color w:val="0f2244"/>
                <w:sz w:val="18"/>
                <w:szCs w:val="18"/>
                <w:rtl w:val="0"/>
              </w:rPr>
              <w:t xml:space="preserve">#2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6F">
            <w:pPr>
              <w:rPr/>
            </w:pPr>
            <w:r w:rsidDel="00000000" w:rsidR="00000000" w:rsidRPr="00000000">
              <w:rPr>
                <w:b w:val="1"/>
                <w:bCs w:val="1"/>
                <w:color w:val="1565c0"/>
                <w:sz w:val="19"/>
                <w:szCs w:val="19"/>
                <w:rtl w:val="0"/>
              </w:rPr>
              <w:t xml:space="preserve">DMO DataGuard (P3)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70">
            <w:pPr>
              <w:jc w:val="center"/>
              <w:rPr/>
            </w:pPr>
            <w:r w:rsidDel="00000000" w:rsidR="00000000" w:rsidRPr="00000000">
              <w:rPr>
                <w:color w:val="b45309"/>
                <w:sz w:val="18"/>
                <w:szCs w:val="18"/>
                <w:rtl w:val="0"/>
              </w:rPr>
              <w:t xml:space="preserve">R2 primary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71">
            <w:pPr>
              <w:rPr/>
            </w:pPr>
            <w:r w:rsidDel="00000000" w:rsidR="00000000" w:rsidRPr="00000000">
              <w:rPr>
                <w:color w:val="607080"/>
                <w:sz w:val="19"/>
                <w:szCs w:val="19"/>
                <w:rtl w:val="0"/>
              </w:rPr>
              <w:t xml:space="preserve">DataGuard directly attacks the credibility pressure loop at its source. All other tools assume data is good enough to govern. DataGuard determines whether that assumption is true — continuously, not periodically.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72">
            <w:pPr>
              <w:rPr/>
            </w:pPr>
            <w:r w:rsidDel="00000000" w:rsidR="00000000" w:rsidRPr="00000000">
              <w:rPr>
                <w:color w:val="37474f"/>
                <w:sz w:val="19"/>
                <w:szCs w:val="19"/>
                <w:rtl w:val="0"/>
              </w:rPr>
              <w:t xml:space="preserve">Quality failures surface in hours not weeks. Stakeholder trust is rebuilt on evidence, not promises. DG Gate submissions arrive with live DQ scores, not self-reported assessments.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173">
            <w:pPr>
              <w:jc w:val="center"/>
              <w:rPr/>
            </w:pPr>
            <w:r w:rsidDel="00000000" w:rsidR="00000000" w:rsidRPr="00000000">
              <w:rPr>
                <w:b w:val="1"/>
                <w:bCs w:val="1"/>
                <w:color w:val="0f2244"/>
                <w:sz w:val="18"/>
                <w:szCs w:val="18"/>
                <w:rtl w:val="0"/>
              </w:rPr>
              <w:t xml:space="preserve">#3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74">
            <w:pPr>
              <w:rPr/>
            </w:pPr>
            <w:r w:rsidDel="00000000" w:rsidR="00000000" w:rsidRPr="00000000">
              <w:rPr>
                <w:b w:val="1"/>
                <w:bCs w:val="1"/>
                <w:color w:val="1565c0"/>
                <w:sz w:val="19"/>
                <w:szCs w:val="19"/>
                <w:rtl w:val="0"/>
              </w:rPr>
              <w:t xml:space="preserve">ClickUp as Workflow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175">
            <w:pPr>
              <w:jc w:val="center"/>
              <w:rPr/>
            </w:pPr>
            <w:r w:rsidDel="00000000" w:rsidR="00000000" w:rsidRPr="00000000">
              <w:rPr>
                <w:color w:val="b45309"/>
                <w:sz w:val="18"/>
                <w:szCs w:val="18"/>
                <w:rtl w:val="0"/>
              </w:rPr>
              <w:t xml:space="preserve">R3 primary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76">
            <w:pPr>
              <w:rPr/>
            </w:pPr>
            <w:r w:rsidDel="00000000" w:rsidR="00000000" w:rsidRPr="00000000">
              <w:rPr>
                <w:color w:val="607080"/>
                <w:sz w:val="19"/>
                <w:szCs w:val="19"/>
                <w:rtl w:val="0"/>
              </w:rPr>
              <w:t xml:space="preserve">Without ClickUp, every signal from OpenMetadata requires human interpretation and manual task creation — reintroducing the manual latency that created the CEDO overload loop. ClickUp is the feedback mechanism that turns information into action.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77">
            <w:pPr>
              <w:rPr/>
            </w:pPr>
            <w:r w:rsidDel="00000000" w:rsidR="00000000" w:rsidRPr="00000000">
              <w:rPr>
                <w:color w:val="37474f"/>
                <w:sz w:val="19"/>
                <w:szCs w:val="19"/>
                <w:rtl w:val="0"/>
              </w:rPr>
              <w:t xml:space="preserve">Governance failures become automatically actionable. The CEDO's attention moves from firefighting to strategic design.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178">
            <w:pPr>
              <w:jc w:val="center"/>
              <w:rPr/>
            </w:pPr>
            <w:r w:rsidDel="00000000" w:rsidR="00000000" w:rsidRPr="00000000">
              <w:rPr>
                <w:b w:val="1"/>
                <w:bCs w:val="1"/>
                <w:color w:val="0f2244"/>
                <w:sz w:val="18"/>
                <w:szCs w:val="18"/>
                <w:rtl w:val="0"/>
              </w:rPr>
              <w:t xml:space="preserve">#4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79">
            <w:pPr>
              <w:rPr/>
            </w:pPr>
            <w:r w:rsidDel="00000000" w:rsidR="00000000" w:rsidRPr="00000000">
              <w:rPr>
                <w:b w:val="1"/>
                <w:bCs w:val="1"/>
                <w:color w:val="1565c0"/>
                <w:sz w:val="19"/>
                <w:szCs w:val="19"/>
                <w:rtl w:val="0"/>
              </w:rPr>
              <w:t xml:space="preserve">Governance Workflow Engine (GWE) P9-9.9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7A">
            <w:pPr>
              <w:jc w:val="center"/>
              <w:rPr/>
            </w:pPr>
            <w:r w:rsidDel="00000000" w:rsidR="00000000" w:rsidRPr="00000000">
              <w:rPr>
                <w:color w:val="b45309"/>
                <w:sz w:val="18"/>
                <w:szCs w:val="18"/>
                <w:rtl w:val="0"/>
              </w:rPr>
              <w:t xml:space="preserve">B1 primary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7B">
            <w:pPr>
              <w:rPr/>
            </w:pPr>
            <w:r w:rsidDel="00000000" w:rsidR="00000000" w:rsidRPr="00000000">
              <w:rPr>
                <w:color w:val="607080"/>
                <w:sz w:val="19"/>
                <w:szCs w:val="19"/>
                <w:rtl w:val="0"/>
              </w:rPr>
              <w:t xml:space="preserve">SOPs as executable workflows eliminate the gap between governance intent and governance execution. When a process step is encoded as a workflow rather than a document, it runs every time without human memory or interpretation.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7C">
            <w:pPr>
              <w:rPr/>
            </w:pPr>
            <w:r w:rsidDel="00000000" w:rsidR="00000000" w:rsidRPr="00000000">
              <w:rPr>
                <w:color w:val="37474f"/>
                <w:sz w:val="19"/>
                <w:szCs w:val="19"/>
                <w:rtl w:val="0"/>
              </w:rPr>
              <w:t xml:space="preserve">Governance overhead drops from weeks to minutes for low-risk work. Teams stop routing around governance because the path of least resistance IS the governed path.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17D">
            <w:pPr>
              <w:jc w:val="center"/>
              <w:rPr/>
            </w:pPr>
            <w:r w:rsidDel="00000000" w:rsidR="00000000" w:rsidRPr="00000000">
              <w:rPr>
                <w:b w:val="1"/>
                <w:bCs w:val="1"/>
                <w:color w:val="0f2244"/>
                <w:sz w:val="18"/>
                <w:szCs w:val="18"/>
                <w:rtl w:val="0"/>
              </w:rPr>
              <w:t xml:space="preserve">#5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7E">
            <w:pPr>
              <w:rPr/>
            </w:pPr>
            <w:r w:rsidDel="00000000" w:rsidR="00000000" w:rsidRPr="00000000">
              <w:rPr>
                <w:b w:val="1"/>
                <w:bCs w:val="1"/>
                <w:color w:val="1565c0"/>
                <w:sz w:val="19"/>
                <w:szCs w:val="19"/>
                <w:rtl w:val="0"/>
              </w:rPr>
              <w:t xml:space="preserve">Data Services Assistant (P5)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17F">
            <w:pPr>
              <w:jc w:val="center"/>
              <w:rPr/>
            </w:pPr>
            <w:r w:rsidDel="00000000" w:rsidR="00000000" w:rsidRPr="00000000">
              <w:rPr>
                <w:color w:val="b45309"/>
                <w:sz w:val="18"/>
                <w:szCs w:val="18"/>
                <w:rtl w:val="0"/>
              </w:rPr>
              <w:t xml:space="preserve">R1 supporting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80">
            <w:pPr>
              <w:rPr/>
            </w:pPr>
            <w:r w:rsidDel="00000000" w:rsidR="00000000" w:rsidRPr="00000000">
              <w:rPr>
                <w:color w:val="607080"/>
                <w:sz w:val="19"/>
                <w:szCs w:val="19"/>
                <w:rtl w:val="0"/>
              </w:rPr>
              <w:t xml:space="preserve">The lowest-friction, fastest-value tool in the portfolio. Makes the product path cheaper than the ad-hoc path at the point of the request — before the analyst even writes a query.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81">
            <w:pPr>
              <w:rPr/>
            </w:pPr>
            <w:r w:rsidDel="00000000" w:rsidR="00000000" w:rsidRPr="00000000">
              <w:rPr>
                <w:color w:val="37474f"/>
                <w:sz w:val="19"/>
                <w:szCs w:val="19"/>
                <w:rtl w:val="0"/>
              </w:rPr>
              <w:t xml:space="preserve">Ad-hoc deflection to existing products begins within 30 days. Glossary queries create the DG team's CDE prioritisation backlog automatically.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182">
            <w:pPr>
              <w:jc w:val="center"/>
              <w:rPr/>
            </w:pPr>
            <w:r w:rsidDel="00000000" w:rsidR="00000000" w:rsidRPr="00000000">
              <w:rPr>
                <w:b w:val="1"/>
                <w:bCs w:val="1"/>
                <w:color w:val="0f2244"/>
                <w:sz w:val="18"/>
                <w:szCs w:val="18"/>
                <w:rtl w:val="0"/>
              </w:rPr>
              <w:t xml:space="preserve">#6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83">
            <w:pPr>
              <w:rPr/>
            </w:pPr>
            <w:r w:rsidDel="00000000" w:rsidR="00000000" w:rsidRPr="00000000">
              <w:rPr>
                <w:b w:val="1"/>
                <w:bCs w:val="1"/>
                <w:color w:val="1565c0"/>
                <w:sz w:val="19"/>
                <w:szCs w:val="19"/>
                <w:rtl w:val="0"/>
              </w:rPr>
              <w:t xml:space="preserve">MDM Hub (P11)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84">
            <w:pPr>
              <w:jc w:val="center"/>
              <w:rPr/>
            </w:pPr>
            <w:r w:rsidDel="00000000" w:rsidR="00000000" w:rsidRPr="00000000">
              <w:rPr>
                <w:color w:val="b45309"/>
                <w:sz w:val="18"/>
                <w:szCs w:val="18"/>
                <w:rtl w:val="0"/>
              </w:rPr>
              <w:t xml:space="preserve">R2 foundational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85">
            <w:pPr>
              <w:rPr/>
            </w:pPr>
            <w:r w:rsidDel="00000000" w:rsidR="00000000" w:rsidRPr="00000000">
              <w:rPr>
                <w:color w:val="607080"/>
                <w:sz w:val="19"/>
                <w:szCs w:val="19"/>
                <w:rtl w:val="0"/>
              </w:rPr>
              <w:t xml:space="preserve">Entity consistency is the upstream precondition for reliable DQ scores. DataGuard's referential integrity rules are only as good as the master records they check against.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86">
            <w:pPr>
              <w:rPr/>
            </w:pPr>
            <w:r w:rsidDel="00000000" w:rsidR="00000000" w:rsidRPr="00000000">
              <w:rPr>
                <w:color w:val="37474f"/>
                <w:sz w:val="19"/>
                <w:szCs w:val="19"/>
                <w:rtl w:val="0"/>
              </w:rPr>
              <w:t xml:space="preserve">Risk model accuracy improves. Trader-level analytics become reliable. DQ scores for any join across master entities become trustworthy.</w:t>
            </w:r>
            <w:r w:rsidDel="00000000" w:rsidR="00000000" w:rsidRPr="00000000">
              <w:rPr>
                <w:rtl w:val="0"/>
              </w:rPr>
            </w:r>
          </w:p>
        </w:tc>
      </w:tr>
    </w:tbl>
    <w:p w:rsidR="00000000" w:rsidDel="00000000" w:rsidP="00000000" w:rsidRDefault="00000000" w:rsidRPr="00000000" w14:paraId="00000187">
      <w:pPr>
        <w:spacing w:before="70" w:lineRule="auto"/>
        <w:rPr/>
      </w:pP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How to Make Product Cost Lower Than Ad-hoc Cost</w:t>
      </w:r>
    </w:p>
    <w:p w:rsidR="00000000" w:rsidDel="00000000" w:rsidP="00000000" w:rsidRDefault="00000000" w:rsidRPr="00000000" w14:paraId="00000189">
      <w:pPr>
        <w:spacing w:after="80" w:before="80" w:lineRule="auto"/>
        <w:rPr/>
      </w:pPr>
      <w:r w:rsidDel="00000000" w:rsidR="00000000" w:rsidRPr="00000000">
        <w:rPr>
          <w:color w:val="37474f"/>
          <w:rtl w:val="0"/>
        </w:rPr>
        <w:t xml:space="preserve">The ad-hoc trap persists because the economics are genuinely wrong. A single ad-hoc response takes 2 hours. A governed data product takes 2 months. Rationally, the analyst does the ad-hoc response every time. Breaking this requires attacking both sides simultaneously.</w:t>
      </w:r>
      <w:r w:rsidDel="00000000" w:rsidR="00000000" w:rsidRPr="00000000">
        <w:rPr>
          <w:rtl w:val="0"/>
        </w:rPr>
      </w:r>
    </w:p>
    <w:p w:rsidR="00000000" w:rsidDel="00000000" w:rsidP="00000000" w:rsidRDefault="00000000" w:rsidRPr="00000000" w14:paraId="0000018A">
      <w:pPr>
        <w:spacing w:before="7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8B">
            <w:pPr>
              <w:rPr/>
            </w:pPr>
            <w:r w:rsidDel="00000000" w:rsidR="00000000" w:rsidRPr="00000000">
              <w:rPr>
                <w:b w:val="1"/>
                <w:bCs w:val="1"/>
                <w:color w:val="ffffff"/>
                <w:sz w:val="19"/>
                <w:szCs w:val="19"/>
                <w:rtl w:val="0"/>
              </w:rPr>
              <w:t xml:space="preserve">Make Products Cheaper to 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8C">
            <w:pPr>
              <w:rPr/>
            </w:pPr>
            <w:r w:rsidDel="00000000" w:rsidR="00000000" w:rsidRPr="00000000">
              <w:rPr>
                <w:b w:val="1"/>
                <w:bCs w:val="1"/>
                <w:color w:val="ffffff"/>
                <w:sz w:val="19"/>
                <w:szCs w:val="19"/>
                <w:rtl w:val="0"/>
              </w:rPr>
              <w:t xml:space="preserve">Make Ad-hoc Responses More Expensive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OpenMetadata populated with lineage, DQ scores, and glossary eliminates the discovery phase — the largest hidden cost of building a new product.</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Product Design Sheet auto-populated at inception (Product Inception Gate 9.10) reduces brief creation from 3 days to 30 minutes.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Reusable semantic layer in Oracle: once the business-ready layer is governed, a new product is an OAS configuration not a new ODI pipeline from raw sources.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DG Gate automation converts a 2-week governance review into a 10-minute automated pre-check for qualifying products.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DQ Passport auto-populated from DataGuard: steward adds narrative, not scores — reducing governance effort by 80%.</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Glossary terms mean metrics are looked up, not re-derived. Clearance time calculated once, used everywhere.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Triage every ad-hoc request visibly and consistently — invisible work has no cost; classified and time-tracked work does.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Log actual analyst time on every ad-hoc response. After 3 months, show leadership the hours consumed. That number is the productisation business case.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Apply the reusability rule: if a request comes in for the third time, it enters the product backlog — the ad-hoc response is declined.</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Track ad-hoc deflection rate as a command board KPI — the percentage of requests answered by existing products rather than new ad-hoc work.</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Make the intake form for an ad-hoc request require more effort than clicking a self-service bookmark. When the path of least resistance is self-service, self-service gets used.</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Ad-hoc Request Pre-Screener (6.9) surfaces the DG Gate level before the analyst starts work — making invisible governance cost visible upfront.</w:t>
            </w:r>
            <w:r w:rsidDel="00000000" w:rsidR="00000000" w:rsidRPr="00000000">
              <w:rPr>
                <w:rtl w:val="0"/>
              </w:rPr>
            </w:r>
          </w:p>
        </w:tc>
      </w:tr>
    </w:tbl>
    <w:p w:rsidR="00000000" w:rsidDel="00000000" w:rsidP="00000000" w:rsidRDefault="00000000" w:rsidRPr="00000000" w14:paraId="00000199">
      <w:pPr>
        <w:spacing w:before="14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DataGovOps — Concept, Alignment, and Resources</w:t>
      </w:r>
    </w:p>
    <w:p w:rsidR="00000000" w:rsidDel="00000000" w:rsidP="00000000" w:rsidRDefault="00000000" w:rsidRPr="00000000" w14:paraId="0000019C">
      <w:pPr>
        <w:pBdr>
          <w:bottom w:color="1565c0" w:space="1" w:sz="8" w:val="single"/>
        </w:pBdr>
        <w:spacing w:after="160" w:before="40" w:lineRule="auto"/>
        <w:rPr/>
      </w:pP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color w:val="37474f"/>
          <w:rtl w:val="0"/>
        </w:rPr>
        <w:t xml:space="preserve">DataGovOps is the formal term for exactly what the DMO DG Universe is designed to implement. Understanding it gives the DMO team a name, a body of literature, and a community for the approach.</w:t>
      </w:r>
      <w:r w:rsidDel="00000000" w:rsidR="00000000" w:rsidRPr="00000000">
        <w:rPr>
          <w:rtl w:val="0"/>
        </w:rPr>
      </w:r>
    </w:p>
    <w:p w:rsidR="00000000" w:rsidDel="00000000" w:rsidP="00000000" w:rsidRDefault="00000000" w:rsidRPr="00000000" w14:paraId="0000019E">
      <w:pPr>
        <w:spacing w:before="70" w:lineRule="auto"/>
        <w:rPr/>
      </w:pP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What DataGovOps Is</w:t>
      </w:r>
    </w:p>
    <w:p w:rsidR="00000000" w:rsidDel="00000000" w:rsidP="00000000" w:rsidRDefault="00000000" w:rsidRPr="00000000" w14:paraId="000001A0">
      <w:pPr>
        <w:spacing w:after="80" w:before="80" w:lineRule="auto"/>
        <w:rPr/>
      </w:pPr>
      <w:r w:rsidDel="00000000" w:rsidR="00000000" w:rsidRPr="00000000">
        <w:rPr>
          <w:color w:val="37474f"/>
          <w:rtl w:val="0"/>
        </w:rPr>
        <w:t xml:space="preserve">DataGovOps is governance-as-code: the idea that governance rules, DQ checks, classification policies, and access controls are not documents or manual approvals but executable code that runs continuously as part of the data pipeline. DataGovOps transforms governance from a policing function that restricts development into an enabling function that automates compliance.</w:t>
      </w:r>
      <w:r w:rsidDel="00000000" w:rsidR="00000000" w:rsidRPr="00000000">
        <w:rPr>
          <w:rtl w:val="0"/>
        </w:rPr>
      </w:r>
    </w:p>
    <w:p w:rsidR="00000000" w:rsidDel="00000000" w:rsidP="00000000" w:rsidRDefault="00000000" w:rsidRPr="00000000" w14:paraId="000001A1">
      <w:pPr>
        <w:spacing w:before="70" w:lineRule="auto"/>
        <w:rPr/>
      </w:pPr>
      <w:r w:rsidDel="00000000" w:rsidR="00000000" w:rsidRPr="00000000">
        <w:rPr>
          <w:rtl w:val="0"/>
        </w:rPr>
      </w:r>
    </w:p>
    <w:p w:rsidR="00000000" w:rsidDel="00000000" w:rsidP="00000000" w:rsidRDefault="00000000" w:rsidRPr="00000000" w14:paraId="000001A2">
      <w:pPr>
        <w:spacing w:after="80" w:before="80" w:lineRule="auto"/>
        <w:rPr/>
      </w:pPr>
      <w:r w:rsidDel="00000000" w:rsidR="00000000" w:rsidRPr="00000000">
        <w:rPr>
          <w:color w:val="37474f"/>
          <w:rtl w:val="0"/>
        </w:rPr>
        <w:t xml:space="preserve">The concept originated with DataKitchen, whose DataOps Cookbook (free at datakitchen.io) describes DataGovOps as governance automation that executes continuously as part of development, deployment, operations and monitoring workflows. It is a sub-discipline of DataOps, applying the same philosophy — automate the repeatable, make quality continuous, measure everything — to the governance domain specifically.</w:t>
      </w:r>
      <w:r w:rsidDel="00000000" w:rsidR="00000000" w:rsidRPr="00000000">
        <w:rPr>
          <w:rtl w:val="0"/>
        </w:rPr>
      </w:r>
    </w:p>
    <w:p w:rsidR="00000000" w:rsidDel="00000000" w:rsidP="00000000" w:rsidRDefault="00000000" w:rsidRPr="00000000" w14:paraId="000001A3">
      <w:pPr>
        <w:spacing w:before="70" w:lineRule="auto"/>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How the DG Universe Maps to DataGovOps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A5">
            <w:pPr>
              <w:rPr/>
            </w:pPr>
            <w:r w:rsidDel="00000000" w:rsidR="00000000" w:rsidRPr="00000000">
              <w:rPr>
                <w:b w:val="1"/>
                <w:bCs w:val="1"/>
                <w:color w:val="ffffff"/>
                <w:sz w:val="19"/>
                <w:szCs w:val="19"/>
                <w:rtl w:val="0"/>
              </w:rPr>
              <w:t xml:space="preserve">DG Universe Project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A6">
            <w:pPr>
              <w:rPr/>
            </w:pPr>
            <w:r w:rsidDel="00000000" w:rsidR="00000000" w:rsidRPr="00000000">
              <w:rPr>
                <w:b w:val="1"/>
                <w:bCs w:val="1"/>
                <w:color w:val="ffffff"/>
                <w:sz w:val="19"/>
                <w:szCs w:val="19"/>
                <w:rtl w:val="0"/>
              </w:rPr>
              <w:t xml:space="preserve">DataGovOps Pattern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A7">
            <w:pPr>
              <w:rPr/>
            </w:pPr>
            <w:r w:rsidDel="00000000" w:rsidR="00000000" w:rsidRPr="00000000">
              <w:rPr>
                <w:b w:val="1"/>
                <w:bCs w:val="1"/>
                <w:color w:val="ffffff"/>
                <w:sz w:val="19"/>
                <w:szCs w:val="19"/>
                <w:rtl w:val="0"/>
              </w:rPr>
              <w:t xml:space="preserve">What It Automates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A8">
            <w:pPr>
              <w:rPr/>
            </w:pPr>
            <w:r w:rsidDel="00000000" w:rsidR="00000000" w:rsidRPr="00000000">
              <w:rPr>
                <w:b w:val="1"/>
                <w:bCs w:val="1"/>
                <w:color w:val="0f2244"/>
                <w:sz w:val="19"/>
                <w:szCs w:val="19"/>
                <w:rtl w:val="0"/>
              </w:rPr>
              <w:t xml:space="preserve">P2 — Policy Sync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1A9">
            <w:pPr>
              <w:jc w:val="center"/>
              <w:rPr/>
            </w:pPr>
            <w:r w:rsidDel="00000000" w:rsidR="00000000" w:rsidRPr="00000000">
              <w:rPr>
                <w:color w:val="b45309"/>
                <w:sz w:val="18"/>
                <w:szCs w:val="18"/>
                <w:rtl w:val="0"/>
              </w:rPr>
              <w:t xml:space="preserve">Governance-as-code for privacy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AA">
            <w:pPr>
              <w:rPr/>
            </w:pPr>
            <w:r w:rsidDel="00000000" w:rsidR="00000000" w:rsidRPr="00000000">
              <w:rPr>
                <w:color w:val="37474f"/>
                <w:sz w:val="19"/>
                <w:szCs w:val="19"/>
                <w:rtl w:val="0"/>
              </w:rPr>
              <w:t xml:space="preserve">Classification rules in OpenMetadata are code that generates and applies Oracle VPD policies. A data steward classifies a column once; Oracle and OAS enforce it automatically.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AB">
            <w:pPr>
              <w:rPr/>
            </w:pPr>
            <w:r w:rsidDel="00000000" w:rsidR="00000000" w:rsidRPr="00000000">
              <w:rPr>
                <w:b w:val="1"/>
                <w:bCs w:val="1"/>
                <w:color w:val="0f2244"/>
                <w:sz w:val="19"/>
                <w:szCs w:val="19"/>
                <w:rtl w:val="0"/>
              </w:rPr>
              <w:t xml:space="preserve">P3 — DMO DataGuard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AC">
            <w:pPr>
              <w:jc w:val="center"/>
              <w:rPr/>
            </w:pPr>
            <w:r w:rsidDel="00000000" w:rsidR="00000000" w:rsidRPr="00000000">
              <w:rPr>
                <w:color w:val="b45309"/>
                <w:sz w:val="18"/>
                <w:szCs w:val="18"/>
                <w:rtl w:val="0"/>
              </w:rPr>
              <w:t xml:space="preserve">Governance-as-code for data quality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AD">
            <w:pPr>
              <w:rPr/>
            </w:pPr>
            <w:r w:rsidDel="00000000" w:rsidR="00000000" w:rsidRPr="00000000">
              <w:rPr>
                <w:color w:val="37474f"/>
                <w:sz w:val="19"/>
                <w:szCs w:val="19"/>
                <w:rtl w:val="0"/>
              </w:rPr>
              <w:t xml:space="preserve">DQ rules defined in OpenMetadata execute as continuous automated checks. Results flow back automatically. Failures action in ClickUp without human relay.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AE">
            <w:pPr>
              <w:rPr/>
            </w:pPr>
            <w:r w:rsidDel="00000000" w:rsidR="00000000" w:rsidRPr="00000000">
              <w:rPr>
                <w:b w:val="1"/>
                <w:bCs w:val="1"/>
                <w:color w:val="0f2244"/>
                <w:sz w:val="19"/>
                <w:szCs w:val="19"/>
                <w:rtl w:val="0"/>
              </w:rPr>
              <w:t xml:space="preserve">P3-3.9 — DQ Passport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1AF">
            <w:pPr>
              <w:jc w:val="center"/>
              <w:rPr/>
            </w:pPr>
            <w:r w:rsidDel="00000000" w:rsidR="00000000" w:rsidRPr="00000000">
              <w:rPr>
                <w:color w:val="b45309"/>
                <w:sz w:val="18"/>
                <w:szCs w:val="18"/>
                <w:rtl w:val="0"/>
              </w:rPr>
              <w:t xml:space="preserve">Governance-as-code for certification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B0">
            <w:pPr>
              <w:rPr/>
            </w:pPr>
            <w:r w:rsidDel="00000000" w:rsidR="00000000" w:rsidRPr="00000000">
              <w:rPr>
                <w:color w:val="37474f"/>
                <w:sz w:val="19"/>
                <w:szCs w:val="19"/>
                <w:rtl w:val="0"/>
              </w:rPr>
              <w:t xml:space="preserve">DQ dimension scores auto-populated from DataGuard. Steward adds narrative. Gate outcome recorded. Dataset certified for specific purposes with expiry date.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B1">
            <w:pPr>
              <w:rPr/>
            </w:pPr>
            <w:r w:rsidDel="00000000" w:rsidR="00000000" w:rsidRPr="00000000">
              <w:rPr>
                <w:b w:val="1"/>
                <w:bCs w:val="1"/>
                <w:color w:val="0f2244"/>
                <w:sz w:val="19"/>
                <w:szCs w:val="19"/>
                <w:rtl w:val="0"/>
              </w:rPr>
              <w:t xml:space="preserve">P6-6.9 — Ad-hoc Pre-Screener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B2">
            <w:pPr>
              <w:jc w:val="center"/>
              <w:rPr/>
            </w:pPr>
            <w:r w:rsidDel="00000000" w:rsidR="00000000" w:rsidRPr="00000000">
              <w:rPr>
                <w:color w:val="b45309"/>
                <w:sz w:val="18"/>
                <w:szCs w:val="18"/>
                <w:rtl w:val="0"/>
              </w:rPr>
              <w:t xml:space="preserve">Governance-as-code for request triage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B3">
            <w:pPr>
              <w:rPr/>
            </w:pPr>
            <w:r w:rsidDel="00000000" w:rsidR="00000000" w:rsidRPr="00000000">
              <w:rPr>
                <w:color w:val="37474f"/>
                <w:sz w:val="19"/>
                <w:szCs w:val="19"/>
                <w:rtl w:val="0"/>
              </w:rPr>
              <w:t xml:space="preserve">Every ad-hoc request pre-screened automatically: datasets identified, classification checked, DG Gate level determined, DQ Passport attached — before DG Lead sees it.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B4">
            <w:pPr>
              <w:rPr/>
            </w:pPr>
            <w:r w:rsidDel="00000000" w:rsidR="00000000" w:rsidRPr="00000000">
              <w:rPr>
                <w:b w:val="1"/>
                <w:bCs w:val="1"/>
                <w:color w:val="0f2244"/>
                <w:sz w:val="19"/>
                <w:szCs w:val="19"/>
                <w:rtl w:val="0"/>
              </w:rPr>
              <w:t xml:space="preserve">P9 — Release Readiness Bot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1B5">
            <w:pPr>
              <w:jc w:val="center"/>
              <w:rPr/>
            </w:pPr>
            <w:r w:rsidDel="00000000" w:rsidR="00000000" w:rsidRPr="00000000">
              <w:rPr>
                <w:color w:val="b45309"/>
                <w:sz w:val="18"/>
                <w:szCs w:val="18"/>
                <w:rtl w:val="0"/>
              </w:rPr>
              <w:t xml:space="preserve">Governance-as-code for handoffs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B6">
            <w:pPr>
              <w:rPr/>
            </w:pPr>
            <w:r w:rsidDel="00000000" w:rsidR="00000000" w:rsidRPr="00000000">
              <w:rPr>
                <w:color w:val="37474f"/>
                <w:sz w:val="19"/>
                <w:szCs w:val="19"/>
                <w:rtl w:val="0"/>
              </w:rPr>
              <w:t xml:space="preserve">Readiness conditions are encoded as automated checks on every ClickUp stage transition. No manual handoff review required for compliant releases.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B7">
            <w:pPr>
              <w:rPr/>
            </w:pPr>
            <w:r w:rsidDel="00000000" w:rsidR="00000000" w:rsidRPr="00000000">
              <w:rPr>
                <w:b w:val="1"/>
                <w:bCs w:val="1"/>
                <w:color w:val="0f2244"/>
                <w:sz w:val="19"/>
                <w:szCs w:val="19"/>
                <w:rtl w:val="0"/>
              </w:rPr>
              <w:t xml:space="preserve">P9-9.9 — Governance Workflow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B8">
            <w:pPr>
              <w:jc w:val="center"/>
              <w:rPr/>
            </w:pPr>
            <w:r w:rsidDel="00000000" w:rsidR="00000000" w:rsidRPr="00000000">
              <w:rPr>
                <w:color w:val="b45309"/>
                <w:sz w:val="18"/>
                <w:szCs w:val="18"/>
                <w:rtl w:val="0"/>
              </w:rPr>
              <w:t xml:space="preserve">Governance-as-code for SOPs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B9">
            <w:pPr>
              <w:rPr/>
            </w:pPr>
            <w:r w:rsidDel="00000000" w:rsidR="00000000" w:rsidRPr="00000000">
              <w:rPr>
                <w:color w:val="37474f"/>
                <w:sz w:val="19"/>
                <w:szCs w:val="19"/>
                <w:rtl w:val="0"/>
              </w:rPr>
              <w:t xml:space="preserve">SOPs are executable workflow templates, not documents. Tasks assigned, approvals routed, SLAs monitored, escalations triggered — automatically from OpenMetadata events.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BA">
            <w:pPr>
              <w:rPr/>
            </w:pPr>
            <w:r w:rsidDel="00000000" w:rsidR="00000000" w:rsidRPr="00000000">
              <w:rPr>
                <w:b w:val="1"/>
                <w:bCs w:val="1"/>
                <w:color w:val="0f2244"/>
                <w:sz w:val="19"/>
                <w:szCs w:val="19"/>
                <w:rtl w:val="0"/>
              </w:rPr>
              <w:t xml:space="preserve">P9-9.10 — Product Inception Gate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1BB">
            <w:pPr>
              <w:jc w:val="center"/>
              <w:rPr/>
            </w:pPr>
            <w:r w:rsidDel="00000000" w:rsidR="00000000" w:rsidRPr="00000000">
              <w:rPr>
                <w:color w:val="b45309"/>
                <w:sz w:val="18"/>
                <w:szCs w:val="18"/>
                <w:rtl w:val="0"/>
              </w:rPr>
              <w:t xml:space="preserve">Governance-as-code for project start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BC">
            <w:pPr>
              <w:rPr/>
            </w:pPr>
            <w:r w:rsidDel="00000000" w:rsidR="00000000" w:rsidRPr="00000000">
              <w:rPr>
                <w:color w:val="37474f"/>
                <w:sz w:val="19"/>
                <w:szCs w:val="19"/>
                <w:rtl w:val="0"/>
              </w:rPr>
              <w:t xml:space="preserve">When a product enters the backlog, automated checks confirm datasets are registered, DQ is sufficient, and DG Gate level is known — before a single line of code is written.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BD">
            <w:pPr>
              <w:rPr/>
            </w:pPr>
            <w:r w:rsidDel="00000000" w:rsidR="00000000" w:rsidRPr="00000000">
              <w:rPr>
                <w:b w:val="1"/>
                <w:bCs w:val="1"/>
                <w:color w:val="0f2244"/>
                <w:sz w:val="19"/>
                <w:szCs w:val="19"/>
                <w:rtl w:val="0"/>
              </w:rPr>
              <w:t xml:space="preserve">P10-10.11/10.12 — AI Gates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BE">
            <w:pPr>
              <w:jc w:val="center"/>
              <w:rPr/>
            </w:pPr>
            <w:r w:rsidDel="00000000" w:rsidR="00000000" w:rsidRPr="00000000">
              <w:rPr>
                <w:color w:val="b45309"/>
                <w:sz w:val="18"/>
                <w:szCs w:val="18"/>
                <w:rtl w:val="0"/>
              </w:rPr>
              <w:t xml:space="preserve">Governance-as-code for AI lifecycle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BF">
            <w:pPr>
              <w:rPr/>
            </w:pPr>
            <w:r w:rsidDel="00000000" w:rsidR="00000000" w:rsidRPr="00000000">
              <w:rPr>
                <w:color w:val="37474f"/>
                <w:sz w:val="19"/>
                <w:szCs w:val="19"/>
                <w:rtl w:val="0"/>
              </w:rPr>
              <w:t xml:space="preserve">AI use case registration completeness and oversight tier assignment enforced automatically. No use case enters development without governance conditions met.</w:t>
            </w:r>
            <w:r w:rsidDel="00000000" w:rsidR="00000000" w:rsidRPr="00000000">
              <w:rPr>
                <w:rtl w:val="0"/>
              </w:rPr>
            </w:r>
          </w:p>
        </w:tc>
      </w:tr>
    </w:tbl>
    <w:p w:rsidR="00000000" w:rsidDel="00000000" w:rsidP="00000000" w:rsidRDefault="00000000" w:rsidRPr="00000000" w14:paraId="000001C0">
      <w:pPr>
        <w:spacing w:before="70" w:lineRule="auto"/>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Key Difference vs. Traditional Data Governance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C2">
            <w:pPr>
              <w:rPr/>
            </w:pPr>
            <w:r w:rsidDel="00000000" w:rsidR="00000000" w:rsidRPr="00000000">
              <w:rPr>
                <w:b w:val="1"/>
                <w:bCs w:val="1"/>
                <w:color w:val="ffffff"/>
                <w:sz w:val="19"/>
                <w:szCs w:val="19"/>
                <w:rtl w:val="0"/>
              </w:rPr>
              <w:t xml:space="preserve">Traditional Governance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C3">
            <w:pPr>
              <w:rPr/>
            </w:pPr>
            <w:r w:rsidDel="00000000" w:rsidR="00000000" w:rsidRPr="00000000">
              <w:rPr>
                <w:b w:val="1"/>
                <w:bCs w:val="1"/>
                <w:color w:val="ffffff"/>
                <w:sz w:val="19"/>
                <w:szCs w:val="19"/>
                <w:rtl w:val="0"/>
              </w:rPr>
              <w:t xml:space="preserve">DataGovOps at DMO</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1C4">
            <w:pPr>
              <w:rPr/>
            </w:pPr>
            <w:r w:rsidDel="00000000" w:rsidR="00000000" w:rsidRPr="00000000">
              <w:rPr>
                <w:color w:val="c62828"/>
                <w:sz w:val="19"/>
                <w:szCs w:val="19"/>
                <w:rtl w:val="0"/>
              </w:rPr>
              <w:t xml:space="preserve">Governance is a policing function that restricts development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1C5">
            <w:pPr>
              <w:rPr/>
            </w:pPr>
            <w:r w:rsidDel="00000000" w:rsidR="00000000" w:rsidRPr="00000000">
              <w:rPr>
                <w:color w:val="2e7d32"/>
                <w:sz w:val="19"/>
                <w:szCs w:val="19"/>
                <w:rtl w:val="0"/>
              </w:rPr>
              <w:t xml:space="preserve">Governance is an enabling function that automates compliance alongside development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C6">
            <w:pPr>
              <w:rPr/>
            </w:pPr>
            <w:r w:rsidDel="00000000" w:rsidR="00000000" w:rsidRPr="00000000">
              <w:rPr>
                <w:color w:val="c62828"/>
                <w:sz w:val="19"/>
                <w:szCs w:val="19"/>
                <w:rtl w:val="0"/>
              </w:rPr>
              <w:t xml:space="preserve">DQ assessed manually, periodically — a snapshot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C7">
            <w:pPr>
              <w:rPr/>
            </w:pPr>
            <w:r w:rsidDel="00000000" w:rsidR="00000000" w:rsidRPr="00000000">
              <w:rPr>
                <w:color w:val="2e7d32"/>
                <w:sz w:val="19"/>
                <w:szCs w:val="19"/>
                <w:rtl w:val="0"/>
              </w:rPr>
              <w:t xml:space="preserve">DQ assessed continuously, automatically — a live signal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1C8">
            <w:pPr>
              <w:rPr/>
            </w:pPr>
            <w:r w:rsidDel="00000000" w:rsidR="00000000" w:rsidRPr="00000000">
              <w:rPr>
                <w:color w:val="c62828"/>
                <w:sz w:val="19"/>
                <w:szCs w:val="19"/>
                <w:rtl w:val="0"/>
              </w:rPr>
              <w:t xml:space="preserve">DG Gate is a manual review meeting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1C9">
            <w:pPr>
              <w:rPr/>
            </w:pPr>
            <w:r w:rsidDel="00000000" w:rsidR="00000000" w:rsidRPr="00000000">
              <w:rPr>
                <w:color w:val="2e7d32"/>
                <w:sz w:val="19"/>
                <w:szCs w:val="19"/>
                <w:rtl w:val="0"/>
              </w:rPr>
              <w:t xml:space="preserve">DG Gate is an automated pre-check with human review only for Level 2 and 3</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CA">
            <w:pPr>
              <w:rPr/>
            </w:pPr>
            <w:r w:rsidDel="00000000" w:rsidR="00000000" w:rsidRPr="00000000">
              <w:rPr>
                <w:color w:val="c62828"/>
                <w:sz w:val="19"/>
                <w:szCs w:val="19"/>
                <w:rtl w:val="0"/>
              </w:rPr>
              <w:t xml:space="preserve">SOPs are Word documents that may or may not be followed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CB">
            <w:pPr>
              <w:rPr/>
            </w:pPr>
            <w:r w:rsidDel="00000000" w:rsidR="00000000" w:rsidRPr="00000000">
              <w:rPr>
                <w:color w:val="2e7d32"/>
                <w:sz w:val="19"/>
                <w:szCs w:val="19"/>
                <w:rtl w:val="0"/>
              </w:rPr>
              <w:t xml:space="preserve">SOPs are executable workflow templates that run every time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1CC">
            <w:pPr>
              <w:rPr/>
            </w:pPr>
            <w:r w:rsidDel="00000000" w:rsidR="00000000" w:rsidRPr="00000000">
              <w:rPr>
                <w:color w:val="c62828"/>
                <w:sz w:val="19"/>
                <w:szCs w:val="19"/>
                <w:rtl w:val="0"/>
              </w:rPr>
              <w:t xml:space="preserve">Access requests are emails to DBAs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1CD">
            <w:pPr>
              <w:rPr/>
            </w:pPr>
            <w:r w:rsidDel="00000000" w:rsidR="00000000" w:rsidRPr="00000000">
              <w:rPr>
                <w:color w:val="2e7d32"/>
                <w:sz w:val="19"/>
                <w:szCs w:val="19"/>
                <w:rtl w:val="0"/>
              </w:rPr>
              <w:t xml:space="preserve">Access requests are auto-routed by classification, auto-provisioned on approval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CE">
            <w:pPr>
              <w:rPr/>
            </w:pPr>
            <w:r w:rsidDel="00000000" w:rsidR="00000000" w:rsidRPr="00000000">
              <w:rPr>
                <w:color w:val="c62828"/>
                <w:sz w:val="19"/>
                <w:szCs w:val="19"/>
                <w:rtl w:val="0"/>
              </w:rPr>
              <w:t xml:space="preserve">Data quality is someone else's problem until a dashboard is wrong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CF">
            <w:pPr>
              <w:rPr/>
            </w:pPr>
            <w:r w:rsidDel="00000000" w:rsidR="00000000" w:rsidRPr="00000000">
              <w:rPr>
                <w:color w:val="2e7d32"/>
                <w:sz w:val="19"/>
                <w:szCs w:val="19"/>
                <w:rtl w:val="0"/>
              </w:rPr>
              <w:t xml:space="preserve">Data quality is a shared, continuous, automated responsibility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1D0">
            <w:pPr>
              <w:rPr/>
            </w:pPr>
            <w:r w:rsidDel="00000000" w:rsidR="00000000" w:rsidRPr="00000000">
              <w:rPr>
                <w:color w:val="c62828"/>
                <w:sz w:val="19"/>
                <w:szCs w:val="19"/>
                <w:rtl w:val="0"/>
              </w:rPr>
              <w:t xml:space="preserve">Governance overhead scales linearly with data volume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1D1">
            <w:pPr>
              <w:rPr/>
            </w:pPr>
            <w:r w:rsidDel="00000000" w:rsidR="00000000" w:rsidRPr="00000000">
              <w:rPr>
                <w:color w:val="2e7d32"/>
                <w:sz w:val="19"/>
                <w:szCs w:val="19"/>
                <w:rtl w:val="0"/>
              </w:rPr>
              <w:t xml:space="preserve">Governance overhead is largely fixed — automation absorbs volume growth</w:t>
            </w:r>
            <w:r w:rsidDel="00000000" w:rsidR="00000000" w:rsidRPr="00000000">
              <w:rPr>
                <w:rtl w:val="0"/>
              </w:rPr>
            </w:r>
          </w:p>
        </w:tc>
      </w:tr>
    </w:tbl>
    <w:p w:rsidR="00000000" w:rsidDel="00000000" w:rsidP="00000000" w:rsidRDefault="00000000" w:rsidRPr="00000000" w14:paraId="000001D2">
      <w:pPr>
        <w:spacing w:before="70" w:lineRule="auto"/>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Resources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57"/>
        <w:gridCol w:w="3043"/>
        <w:tblGridChange w:id="0">
          <w:tblGrid>
            <w:gridCol w:w="4760"/>
            <w:gridCol w:w="1557"/>
            <w:gridCol w:w="3043"/>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D4">
            <w:pPr>
              <w:rPr/>
            </w:pPr>
            <w:r w:rsidDel="00000000" w:rsidR="00000000" w:rsidRPr="00000000">
              <w:rPr>
                <w:b w:val="1"/>
                <w:bCs w:val="1"/>
                <w:color w:val="ffffff"/>
                <w:sz w:val="19"/>
                <w:szCs w:val="19"/>
                <w:rtl w:val="0"/>
              </w:rPr>
              <w:t xml:space="preserve">Resource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D5">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1D6">
            <w:pPr>
              <w:rPr/>
            </w:pPr>
            <w:r w:rsidDel="00000000" w:rsidR="00000000" w:rsidRPr="00000000">
              <w:rPr>
                <w:b w:val="1"/>
                <w:bCs w:val="1"/>
                <w:color w:val="ffffff"/>
                <w:sz w:val="19"/>
                <w:szCs w:val="19"/>
                <w:rtl w:val="0"/>
              </w:rPr>
              <w:t xml:space="preserve">Why It Matters for DMO</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D7">
            <w:pPr>
              <w:rPr/>
            </w:pPr>
            <w:r w:rsidDel="00000000" w:rsidR="00000000" w:rsidRPr="00000000">
              <w:rPr>
                <w:color w:val="1565c0"/>
                <w:sz w:val="19"/>
                <w:szCs w:val="19"/>
                <w:rtl w:val="0"/>
              </w:rPr>
              <w:t xml:space="preserve">docs.open-metadata.org/v1.12.x/how-to-guides/data-quality-observability/quality/data-quality-as-code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1D8">
            <w:pPr>
              <w:jc w:val="center"/>
              <w:rPr/>
            </w:pPr>
            <w:r w:rsidDel="00000000" w:rsidR="00000000" w:rsidRPr="00000000">
              <w:rPr>
                <w:color w:val="1565c0"/>
                <w:sz w:val="18"/>
                <w:szCs w:val="18"/>
                <w:rtl w:val="0"/>
              </w:rPr>
              <w:t xml:space="preserve">OpenMetadata Docs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D9">
            <w:pPr>
              <w:rPr/>
            </w:pPr>
            <w:r w:rsidDel="00000000" w:rsidR="00000000" w:rsidRPr="00000000">
              <w:rPr>
                <w:color w:val="37474f"/>
                <w:sz w:val="19"/>
                <w:szCs w:val="19"/>
                <w:rtl w:val="0"/>
              </w:rPr>
              <w:t xml:space="preserve">The single most important technical reference. Shows exactly how DataGuard integrates with OpenMetadata natively using the Python SDK — DQ rules owned by DG team in UI, execution owned by engineers in ODI pipelines.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DA">
            <w:pPr>
              <w:rPr/>
            </w:pPr>
            <w:r w:rsidDel="00000000" w:rsidR="00000000" w:rsidRPr="00000000">
              <w:rPr>
                <w:color w:val="1565c0"/>
                <w:sz w:val="19"/>
                <w:szCs w:val="19"/>
                <w:rtl w:val="0"/>
              </w:rPr>
              <w:t xml:space="preserve">github.com/open-metadata/OpenMetadata/tree/main/examples/python-sdk/data-quality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DB">
            <w:pPr>
              <w:jc w:val="center"/>
              <w:rPr/>
            </w:pPr>
            <w:r w:rsidDel="00000000" w:rsidR="00000000" w:rsidRPr="00000000">
              <w:rPr>
                <w:color w:val="1565c0"/>
                <w:sz w:val="18"/>
                <w:szCs w:val="18"/>
                <w:rtl w:val="0"/>
              </w:rPr>
              <w:t xml:space="preserve">GitHub Notebooks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DC">
            <w:pPr>
              <w:rPr/>
            </w:pPr>
            <w:r w:rsidDel="00000000" w:rsidR="00000000" w:rsidRPr="00000000">
              <w:rPr>
                <w:color w:val="37474f"/>
                <w:sz w:val="19"/>
                <w:szCs w:val="19"/>
                <w:rtl w:val="0"/>
              </w:rPr>
              <w:t xml:space="preserve">Jupyter notebook examples for running OpenMetadata DQ tests directly from ETL pipelines. Working proof of concept for DataGuard in 2 weeks.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DD">
            <w:pPr>
              <w:rPr/>
            </w:pPr>
            <w:r w:rsidDel="00000000" w:rsidR="00000000" w:rsidRPr="00000000">
              <w:rPr>
                <w:color w:val="1565c0"/>
                <w:sz w:val="19"/>
                <w:szCs w:val="19"/>
                <w:rtl w:val="0"/>
              </w:rPr>
              <w:t xml:space="preserve">docs.open-metadata.org/latest/how-to-guides/data-governance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1DE">
            <w:pPr>
              <w:jc w:val="center"/>
              <w:rPr/>
            </w:pPr>
            <w:r w:rsidDel="00000000" w:rsidR="00000000" w:rsidRPr="00000000">
              <w:rPr>
                <w:color w:val="1565c0"/>
                <w:sz w:val="18"/>
                <w:szCs w:val="18"/>
                <w:rtl w:val="0"/>
              </w:rPr>
              <w:t xml:space="preserve">OpenMetadata Docs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DF">
            <w:pPr>
              <w:rPr/>
            </w:pPr>
            <w:r w:rsidDel="00000000" w:rsidR="00000000" w:rsidRPr="00000000">
              <w:rPr>
                <w:color w:val="37474f"/>
                <w:sz w:val="19"/>
                <w:szCs w:val="19"/>
                <w:rtl w:val="0"/>
              </w:rPr>
              <w:t xml:space="preserve">Official governance guide covering RBAC, business glossary, classification, and policy enforcement — the configuration reference for P1 and P2.</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E0">
            <w:pPr>
              <w:rPr/>
            </w:pPr>
            <w:r w:rsidDel="00000000" w:rsidR="00000000" w:rsidRPr="00000000">
              <w:rPr>
                <w:color w:val="1565c0"/>
                <w:sz w:val="19"/>
                <w:szCs w:val="19"/>
                <w:rtl w:val="0"/>
              </w:rPr>
              <w:t xml:space="preserve">blog.open-metadata.org — Data Quality as Code (Jan 2026)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E1">
            <w:pPr>
              <w:jc w:val="center"/>
              <w:rPr/>
            </w:pPr>
            <w:r w:rsidDel="00000000" w:rsidR="00000000" w:rsidRPr="00000000">
              <w:rPr>
                <w:color w:val="1565c0"/>
                <w:sz w:val="18"/>
                <w:szCs w:val="18"/>
                <w:rtl w:val="0"/>
              </w:rPr>
              <w:t xml:space="preserve">OpenMetadata Blog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E2">
            <w:pPr>
              <w:rPr/>
            </w:pPr>
            <w:r w:rsidDel="00000000" w:rsidR="00000000" w:rsidRPr="00000000">
              <w:rPr>
                <w:color w:val="37474f"/>
                <w:sz w:val="19"/>
                <w:szCs w:val="19"/>
                <w:rtl w:val="0"/>
              </w:rPr>
              <w:t xml:space="preserve">Explains the DQ as Code pattern: stewards define tests in UI, engineers execute in pipelines, results surface in one place. The architectural blueprint for DataGuard.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E3">
            <w:pPr>
              <w:rPr/>
            </w:pPr>
            <w:r w:rsidDel="00000000" w:rsidR="00000000" w:rsidRPr="00000000">
              <w:rPr>
                <w:color w:val="1565c0"/>
                <w:sz w:val="19"/>
                <w:szCs w:val="19"/>
                <w:rtl w:val="0"/>
              </w:rPr>
              <w:t xml:space="preserve">getcollate.io/blog — Custom Governance Workflow Builder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1E4">
            <w:pPr>
              <w:jc w:val="center"/>
              <w:rPr/>
            </w:pPr>
            <w:r w:rsidDel="00000000" w:rsidR="00000000" w:rsidRPr="00000000">
              <w:rPr>
                <w:color w:val="1565c0"/>
                <w:sz w:val="18"/>
                <w:szCs w:val="18"/>
                <w:rtl w:val="0"/>
              </w:rPr>
              <w:t xml:space="preserve">Collate Blog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E5">
            <w:pPr>
              <w:rPr/>
            </w:pPr>
            <w:r w:rsidDel="00000000" w:rsidR="00000000" w:rsidRPr="00000000">
              <w:rPr>
                <w:color w:val="37474f"/>
                <w:sz w:val="19"/>
                <w:szCs w:val="19"/>
                <w:rtl w:val="0"/>
              </w:rPr>
              <w:t xml:space="preserve">Covers the Collate v1.11 Governance Workflow Builder — a visual drag-and-drop tool for automating DG approval workflows. Evaluate before building the GWE custom.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E6">
            <w:pPr>
              <w:rPr/>
            </w:pPr>
            <w:r w:rsidDel="00000000" w:rsidR="00000000" w:rsidRPr="00000000">
              <w:rPr>
                <w:color w:val="1565c0"/>
                <w:sz w:val="19"/>
                <w:szCs w:val="19"/>
                <w:rtl w:val="0"/>
              </w:rPr>
              <w:t xml:space="preserve">medium.com/data-ops/governance-as-code-6b1e26c81f25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E7">
            <w:pPr>
              <w:jc w:val="center"/>
              <w:rPr/>
            </w:pPr>
            <w:r w:rsidDel="00000000" w:rsidR="00000000" w:rsidRPr="00000000">
              <w:rPr>
                <w:color w:val="1565c0"/>
                <w:sz w:val="18"/>
                <w:szCs w:val="18"/>
                <w:rtl w:val="0"/>
              </w:rPr>
              <w:t xml:space="preserve">DataKitchen Medium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E8">
            <w:pPr>
              <w:rPr/>
            </w:pPr>
            <w:r w:rsidDel="00000000" w:rsidR="00000000" w:rsidRPr="00000000">
              <w:rPr>
                <w:color w:val="37474f"/>
                <w:sz w:val="19"/>
                <w:szCs w:val="19"/>
                <w:rtl w:val="0"/>
              </w:rPr>
              <w:t xml:space="preserve">The original DataGovOps conceptual article. Essential reading for the DG Lead and CEDO to understand the philosophy behind the architecture.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E9">
            <w:pPr>
              <w:rPr/>
            </w:pPr>
            <w:r w:rsidDel="00000000" w:rsidR="00000000" w:rsidRPr="00000000">
              <w:rPr>
                <w:color w:val="1565c0"/>
                <w:sz w:val="19"/>
                <w:szCs w:val="19"/>
                <w:rtl w:val="0"/>
              </w:rPr>
              <w:t xml:space="preserve">datakitchen.io/continuous-governance-with-datagovops/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1EA">
            <w:pPr>
              <w:jc w:val="center"/>
              <w:rPr/>
            </w:pPr>
            <w:r w:rsidDel="00000000" w:rsidR="00000000" w:rsidRPr="00000000">
              <w:rPr>
                <w:color w:val="1565c0"/>
                <w:sz w:val="18"/>
                <w:szCs w:val="18"/>
                <w:rtl w:val="0"/>
              </w:rPr>
              <w:t xml:space="preserve">DataKitchen Blog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EB">
            <w:pPr>
              <w:rPr/>
            </w:pPr>
            <w:r w:rsidDel="00000000" w:rsidR="00000000" w:rsidRPr="00000000">
              <w:rPr>
                <w:color w:val="37474f"/>
                <w:sz w:val="19"/>
                <w:szCs w:val="19"/>
                <w:rtl w:val="0"/>
              </w:rPr>
              <w:t xml:space="preserve">Continuous governance model — how governance executes as part of development and operations workflows, not as a separate review cycle.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EC">
            <w:pPr>
              <w:rPr/>
            </w:pPr>
            <w:r w:rsidDel="00000000" w:rsidR="00000000" w:rsidRPr="00000000">
              <w:rPr>
                <w:color w:val="1565c0"/>
                <w:sz w:val="19"/>
                <w:szCs w:val="19"/>
                <w:rtl w:val="0"/>
              </w:rPr>
              <w:t xml:space="preserve">datakitchen.io/the-dataops-cookbook/ (free download)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ED">
            <w:pPr>
              <w:jc w:val="center"/>
              <w:rPr/>
            </w:pPr>
            <w:r w:rsidDel="00000000" w:rsidR="00000000" w:rsidRPr="00000000">
              <w:rPr>
                <w:color w:val="1565c0"/>
                <w:sz w:val="18"/>
                <w:szCs w:val="18"/>
                <w:rtl w:val="0"/>
              </w:rPr>
              <w:t xml:space="preserve">Book — Free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EE">
            <w:pPr>
              <w:rPr/>
            </w:pPr>
            <w:r w:rsidDel="00000000" w:rsidR="00000000" w:rsidRPr="00000000">
              <w:rPr>
                <w:color w:val="37474f"/>
                <w:sz w:val="19"/>
                <w:szCs w:val="19"/>
                <w:rtl w:val="0"/>
              </w:rPr>
              <w:t xml:space="preserve">The DataOps Cookbook covers DataGovOps as a core topic. Over 30,000 readers. Read by the whole DG team before implementation begins.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EF">
            <w:pPr>
              <w:rPr/>
            </w:pPr>
            <w:r w:rsidDel="00000000" w:rsidR="00000000" w:rsidRPr="00000000">
              <w:rPr>
                <w:color w:val="1565c0"/>
                <w:sz w:val="19"/>
                <w:szCs w:val="19"/>
                <w:rtl w:val="0"/>
              </w:rPr>
              <w:t xml:space="preserve">linkedin.com/learning/implementing-datagovops-data-governance-operations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1F0">
            <w:pPr>
              <w:jc w:val="center"/>
              <w:rPr/>
            </w:pPr>
            <w:r w:rsidDel="00000000" w:rsidR="00000000" w:rsidRPr="00000000">
              <w:rPr>
                <w:color w:val="1565c0"/>
                <w:sz w:val="18"/>
                <w:szCs w:val="18"/>
                <w:rtl w:val="0"/>
              </w:rPr>
              <w:t xml:space="preserve">LinkedIn Learning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F1">
            <w:pPr>
              <w:rPr/>
            </w:pPr>
            <w:r w:rsidDel="00000000" w:rsidR="00000000" w:rsidRPr="00000000">
              <w:rPr>
                <w:color w:val="37474f"/>
                <w:sz w:val="19"/>
                <w:szCs w:val="19"/>
                <w:rtl w:val="0"/>
              </w:rPr>
              <w:t xml:space="preserve">Structured course on implementing DataGovOps. Recommended for DG Lead and AI Enablement team members.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F2">
            <w:pPr>
              <w:rPr/>
            </w:pPr>
            <w:r w:rsidDel="00000000" w:rsidR="00000000" w:rsidRPr="00000000">
              <w:rPr>
                <w:color w:val="1565c0"/>
                <w:sz w:val="19"/>
                <w:szCs w:val="19"/>
                <w:rtl w:val="0"/>
              </w:rPr>
              <w:t xml:space="preserve">ncbi.nlm.nih.gov/pmc/articles/PMC9736715/ — DOI 10.1186/s40537-022-00673-5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F3">
            <w:pPr>
              <w:jc w:val="center"/>
              <w:rPr/>
            </w:pPr>
            <w:r w:rsidDel="00000000" w:rsidR="00000000" w:rsidRPr="00000000">
              <w:rPr>
                <w:color w:val="1565c0"/>
                <w:sz w:val="18"/>
                <w:szCs w:val="18"/>
                <w:rtl w:val="0"/>
              </w:rPr>
              <w:t xml:space="preserve">Academic Paper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F4">
            <w:pPr>
              <w:rPr/>
            </w:pPr>
            <w:r w:rsidDel="00000000" w:rsidR="00000000" w:rsidRPr="00000000">
              <w:rPr>
                <w:color w:val="37474f"/>
                <w:sz w:val="19"/>
                <w:szCs w:val="19"/>
                <w:rtl w:val="0"/>
              </w:rPr>
              <w:t xml:space="preserve">Peer-reviewed paper on operationalising and automating data governance in multi-source environments. Validates the OpenMetadata-as-control-plane architecture academically.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F5">
            <w:pPr>
              <w:rPr/>
            </w:pPr>
            <w:r w:rsidDel="00000000" w:rsidR="00000000" w:rsidRPr="00000000">
              <w:rPr>
                <w:color w:val="1565c0"/>
                <w:sz w:val="19"/>
                <w:szCs w:val="19"/>
                <w:rtl w:val="0"/>
              </w:rPr>
              <w:t xml:space="preserve">openmetadatastandards.org/examples/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1F6">
            <w:pPr>
              <w:jc w:val="center"/>
              <w:rPr/>
            </w:pPr>
            <w:r w:rsidDel="00000000" w:rsidR="00000000" w:rsidRPr="00000000">
              <w:rPr>
                <w:color w:val="1565c0"/>
                <w:sz w:val="18"/>
                <w:szCs w:val="18"/>
                <w:rtl w:val="0"/>
              </w:rPr>
              <w:t xml:space="preserve">Community Site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1F7">
            <w:pPr>
              <w:rPr/>
            </w:pPr>
            <w:r w:rsidDel="00000000" w:rsidR="00000000" w:rsidRPr="00000000">
              <w:rPr>
                <w:color w:val="37474f"/>
                <w:sz w:val="19"/>
                <w:szCs w:val="19"/>
                <w:rtl w:val="0"/>
              </w:rPr>
              <w:t xml:space="preserve">Real-world integration patterns: CI/CD pipelines, DQ automation, governance workflows, API automation — with JSON schema and Python SDK code examples.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F8">
            <w:pPr>
              <w:rPr/>
            </w:pPr>
            <w:r w:rsidDel="00000000" w:rsidR="00000000" w:rsidRPr="00000000">
              <w:rPr>
                <w:color w:val="1565c0"/>
                <w:sz w:val="19"/>
                <w:szCs w:val="19"/>
                <w:rtl w:val="0"/>
              </w:rPr>
              <w:t xml:space="preserve">open-metadata.org Slack Community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1F9">
            <w:pPr>
              <w:jc w:val="center"/>
              <w:rPr/>
            </w:pPr>
            <w:r w:rsidDel="00000000" w:rsidR="00000000" w:rsidRPr="00000000">
              <w:rPr>
                <w:color w:val="1565c0"/>
                <w:sz w:val="18"/>
                <w:szCs w:val="18"/>
                <w:rtl w:val="0"/>
              </w:rPr>
              <w:t xml:space="preserve">Community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1FA">
            <w:pPr>
              <w:rPr/>
            </w:pPr>
            <w:r w:rsidDel="00000000" w:rsidR="00000000" w:rsidRPr="00000000">
              <w:rPr>
                <w:color w:val="37474f"/>
                <w:sz w:val="19"/>
                <w:szCs w:val="19"/>
                <w:rtl w:val="0"/>
              </w:rPr>
              <w:t xml:space="preserve">Active Slack with responsive founding team. For Oracle connector customisation, VPD integration patterns, and custom entity types — fastest path to an answer.</w:t>
            </w:r>
            <w:r w:rsidDel="00000000" w:rsidR="00000000" w:rsidRPr="00000000">
              <w:rPr>
                <w:rtl w:val="0"/>
              </w:rPr>
            </w:r>
          </w:p>
        </w:tc>
      </w:tr>
    </w:tbl>
    <w:p w:rsidR="00000000" w:rsidDel="00000000" w:rsidP="00000000" w:rsidRDefault="00000000" w:rsidRPr="00000000" w14:paraId="000001FB">
      <w:pPr>
        <w:spacing w:before="140" w:lineRule="auto"/>
        <w:rPr/>
      </w:pPr>
      <w:r w:rsidDel="00000000" w:rsidR="00000000" w:rsidRPr="00000000">
        <w:rPr>
          <w:rtl w:val="0"/>
        </w:rPr>
      </w:r>
    </w:p>
    <w:p w:rsidR="00000000" w:rsidDel="00000000" w:rsidP="00000000" w:rsidRDefault="00000000" w:rsidRPr="00000000" w14:paraId="000001FC">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180.0" w:type="dxa"/>
              <w:left w:w="260.0" w:type="dxa"/>
              <w:bottom w:w="180.0" w:type="dxa"/>
              <w:right w:w="260.0" w:type="dxa"/>
            </w:tcMar>
          </w:tcPr>
          <w:p w:rsidR="00000000" w:rsidDel="00000000" w:rsidP="00000000" w:rsidRDefault="00000000" w:rsidRPr="00000000" w14:paraId="000001FD">
            <w:pPr>
              <w:spacing w:after="50" w:lineRule="auto"/>
              <w:rPr/>
            </w:pPr>
            <w:r w:rsidDel="00000000" w:rsidR="00000000" w:rsidRPr="00000000">
              <w:rPr>
                <w:b w:val="1"/>
                <w:bCs w:val="1"/>
                <w:color w:val="ffffff"/>
                <w:rtl w:val="0"/>
              </w:rPr>
              <w:t xml:space="preserve">PROJECT 1</w:t>
            </w:r>
            <w:r w:rsidDel="00000000" w:rsidR="00000000" w:rsidRPr="00000000">
              <w:rPr>
                <w:rtl w:val="0"/>
              </w:rPr>
            </w:r>
          </w:p>
          <w:p w:rsidR="00000000" w:rsidDel="00000000" w:rsidP="00000000" w:rsidRDefault="00000000" w:rsidRPr="00000000" w14:paraId="000001FE">
            <w:pPr>
              <w:spacing w:after="30" w:lineRule="auto"/>
              <w:rPr/>
            </w:pPr>
            <w:r w:rsidDel="00000000" w:rsidR="00000000" w:rsidRPr="00000000">
              <w:rPr>
                <w:b w:val="1"/>
                <w:bCs w:val="1"/>
                <w:color w:val="ffffff"/>
                <w:sz w:val="34"/>
                <w:szCs w:val="34"/>
                <w:rtl w:val="0"/>
              </w:rPr>
              <w:t xml:space="preserve">OpenMetadata Platform Deployment</w:t>
            </w:r>
            <w:r w:rsidDel="00000000" w:rsidR="00000000" w:rsidRPr="00000000">
              <w:rPr>
                <w:rtl w:val="0"/>
              </w:rPr>
            </w:r>
          </w:p>
          <w:p w:rsidR="00000000" w:rsidDel="00000000" w:rsidP="00000000" w:rsidRDefault="00000000" w:rsidRPr="00000000" w14:paraId="000001FF">
            <w:pPr>
              <w:rPr/>
            </w:pPr>
            <w:r w:rsidDel="00000000" w:rsidR="00000000" w:rsidRPr="00000000">
              <w:rPr>
                <w:color w:val="ffffff"/>
                <w:rtl w:val="0"/>
              </w:rPr>
              <w:t xml:space="preserve">The governance control plane — deploy, connect, and populate the single source of truth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180.0" w:type="dxa"/>
              <w:left w:w="260.0" w:type="dxa"/>
              <w:bottom w:w="180.0" w:type="dxa"/>
              <w:right w:w="260.0" w:type="dxa"/>
            </w:tcMar>
          </w:tcPr>
          <w:p w:rsidR="00000000" w:rsidDel="00000000" w:rsidP="00000000" w:rsidRDefault="00000000" w:rsidRPr="00000000" w14:paraId="00000200">
            <w:pPr>
              <w:spacing w:after="50" w:lineRule="auto"/>
              <w:rPr/>
            </w:pPr>
            <w:r w:rsidDel="00000000" w:rsidR="00000000" w:rsidRPr="00000000">
              <w:rPr>
                <w:rtl w:val="0"/>
              </w:rPr>
            </w:r>
          </w:p>
        </w:tc>
      </w:tr>
    </w:tbl>
    <w:p w:rsidR="00000000" w:rsidDel="00000000" w:rsidP="00000000" w:rsidRDefault="00000000" w:rsidRPr="00000000" w14:paraId="00000201">
      <w:pPr>
        <w:spacing w:before="7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30.0" w:type="dxa"/>
              <w:bottom w:w="88.0" w:type="dxa"/>
              <w:right w:w="130.0" w:type="dxa"/>
            </w:tcMar>
          </w:tcPr>
          <w:p w:rsidR="00000000" w:rsidDel="00000000" w:rsidP="00000000" w:rsidRDefault="00000000" w:rsidRPr="00000000" w14:paraId="00000202">
            <w:pPr>
              <w:spacing w:after="30" w:before="30" w:lineRule="auto"/>
              <w:rPr/>
            </w:pPr>
            <w:r w:rsidDel="00000000" w:rsidR="00000000" w:rsidRPr="00000000">
              <w:rPr>
                <w:b w:val="1"/>
                <w:bCs w:val="1"/>
                <w:color w:val="1565c0"/>
                <w:sz w:val="19"/>
                <w:szCs w:val="19"/>
                <w:rtl w:val="0"/>
              </w:rPr>
              <w:t xml:space="preserve">Duration</w:t>
            </w:r>
            <w:r w:rsidDel="00000000" w:rsidR="00000000" w:rsidRPr="00000000">
              <w:rPr>
                <w:rtl w:val="0"/>
              </w:rPr>
            </w:r>
          </w:p>
          <w:p w:rsidR="00000000" w:rsidDel="00000000" w:rsidP="00000000" w:rsidRDefault="00000000" w:rsidRPr="00000000" w14:paraId="00000203">
            <w:pPr>
              <w:spacing w:after="30" w:before="30" w:lineRule="auto"/>
              <w:rPr/>
            </w:pPr>
            <w:r w:rsidDel="00000000" w:rsidR="00000000" w:rsidRPr="00000000">
              <w:rPr>
                <w:color w:val="37474f"/>
                <w:sz w:val="19"/>
                <w:szCs w:val="19"/>
                <w:rtl w:val="0"/>
              </w:rPr>
              <w:t xml:space="preserve">Months 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30.0" w:type="dxa"/>
              <w:bottom w:w="88.0" w:type="dxa"/>
              <w:right w:w="130.0" w:type="dxa"/>
            </w:tcMar>
          </w:tcPr>
          <w:p w:rsidR="00000000" w:rsidDel="00000000" w:rsidP="00000000" w:rsidRDefault="00000000" w:rsidRPr="00000000" w14:paraId="00000204">
            <w:pPr>
              <w:spacing w:after="30" w:before="30" w:lineRule="auto"/>
              <w:rPr/>
            </w:pPr>
            <w:r w:rsidDel="00000000" w:rsidR="00000000" w:rsidRPr="00000000">
              <w:rPr>
                <w:b w:val="1"/>
                <w:bCs w:val="1"/>
                <w:color w:val="1565c0"/>
                <w:sz w:val="19"/>
                <w:szCs w:val="19"/>
                <w:rtl w:val="0"/>
              </w:rPr>
              <w:t xml:space="preserve">Lead Team</w:t>
            </w:r>
            <w:r w:rsidDel="00000000" w:rsidR="00000000" w:rsidRPr="00000000">
              <w:rPr>
                <w:rtl w:val="0"/>
              </w:rPr>
            </w:r>
          </w:p>
          <w:p w:rsidR="00000000" w:rsidDel="00000000" w:rsidP="00000000" w:rsidRDefault="00000000" w:rsidRPr="00000000" w14:paraId="00000205">
            <w:pPr>
              <w:spacing w:after="30" w:before="30" w:lineRule="auto"/>
              <w:rPr/>
            </w:pPr>
            <w:r w:rsidDel="00000000" w:rsidR="00000000" w:rsidRPr="00000000">
              <w:rPr>
                <w:color w:val="37474f"/>
                <w:sz w:val="19"/>
                <w:szCs w:val="19"/>
                <w:rtl w:val="0"/>
              </w:rPr>
              <w:t xml:space="preserve">Data Platform + DG Lead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30.0" w:type="dxa"/>
              <w:bottom w:w="88.0" w:type="dxa"/>
              <w:right w:w="130.0" w:type="dxa"/>
            </w:tcMar>
          </w:tcPr>
          <w:p w:rsidR="00000000" w:rsidDel="00000000" w:rsidP="00000000" w:rsidRDefault="00000000" w:rsidRPr="00000000" w14:paraId="00000206">
            <w:pPr>
              <w:spacing w:after="30" w:before="30" w:lineRule="auto"/>
              <w:rPr/>
            </w:pPr>
            <w:r w:rsidDel="00000000" w:rsidR="00000000" w:rsidRPr="00000000">
              <w:rPr>
                <w:b w:val="1"/>
                <w:bCs w:val="1"/>
                <w:color w:val="1565c0"/>
                <w:sz w:val="19"/>
                <w:szCs w:val="19"/>
                <w:rtl w:val="0"/>
              </w:rPr>
              <w:t xml:space="preserve">Dependencies</w:t>
            </w:r>
            <w:r w:rsidDel="00000000" w:rsidR="00000000" w:rsidRPr="00000000">
              <w:rPr>
                <w:rtl w:val="0"/>
              </w:rPr>
            </w:r>
          </w:p>
          <w:p w:rsidR="00000000" w:rsidDel="00000000" w:rsidP="00000000" w:rsidRDefault="00000000" w:rsidRPr="00000000" w14:paraId="00000207">
            <w:pPr>
              <w:spacing w:after="30" w:before="30" w:lineRule="auto"/>
              <w:rPr/>
            </w:pPr>
            <w:r w:rsidDel="00000000" w:rsidR="00000000" w:rsidRPr="00000000">
              <w:rPr>
                <w:color w:val="37474f"/>
                <w:sz w:val="19"/>
                <w:szCs w:val="19"/>
                <w:rtl w:val="0"/>
              </w:rPr>
              <w:t xml:space="preserve">None — foundation project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30.0" w:type="dxa"/>
              <w:bottom w:w="88.0" w:type="dxa"/>
              <w:right w:w="130.0" w:type="dxa"/>
            </w:tcMar>
          </w:tcPr>
          <w:p w:rsidR="00000000" w:rsidDel="00000000" w:rsidP="00000000" w:rsidRDefault="00000000" w:rsidRPr="00000000" w14:paraId="00000208">
            <w:pPr>
              <w:spacing w:after="30" w:before="30" w:lineRule="auto"/>
              <w:rPr/>
            </w:pPr>
            <w:r w:rsidDel="00000000" w:rsidR="00000000" w:rsidRPr="00000000">
              <w:rPr>
                <w:b w:val="1"/>
                <w:bCs w:val="1"/>
                <w:color w:val="1565c0"/>
                <w:sz w:val="19"/>
                <w:szCs w:val="19"/>
                <w:rtl w:val="0"/>
              </w:rPr>
              <w:t xml:space="preserve">Scenarios Covered</w:t>
            </w:r>
            <w:r w:rsidDel="00000000" w:rsidR="00000000" w:rsidRPr="00000000">
              <w:rPr>
                <w:rtl w:val="0"/>
              </w:rPr>
            </w:r>
          </w:p>
          <w:p w:rsidR="00000000" w:rsidDel="00000000" w:rsidP="00000000" w:rsidRDefault="00000000" w:rsidRPr="00000000" w14:paraId="00000209">
            <w:pPr>
              <w:spacing w:after="30" w:before="30" w:lineRule="auto"/>
              <w:rPr/>
            </w:pPr>
            <w:r w:rsidDel="00000000" w:rsidR="00000000" w:rsidRPr="00000000">
              <w:rPr>
                <w:color w:val="37474f"/>
                <w:sz w:val="19"/>
                <w:szCs w:val="19"/>
                <w:rtl w:val="0"/>
              </w:rPr>
              <w:t xml:space="preserve">10 deliverables</w:t>
            </w:r>
            <w:r w:rsidDel="00000000" w:rsidR="00000000" w:rsidRPr="00000000">
              <w:rPr>
                <w:rtl w:val="0"/>
              </w:rPr>
            </w:r>
          </w:p>
        </w:tc>
      </w:tr>
    </w:tbl>
    <w:p w:rsidR="00000000" w:rsidDel="00000000" w:rsidP="00000000" w:rsidRDefault="00000000" w:rsidRPr="00000000" w14:paraId="0000020A">
      <w:pPr>
        <w:spacing w:before="70" w:lineRule="auto"/>
        <w:rPr/>
      </w:pPr>
      <w:r w:rsidDel="00000000" w:rsidR="00000000" w:rsidRPr="00000000">
        <w:rPr>
          <w:rtl w:val="0"/>
        </w:rPr>
      </w:r>
    </w:p>
    <w:p w:rsidR="00000000" w:rsidDel="00000000" w:rsidP="00000000" w:rsidRDefault="00000000" w:rsidRPr="00000000" w14:paraId="0000020B">
      <w:pPr>
        <w:pStyle w:val="Heading2"/>
        <w:rPr/>
      </w:pPr>
      <w:r w:rsidDel="00000000" w:rsidR="00000000" w:rsidRPr="00000000">
        <w:rPr>
          <w:rtl w:val="0"/>
        </w:rPr>
        <w:t xml:space="preserve">Overview</w:t>
      </w:r>
    </w:p>
    <w:p w:rsidR="00000000" w:rsidDel="00000000" w:rsidP="00000000" w:rsidRDefault="00000000" w:rsidRPr="00000000" w14:paraId="0000020C">
      <w:pPr>
        <w:spacing w:after="80" w:before="80" w:lineRule="auto"/>
        <w:rPr/>
      </w:pPr>
      <w:r w:rsidDel="00000000" w:rsidR="00000000" w:rsidRPr="00000000">
        <w:rPr>
          <w:color w:val="37474f"/>
          <w:rtl w:val="0"/>
        </w:rPr>
        <w:t xml:space="preserve">This project establishes OpenMetadata as the central governance control plane for DMO. It covers installation, configuration, connector setup for Oracle DWH and OAS, initial catalogue population, and governance of the platform itself. All subsequent projects depend on OpenMetadata being live, stable, and populated. Nothing else in the DG universe is built before this project reaches its baseline milestones.</w:t>
      </w:r>
      <w:r w:rsidDel="00000000" w:rsidR="00000000" w:rsidRPr="00000000">
        <w:rPr>
          <w:rtl w:val="0"/>
        </w:rPr>
      </w:r>
    </w:p>
    <w:p w:rsidR="00000000" w:rsidDel="00000000" w:rsidP="00000000" w:rsidRDefault="00000000" w:rsidRPr="00000000" w14:paraId="0000020D">
      <w:pPr>
        <w:spacing w:before="70" w:lineRule="auto"/>
        <w:rPr/>
      </w:pPr>
      <w:r w:rsidDel="00000000" w:rsidR="00000000" w:rsidRPr="00000000">
        <w:rPr>
          <w:rtl w:val="0"/>
        </w:rPr>
      </w:r>
    </w:p>
    <w:p w:rsidR="00000000" w:rsidDel="00000000" w:rsidP="00000000" w:rsidRDefault="00000000" w:rsidRPr="00000000" w14:paraId="0000020E">
      <w:pPr>
        <w:pStyle w:val="Heading3"/>
        <w:rPr/>
      </w:pPr>
      <w:r w:rsidDel="00000000" w:rsidR="00000000" w:rsidRPr="00000000">
        <w:rPr>
          <w:color w:val="1565c0"/>
          <w:rtl w:val="0"/>
        </w:rPr>
        <w:t xml:space="preserve">Objectives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Deploy OpenMetadata on PSW infrastructure (on-premise or private cloud) with production-grade availability and backup</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Connect Oracle Data Warehouse via the OpenMetadata Oracle connector — auto-discover all schemas, tables, columns, and row counts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Connect Oracle Analytics Server to register all subject areas, reports, and dashboards as governed assets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Establish the governance taxonomy: data domains, ownership tiers, classification hierarchy, DQ risk levels, and DG Gate levels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Populate ownership, description, and classification for the top 30 critical data entities within 60 days of go-live</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Configure the OpenMetadata REST API gateway as the DMO Intelligence API — the single access point for all downstream custom tools</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Define and enforce metadata completeness standards: every registered asset must have an owner, a description, a classification, and at least one DQ rule within 90 days</w:t>
      </w:r>
      <w:r w:rsidDel="00000000" w:rsidR="00000000" w:rsidRPr="00000000">
        <w:rPr>
          <w:rtl w:val="0"/>
        </w:rPr>
      </w:r>
    </w:p>
    <w:p w:rsidR="00000000" w:rsidDel="00000000" w:rsidP="00000000" w:rsidRDefault="00000000" w:rsidRPr="00000000" w14:paraId="00000216">
      <w:pPr>
        <w:spacing w:before="70" w:lineRule="auto"/>
        <w:rPr/>
      </w:pPr>
      <w:r w:rsidDel="00000000" w:rsidR="00000000" w:rsidRPr="00000000">
        <w:rPr>
          <w:rtl w:val="0"/>
        </w:rPr>
      </w:r>
    </w:p>
    <w:p w:rsidR="00000000" w:rsidDel="00000000" w:rsidP="00000000" w:rsidRDefault="00000000" w:rsidRPr="00000000" w14:paraId="00000217">
      <w:pPr>
        <w:pStyle w:val="Heading3"/>
        <w:rPr/>
      </w:pPr>
      <w:r w:rsidDel="00000000" w:rsidR="00000000" w:rsidRPr="00000000">
        <w:rPr>
          <w:color w:val="1565c0"/>
          <w:rtl w:val="0"/>
        </w:rPr>
        <w:t xml:space="preserve">Scope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18">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19">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OpenMetadata installation, configuration, and hardening</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Oracle DWH connector — schema and table discovery</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OAS connector — report and subject area registration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ODI pipeline registration (manual metadata entry initially)</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Business glossary structure and taxonomy design</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Ownership and stewardship assignment for critical assets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Classification tag hierarchy (PII, Sensitive, Public, Restricted)</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DMO Intelligence API wrapper setup</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OpenMetadata user roles and access control</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Backup, monitoring, and availability configuration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Custom tool development (covered in Projects 2-10)</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Automated DQ rule execution (Project 3)</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Automated lineage publishing from ODI (Project 4)</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Policy enforcement in Oracle/OAS (Project 2)</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Any external system integration beyond connectors</w:t>
            </w:r>
            <w:r w:rsidDel="00000000" w:rsidR="00000000" w:rsidRPr="00000000">
              <w:rPr>
                <w:rtl w:val="0"/>
              </w:rPr>
            </w:r>
          </w:p>
        </w:tc>
      </w:tr>
    </w:tbl>
    <w:p w:rsidR="00000000" w:rsidDel="00000000" w:rsidP="00000000" w:rsidRDefault="00000000" w:rsidRPr="00000000" w14:paraId="00000229">
      <w:pPr>
        <w:spacing w:before="70" w:lineRule="auto"/>
        <w:rPr/>
      </w:pPr>
      <w:r w:rsidDel="00000000" w:rsidR="00000000" w:rsidRPr="00000000">
        <w:rPr>
          <w:rtl w:val="0"/>
        </w:rPr>
      </w:r>
    </w:p>
    <w:p w:rsidR="00000000" w:rsidDel="00000000" w:rsidP="00000000" w:rsidRDefault="00000000" w:rsidRPr="00000000" w14:paraId="0000022A">
      <w:pPr>
        <w:pStyle w:val="Heading3"/>
        <w:rPr/>
      </w:pPr>
      <w:r w:rsidDel="00000000" w:rsidR="00000000" w:rsidRPr="00000000">
        <w:rPr>
          <w:color w:val="1565c0"/>
          <w:rtl w:val="0"/>
        </w:rPr>
        <w:t xml:space="preserve">Deliverables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287"/>
        <w:gridCol w:w="3043"/>
        <w:gridCol w:w="1422"/>
        <w:gridCol w:w="1131"/>
        <w:gridCol w:w="926"/>
        <w:tblGridChange w:id="0">
          <w:tblGrid>
            <w:gridCol w:w="551"/>
            <w:gridCol w:w="2287"/>
            <w:gridCol w:w="3043"/>
            <w:gridCol w:w="1422"/>
            <w:gridCol w:w="1131"/>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2B">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2C">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2D">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2E">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2F">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30">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231">
            <w:pPr>
              <w:jc w:val="center"/>
              <w:rPr/>
            </w:pPr>
            <w:r w:rsidDel="00000000" w:rsidR="00000000" w:rsidRPr="00000000">
              <w:rPr>
                <w:b w:val="1"/>
                <w:bCs w:val="1"/>
                <w:color w:val="1565c0"/>
                <w:sz w:val="18"/>
                <w:szCs w:val="18"/>
                <w:rtl w:val="0"/>
              </w:rPr>
              <w:t xml:space="preserve">1.1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32">
            <w:pPr>
              <w:rPr/>
            </w:pPr>
            <w:r w:rsidDel="00000000" w:rsidR="00000000" w:rsidRPr="00000000">
              <w:rPr>
                <w:b w:val="1"/>
                <w:bCs w:val="1"/>
                <w:color w:val="0f2244"/>
                <w:sz w:val="19"/>
                <w:szCs w:val="19"/>
                <w:rtl w:val="0"/>
              </w:rPr>
              <w:t xml:space="preserve">OpenMetadata Production Instance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33">
            <w:pPr>
              <w:rPr/>
            </w:pPr>
            <w:r w:rsidDel="00000000" w:rsidR="00000000" w:rsidRPr="00000000">
              <w:rPr>
                <w:color w:val="37474f"/>
                <w:sz w:val="19"/>
                <w:szCs w:val="19"/>
                <w:rtl w:val="0"/>
              </w:rPr>
              <w:t xml:space="preserve">Fully deployed, hardened, backed-up OpenMetadata instance on PSW infrastructure with SSO integration and role-based access.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34">
            <w:pPr>
              <w:jc w:val="center"/>
              <w:rPr/>
            </w:pPr>
            <w:r w:rsidDel="00000000" w:rsidR="00000000" w:rsidRPr="00000000">
              <w:rPr>
                <w:b w:val="1"/>
                <w:bCs w:val="1"/>
                <w:color w:val="1565c0"/>
                <w:sz w:val="18"/>
                <w:szCs w:val="18"/>
                <w:rtl w:val="0"/>
              </w:rPr>
              <w:t xml:space="preserve">Buy / Deploy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235">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36">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237">
            <w:pPr>
              <w:jc w:val="center"/>
              <w:rPr/>
            </w:pPr>
            <w:r w:rsidDel="00000000" w:rsidR="00000000" w:rsidRPr="00000000">
              <w:rPr>
                <w:b w:val="1"/>
                <w:bCs w:val="1"/>
                <w:color w:val="1565c0"/>
                <w:sz w:val="18"/>
                <w:szCs w:val="18"/>
                <w:rtl w:val="0"/>
              </w:rPr>
              <w:t xml:space="preserve">1.2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38">
            <w:pPr>
              <w:rPr/>
            </w:pPr>
            <w:r w:rsidDel="00000000" w:rsidR="00000000" w:rsidRPr="00000000">
              <w:rPr>
                <w:b w:val="1"/>
                <w:bCs w:val="1"/>
                <w:color w:val="0f2244"/>
                <w:sz w:val="19"/>
                <w:szCs w:val="19"/>
                <w:rtl w:val="0"/>
              </w:rPr>
              <w:t xml:space="preserve">Oracle DWH Connector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39">
            <w:pPr>
              <w:rPr/>
            </w:pPr>
            <w:r w:rsidDel="00000000" w:rsidR="00000000" w:rsidRPr="00000000">
              <w:rPr>
                <w:color w:val="37474f"/>
                <w:sz w:val="19"/>
                <w:szCs w:val="19"/>
                <w:rtl w:val="0"/>
              </w:rPr>
              <w:t xml:space="preserve">Configured and running Oracle connector that auto-discovers all schemas, tables, columns, row counts, and column statistics on a nightly schedule.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00.0" w:type="dxa"/>
              <w:bottom w:w="88.0" w:type="dxa"/>
              <w:right w:w="100.0" w:type="dxa"/>
            </w:tcMar>
            <w:vAlign w:val="center"/>
          </w:tcPr>
          <w:p w:rsidR="00000000" w:rsidDel="00000000" w:rsidP="00000000" w:rsidRDefault="00000000" w:rsidRPr="00000000" w14:paraId="0000023A">
            <w:pPr>
              <w:jc w:val="center"/>
              <w:rPr/>
            </w:pPr>
            <w:r w:rsidDel="00000000" w:rsidR="00000000" w:rsidRPr="00000000">
              <w:rPr>
                <w:b w:val="1"/>
                <w:bCs w:val="1"/>
                <w:color w:val="00695c"/>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23B">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3C">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23D">
            <w:pPr>
              <w:jc w:val="center"/>
              <w:rPr/>
            </w:pPr>
            <w:r w:rsidDel="00000000" w:rsidR="00000000" w:rsidRPr="00000000">
              <w:rPr>
                <w:b w:val="1"/>
                <w:bCs w:val="1"/>
                <w:color w:val="1565c0"/>
                <w:sz w:val="18"/>
                <w:szCs w:val="18"/>
                <w:rtl w:val="0"/>
              </w:rPr>
              <w:t xml:space="preserve">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3E">
            <w:pPr>
              <w:rPr/>
            </w:pPr>
            <w:r w:rsidDel="00000000" w:rsidR="00000000" w:rsidRPr="00000000">
              <w:rPr>
                <w:b w:val="1"/>
                <w:bCs w:val="1"/>
                <w:color w:val="0f2244"/>
                <w:sz w:val="19"/>
                <w:szCs w:val="19"/>
                <w:rtl w:val="0"/>
              </w:rPr>
              <w:t xml:space="preserve">OAS Connector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3F">
            <w:pPr>
              <w:rPr/>
            </w:pPr>
            <w:r w:rsidDel="00000000" w:rsidR="00000000" w:rsidRPr="00000000">
              <w:rPr>
                <w:color w:val="37474f"/>
                <w:sz w:val="19"/>
                <w:szCs w:val="19"/>
                <w:rtl w:val="0"/>
              </w:rPr>
              <w:t xml:space="preserve">OAS reports, dashboards, and subject areas registered as governed assets in OpenMetadata with owner and description fields.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00.0" w:type="dxa"/>
              <w:bottom w:w="88.0" w:type="dxa"/>
              <w:right w:w="100.0" w:type="dxa"/>
            </w:tcMar>
            <w:vAlign w:val="center"/>
          </w:tcPr>
          <w:p w:rsidR="00000000" w:rsidDel="00000000" w:rsidP="00000000" w:rsidRDefault="00000000" w:rsidRPr="00000000" w14:paraId="00000240">
            <w:pPr>
              <w:jc w:val="center"/>
              <w:rPr/>
            </w:pPr>
            <w:r w:rsidDel="00000000" w:rsidR="00000000" w:rsidRPr="00000000">
              <w:rPr>
                <w:b w:val="1"/>
                <w:bCs w:val="1"/>
                <w:color w:val="00695c"/>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241">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42">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243">
            <w:pPr>
              <w:jc w:val="center"/>
              <w:rPr/>
            </w:pPr>
            <w:r w:rsidDel="00000000" w:rsidR="00000000" w:rsidRPr="00000000">
              <w:rPr>
                <w:b w:val="1"/>
                <w:bCs w:val="1"/>
                <w:color w:val="1565c0"/>
                <w:sz w:val="18"/>
                <w:szCs w:val="18"/>
                <w:rtl w:val="0"/>
              </w:rPr>
              <w:t xml:space="preserve">1.4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44">
            <w:pPr>
              <w:rPr/>
            </w:pPr>
            <w:r w:rsidDel="00000000" w:rsidR="00000000" w:rsidRPr="00000000">
              <w:rPr>
                <w:b w:val="1"/>
                <w:bCs w:val="1"/>
                <w:color w:val="0f2244"/>
                <w:sz w:val="19"/>
                <w:szCs w:val="19"/>
                <w:rtl w:val="0"/>
              </w:rPr>
              <w:t xml:space="preserve">Governance Taxonomy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45">
            <w:pPr>
              <w:rPr/>
            </w:pPr>
            <w:r w:rsidDel="00000000" w:rsidR="00000000" w:rsidRPr="00000000">
              <w:rPr>
                <w:color w:val="37474f"/>
                <w:sz w:val="19"/>
                <w:szCs w:val="19"/>
                <w:rtl w:val="0"/>
              </w:rPr>
              <w:t xml:space="preserve">Complete tag hierarchy for data classification (PII.Direct, PII.Indirect, Sensitive.Financial, Sensitive.RiskProfile, Public, Restricted), DQ risk levels, and DG Gate levels defined and published.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246">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247">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48">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249">
            <w:pPr>
              <w:jc w:val="center"/>
              <w:rPr/>
            </w:pPr>
            <w:r w:rsidDel="00000000" w:rsidR="00000000" w:rsidRPr="00000000">
              <w:rPr>
                <w:b w:val="1"/>
                <w:bCs w:val="1"/>
                <w:color w:val="1565c0"/>
                <w:sz w:val="18"/>
                <w:szCs w:val="18"/>
                <w:rtl w:val="0"/>
              </w:rPr>
              <w:t xml:space="preserve">1.5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4A">
            <w:pPr>
              <w:rPr/>
            </w:pPr>
            <w:r w:rsidDel="00000000" w:rsidR="00000000" w:rsidRPr="00000000">
              <w:rPr>
                <w:b w:val="1"/>
                <w:bCs w:val="1"/>
                <w:color w:val="0f2244"/>
                <w:sz w:val="19"/>
                <w:szCs w:val="19"/>
                <w:rtl w:val="0"/>
              </w:rPr>
              <w:t xml:space="preserve">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4B">
            <w:pPr>
              <w:rPr/>
            </w:pPr>
            <w:r w:rsidDel="00000000" w:rsidR="00000000" w:rsidRPr="00000000">
              <w:rPr>
                <w:color w:val="37474f"/>
                <w:sz w:val="19"/>
                <w:szCs w:val="19"/>
                <w:rtl w:val="0"/>
              </w:rPr>
              <w:t xml:space="preserve">Lightweight FastAPI or Node.js wrapper over OpenMetadata REST API providing authentication, caching, rate limiting, and a stable abstraction layer for all downstream custom tools.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4C">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24D">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4E">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24F">
            <w:pPr>
              <w:jc w:val="center"/>
              <w:rPr/>
            </w:pPr>
            <w:r w:rsidDel="00000000" w:rsidR="00000000" w:rsidRPr="00000000">
              <w:rPr>
                <w:b w:val="1"/>
                <w:bCs w:val="1"/>
                <w:color w:val="1565c0"/>
                <w:sz w:val="18"/>
                <w:szCs w:val="18"/>
                <w:rtl w:val="0"/>
              </w:rPr>
              <w:t xml:space="preserve">1.6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50">
            <w:pPr>
              <w:rPr/>
            </w:pPr>
            <w:r w:rsidDel="00000000" w:rsidR="00000000" w:rsidRPr="00000000">
              <w:rPr>
                <w:b w:val="1"/>
                <w:bCs w:val="1"/>
                <w:color w:val="0f2244"/>
                <w:sz w:val="19"/>
                <w:szCs w:val="19"/>
                <w:rtl w:val="0"/>
              </w:rPr>
              <w:t xml:space="preserve">Critical Asset Population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51">
            <w:pPr>
              <w:rPr/>
            </w:pPr>
            <w:r w:rsidDel="00000000" w:rsidR="00000000" w:rsidRPr="00000000">
              <w:rPr>
                <w:color w:val="37474f"/>
                <w:sz w:val="19"/>
                <w:szCs w:val="19"/>
                <w:rtl w:val="0"/>
              </w:rPr>
              <w:t xml:space="preserve">Top 30 critical data entities fully populated in OpenMetadata with owner, description, classification, DQ risk level, and at least one DQ rule defined.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252">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53">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54">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255">
            <w:pPr>
              <w:jc w:val="center"/>
              <w:rPr/>
            </w:pPr>
            <w:r w:rsidDel="00000000" w:rsidR="00000000" w:rsidRPr="00000000">
              <w:rPr>
                <w:b w:val="1"/>
                <w:bCs w:val="1"/>
                <w:color w:val="1565c0"/>
                <w:sz w:val="18"/>
                <w:szCs w:val="18"/>
                <w:rtl w:val="0"/>
              </w:rPr>
              <w:t xml:space="preserve">1.7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56">
            <w:pPr>
              <w:rPr/>
            </w:pPr>
            <w:r w:rsidDel="00000000" w:rsidR="00000000" w:rsidRPr="00000000">
              <w:rPr>
                <w:b w:val="1"/>
                <w:bCs w:val="1"/>
                <w:color w:val="0f2244"/>
                <w:sz w:val="19"/>
                <w:szCs w:val="19"/>
                <w:rtl w:val="0"/>
              </w:rPr>
              <w:t xml:space="preserve">Business Glossary Structure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57">
            <w:pPr>
              <w:rPr/>
            </w:pPr>
            <w:r w:rsidDel="00000000" w:rsidR="00000000" w:rsidRPr="00000000">
              <w:rPr>
                <w:color w:val="37474f"/>
                <w:sz w:val="19"/>
                <w:szCs w:val="19"/>
                <w:rtl w:val="0"/>
              </w:rPr>
              <w:t xml:space="preserve">Glossary domains, term templates, and governance workflow for new term submission defined. Initial 50 terms drafted covering core trade and customs KPIs.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258">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59">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5A">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25B">
            <w:pPr>
              <w:jc w:val="center"/>
              <w:rPr/>
            </w:pPr>
            <w:r w:rsidDel="00000000" w:rsidR="00000000" w:rsidRPr="00000000">
              <w:rPr>
                <w:b w:val="1"/>
                <w:bCs w:val="1"/>
                <w:color w:val="1565c0"/>
                <w:sz w:val="18"/>
                <w:szCs w:val="18"/>
                <w:rtl w:val="0"/>
              </w:rPr>
              <w:t xml:space="preserve">1.8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5C">
            <w:pPr>
              <w:rPr/>
            </w:pPr>
            <w:r w:rsidDel="00000000" w:rsidR="00000000" w:rsidRPr="00000000">
              <w:rPr>
                <w:b w:val="1"/>
                <w:bCs w:val="1"/>
                <w:color w:val="0f2244"/>
                <w:sz w:val="19"/>
                <w:szCs w:val="19"/>
                <w:rtl w:val="0"/>
              </w:rPr>
              <w:t xml:space="preserve">Metadata Completeness Baseline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5D">
            <w:pPr>
              <w:rPr/>
            </w:pPr>
            <w:r w:rsidDel="00000000" w:rsidR="00000000" w:rsidRPr="00000000">
              <w:rPr>
                <w:color w:val="37474f"/>
                <w:sz w:val="19"/>
                <w:szCs w:val="19"/>
                <w:rtl w:val="0"/>
              </w:rPr>
              <w:t xml:space="preserve">Completeness score report for all registered assets — percentage with owner, description, classification, and DQ rule. Baseline documented. Target thresholds agreed.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25E">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5F">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60">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261">
            <w:pPr>
              <w:jc w:val="center"/>
              <w:rPr/>
            </w:pPr>
            <w:r w:rsidDel="00000000" w:rsidR="00000000" w:rsidRPr="00000000">
              <w:rPr>
                <w:b w:val="1"/>
                <w:bCs w:val="1"/>
                <w:color w:val="1565c0"/>
                <w:sz w:val="18"/>
                <w:szCs w:val="18"/>
                <w:rtl w:val="0"/>
              </w:rPr>
              <w:t xml:space="preserve">1.9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62">
            <w:pPr>
              <w:rPr/>
            </w:pPr>
            <w:r w:rsidDel="00000000" w:rsidR="00000000" w:rsidRPr="00000000">
              <w:rPr>
                <w:b w:val="1"/>
                <w:bCs w:val="1"/>
                <w:color w:val="0f2244"/>
                <w:sz w:val="19"/>
                <w:szCs w:val="19"/>
                <w:rtl w:val="0"/>
              </w:rPr>
              <w:t xml:space="preserve">Platform Operations Runbook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63">
            <w:pPr>
              <w:rPr/>
            </w:pPr>
            <w:r w:rsidDel="00000000" w:rsidR="00000000" w:rsidRPr="00000000">
              <w:rPr>
                <w:color w:val="37474f"/>
                <w:sz w:val="19"/>
                <w:szCs w:val="19"/>
                <w:rtl w:val="0"/>
              </w:rPr>
              <w:t xml:space="preserve">Runbook covering OpenMetadata administration: connector management, backup and recovery, user management, API token rotation, and escalation path.</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264">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65">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66">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267">
            <w:pPr>
              <w:jc w:val="center"/>
              <w:rPr/>
            </w:pPr>
            <w:r w:rsidDel="00000000" w:rsidR="00000000" w:rsidRPr="00000000">
              <w:rPr>
                <w:b w:val="1"/>
                <w:bCs w:val="1"/>
                <w:color w:val="1565c0"/>
                <w:sz w:val="18"/>
                <w:szCs w:val="18"/>
                <w:rtl w:val="0"/>
              </w:rPr>
              <w:t xml:space="preserve">1.10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68">
            <w:pPr>
              <w:rPr/>
            </w:pPr>
            <w:r w:rsidDel="00000000" w:rsidR="00000000" w:rsidRPr="00000000">
              <w:rPr>
                <w:b w:val="1"/>
                <w:bCs w:val="1"/>
                <w:color w:val="0f2244"/>
                <w:sz w:val="19"/>
                <w:szCs w:val="19"/>
                <w:rtl w:val="0"/>
              </w:rPr>
              <w:t xml:space="preserve">Stakeholder Training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69">
            <w:pPr>
              <w:rPr/>
            </w:pPr>
            <w:r w:rsidDel="00000000" w:rsidR="00000000" w:rsidRPr="00000000">
              <w:rPr>
                <w:color w:val="37474f"/>
                <w:sz w:val="19"/>
                <w:szCs w:val="19"/>
                <w:rtl w:val="0"/>
              </w:rPr>
              <w:t xml:space="preserve">Training sessions for DG team, Data Products team, and Data Services on using OpenMetadata for catalogue search, glossary lookup, DQ review, and lineage exploration.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26A">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6B">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6C">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bl>
    <w:p w:rsidR="00000000" w:rsidDel="00000000" w:rsidP="00000000" w:rsidRDefault="00000000" w:rsidRPr="00000000" w14:paraId="0000026D">
      <w:pPr>
        <w:spacing w:before="70" w:lineRule="auto"/>
        <w:rPr/>
      </w:pPr>
      <w:r w:rsidDel="00000000" w:rsidR="00000000" w:rsidRPr="00000000">
        <w:rPr>
          <w:rtl w:val="0"/>
        </w:rPr>
      </w:r>
    </w:p>
    <w:p w:rsidR="00000000" w:rsidDel="00000000" w:rsidP="00000000" w:rsidRDefault="00000000" w:rsidRPr="00000000" w14:paraId="0000026E">
      <w:pPr>
        <w:pStyle w:val="Heading3"/>
        <w:rPr/>
      </w:pPr>
      <w:r w:rsidDel="00000000" w:rsidR="00000000" w:rsidRPr="00000000">
        <w:rPr>
          <w:color w:val="1565c0"/>
          <w:rtl w:val="0"/>
        </w:rPr>
        <w:t xml:space="preserve">System Integrations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6F">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70">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71">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72">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73">
            <w:pPr>
              <w:rPr/>
            </w:pPr>
            <w:r w:rsidDel="00000000" w:rsidR="00000000" w:rsidRPr="00000000">
              <w:rPr>
                <w:b w:val="1"/>
                <w:bCs w:val="1"/>
                <w:color w:val="0f2244"/>
                <w:sz w:val="19"/>
                <w:szCs w:val="19"/>
                <w:rtl w:val="0"/>
              </w:rPr>
              <w:t xml:space="preserve">Oracle Data Warehouse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74">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75">
            <w:pPr>
              <w:rPr/>
            </w:pPr>
            <w:r w:rsidDel="00000000" w:rsidR="00000000" w:rsidRPr="00000000">
              <w:rPr>
                <w:color w:val="607080"/>
                <w:sz w:val="19"/>
                <w:szCs w:val="19"/>
                <w:rtl w:val="0"/>
              </w:rPr>
              <w:t xml:space="preserve">Oracle Connector (JDBC)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76">
            <w:pPr>
              <w:rPr/>
            </w:pPr>
            <w:r w:rsidDel="00000000" w:rsidR="00000000" w:rsidRPr="00000000">
              <w:rPr>
                <w:color w:val="37474f"/>
                <w:sz w:val="19"/>
                <w:szCs w:val="19"/>
                <w:rtl w:val="0"/>
              </w:rPr>
              <w:t xml:space="preserve">Schema, table, column metadata, row counts, column statistics, sample data for profiling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77">
            <w:pPr>
              <w:rPr/>
            </w:pPr>
            <w:r w:rsidDel="00000000" w:rsidR="00000000" w:rsidRPr="00000000">
              <w:rPr>
                <w:b w:val="1"/>
                <w:bCs w:val="1"/>
                <w:color w:val="0f2244"/>
                <w:sz w:val="19"/>
                <w:szCs w:val="19"/>
                <w:rtl w:val="0"/>
              </w:rPr>
              <w:t xml:space="preserve">Oracle Analytics Server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278">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79">
            <w:pPr>
              <w:rPr/>
            </w:pPr>
            <w:r w:rsidDel="00000000" w:rsidR="00000000" w:rsidRPr="00000000">
              <w:rPr>
                <w:color w:val="607080"/>
                <w:sz w:val="19"/>
                <w:szCs w:val="19"/>
                <w:rtl w:val="0"/>
              </w:rPr>
              <w:t xml:space="preserve">OAS Connector /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7A">
            <w:pPr>
              <w:rPr/>
            </w:pPr>
            <w:r w:rsidDel="00000000" w:rsidR="00000000" w:rsidRPr="00000000">
              <w:rPr>
                <w:color w:val="37474f"/>
                <w:sz w:val="19"/>
                <w:szCs w:val="19"/>
                <w:rtl w:val="0"/>
              </w:rPr>
              <w:t xml:space="preserve">Report names, subject areas, datasets, and dashboard metadata registered as governed assets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7B">
            <w:pPr>
              <w:rPr/>
            </w:pPr>
            <w:r w:rsidDel="00000000" w:rsidR="00000000" w:rsidRPr="00000000">
              <w:rPr>
                <w:b w:val="1"/>
                <w:bCs w:val="1"/>
                <w:color w:val="0f2244"/>
                <w:sz w:val="19"/>
                <w:szCs w:val="19"/>
                <w:rtl w:val="0"/>
              </w:rPr>
              <w:t xml:space="preserve">SSO / Identity Provider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7C">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7D">
            <w:pPr>
              <w:rPr/>
            </w:pPr>
            <w:r w:rsidDel="00000000" w:rsidR="00000000" w:rsidRPr="00000000">
              <w:rPr>
                <w:color w:val="607080"/>
                <w:sz w:val="19"/>
                <w:szCs w:val="19"/>
                <w:rtl w:val="0"/>
              </w:rPr>
              <w:t xml:space="preserve">SAML / OAuth2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7E">
            <w:pPr>
              <w:rPr/>
            </w:pPr>
            <w:r w:rsidDel="00000000" w:rsidR="00000000" w:rsidRPr="00000000">
              <w:rPr>
                <w:color w:val="37474f"/>
                <w:sz w:val="19"/>
                <w:szCs w:val="19"/>
                <w:rtl w:val="0"/>
              </w:rPr>
              <w:t xml:space="preserve">User authentication and role assignment mapped to OpenMetadata access tiers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7F">
            <w:pPr>
              <w:rPr/>
            </w:pPr>
            <w:r w:rsidDel="00000000" w:rsidR="00000000" w:rsidRPr="00000000">
              <w:rPr>
                <w:b w:val="1"/>
                <w:bCs w:val="1"/>
                <w:color w:val="0f2244"/>
                <w:sz w:val="19"/>
                <w:szCs w:val="19"/>
                <w:rtl w:val="0"/>
              </w:rPr>
              <w:t xml:space="preserve">All downstream custom tools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280">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81">
            <w:pPr>
              <w:rPr/>
            </w:pPr>
            <w:r w:rsidDel="00000000" w:rsidR="00000000" w:rsidRPr="00000000">
              <w:rPr>
                <w:color w:val="607080"/>
                <w:sz w:val="19"/>
                <w:szCs w:val="19"/>
                <w:rtl w:val="0"/>
              </w:rPr>
              <w:t xml:space="preserve">DMO Intelligence API (REST)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82">
            <w:pPr>
              <w:rPr/>
            </w:pPr>
            <w:r w:rsidDel="00000000" w:rsidR="00000000" w:rsidRPr="00000000">
              <w:rPr>
                <w:color w:val="37474f"/>
                <w:sz w:val="19"/>
                <w:szCs w:val="19"/>
                <w:rtl w:val="0"/>
              </w:rPr>
              <w:t xml:space="preserve">All governance metadata — tags, owners, DQ rules, lineage, glossary terms, audit events</w:t>
            </w:r>
            <w:r w:rsidDel="00000000" w:rsidR="00000000" w:rsidRPr="00000000">
              <w:rPr>
                <w:rtl w:val="0"/>
              </w:rPr>
            </w:r>
          </w:p>
        </w:tc>
      </w:tr>
    </w:tbl>
    <w:p w:rsidR="00000000" w:rsidDel="00000000" w:rsidP="00000000" w:rsidRDefault="00000000" w:rsidRPr="00000000" w14:paraId="00000283">
      <w:pPr>
        <w:spacing w:before="70" w:lineRule="auto"/>
        <w:rPr/>
      </w:pPr>
      <w:r w:rsidDel="00000000" w:rsidR="00000000" w:rsidRPr="00000000">
        <w:rPr>
          <w:rtl w:val="0"/>
        </w:rPr>
      </w:r>
    </w:p>
    <w:p w:rsidR="00000000" w:rsidDel="00000000" w:rsidP="00000000" w:rsidRDefault="00000000" w:rsidRPr="00000000" w14:paraId="00000284">
      <w:pPr>
        <w:pStyle w:val="Heading3"/>
        <w:rPr/>
      </w:pPr>
      <w:r w:rsidDel="00000000" w:rsidR="00000000" w:rsidRPr="00000000">
        <w:rPr>
          <w:color w:val="1565c0"/>
          <w:rtl w:val="0"/>
        </w:rPr>
        <w:t xml:space="preserve">Key Risks and Mitigations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85">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86">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287">
            <w:pPr>
              <w:rPr/>
            </w:pPr>
            <w:r w:rsidDel="00000000" w:rsidR="00000000" w:rsidRPr="00000000">
              <w:rPr>
                <w:color w:val="c62828"/>
                <w:sz w:val="19"/>
                <w:szCs w:val="19"/>
                <w:rtl w:val="0"/>
              </w:rPr>
              <w:t xml:space="preserve">Oracle connector discovers thousands of tables with no owners — populating the catalogue becomes an overwhelming task.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288">
            <w:pPr>
              <w:rPr/>
            </w:pPr>
            <w:r w:rsidDel="00000000" w:rsidR="00000000" w:rsidRPr="00000000">
              <w:rPr>
                <w:color w:val="37474f"/>
                <w:sz w:val="19"/>
                <w:szCs w:val="19"/>
                <w:rtl w:val="0"/>
              </w:rPr>
              <w:t xml:space="preserve">Apply a prioritised population approach: define the top 30 critical entities in Week 1 and mandate ownership assignment before the connector runs. Automate alerts for unowned assets discovered after baseline.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89">
            <w:pPr>
              <w:rPr/>
            </w:pPr>
            <w:r w:rsidDel="00000000" w:rsidR="00000000" w:rsidRPr="00000000">
              <w:rPr>
                <w:color w:val="c62828"/>
                <w:sz w:val="19"/>
                <w:szCs w:val="19"/>
                <w:rtl w:val="0"/>
              </w:rPr>
              <w:t xml:space="preserve">OpenMetadata platform availability issues disrupt all downstream integrations.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8A">
            <w:pPr>
              <w:rPr/>
            </w:pPr>
            <w:r w:rsidDel="00000000" w:rsidR="00000000" w:rsidRPr="00000000">
              <w:rPr>
                <w:color w:val="37474f"/>
                <w:sz w:val="19"/>
                <w:szCs w:val="19"/>
                <w:rtl w:val="0"/>
              </w:rPr>
              <w:t xml:space="preserve">Deploy with high-availability configuration from Day 1. Define SLA thresholds and monitoring alerts. Maintain a fallback read-only export of critical metadata.</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28B">
            <w:pPr>
              <w:rPr/>
            </w:pPr>
            <w:r w:rsidDel="00000000" w:rsidR="00000000" w:rsidRPr="00000000">
              <w:rPr>
                <w:color w:val="c62828"/>
                <w:sz w:val="19"/>
                <w:szCs w:val="19"/>
                <w:rtl w:val="0"/>
              </w:rPr>
              <w:t xml:space="preserve">Team adoption is low — people continue to bypass OpenMetadata for informal knowledge sharing.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28C">
            <w:pPr>
              <w:rPr/>
            </w:pPr>
            <w:r w:rsidDel="00000000" w:rsidR="00000000" w:rsidRPr="00000000">
              <w:rPr>
                <w:color w:val="37474f"/>
                <w:sz w:val="19"/>
                <w:szCs w:val="19"/>
                <w:rtl w:val="0"/>
              </w:rPr>
              <w:t xml:space="preserve">Data Services Assistant (Project 5) makes OpenMetadata visibly useful within 30 days. Value must be demonstrated before governance becomes mandatory.</w:t>
            </w:r>
            <w:r w:rsidDel="00000000" w:rsidR="00000000" w:rsidRPr="00000000">
              <w:rPr>
                <w:rtl w:val="0"/>
              </w:rPr>
            </w:r>
          </w:p>
        </w:tc>
      </w:tr>
    </w:tbl>
    <w:p w:rsidR="00000000" w:rsidDel="00000000" w:rsidP="00000000" w:rsidRDefault="00000000" w:rsidRPr="00000000" w14:paraId="0000028D">
      <w:pPr>
        <w:spacing w:before="140" w:lineRule="auto"/>
        <w:rPr/>
      </w:pP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180.0" w:type="dxa"/>
              <w:left w:w="260.0" w:type="dxa"/>
              <w:bottom w:w="180.0" w:type="dxa"/>
              <w:right w:w="260.0" w:type="dxa"/>
            </w:tcMar>
          </w:tcPr>
          <w:p w:rsidR="00000000" w:rsidDel="00000000" w:rsidP="00000000" w:rsidRDefault="00000000" w:rsidRPr="00000000" w14:paraId="0000028F">
            <w:pPr>
              <w:spacing w:after="50" w:lineRule="auto"/>
              <w:rPr/>
            </w:pPr>
            <w:r w:rsidDel="00000000" w:rsidR="00000000" w:rsidRPr="00000000">
              <w:rPr>
                <w:b w:val="1"/>
                <w:bCs w:val="1"/>
                <w:color w:val="ffffff"/>
                <w:rtl w:val="0"/>
              </w:rPr>
              <w:t xml:space="preserve">PROJECT 2</w:t>
            </w:r>
            <w:r w:rsidDel="00000000" w:rsidR="00000000" w:rsidRPr="00000000">
              <w:rPr>
                <w:rtl w:val="0"/>
              </w:rPr>
            </w:r>
          </w:p>
          <w:p w:rsidR="00000000" w:rsidDel="00000000" w:rsidP="00000000" w:rsidRDefault="00000000" w:rsidRPr="00000000" w14:paraId="00000290">
            <w:pPr>
              <w:spacing w:after="30" w:lineRule="auto"/>
              <w:rPr/>
            </w:pPr>
            <w:r w:rsidDel="00000000" w:rsidR="00000000" w:rsidRPr="00000000">
              <w:rPr>
                <w:b w:val="1"/>
                <w:bCs w:val="1"/>
                <w:color w:val="ffffff"/>
                <w:sz w:val="34"/>
                <w:szCs w:val="34"/>
                <w:rtl w:val="0"/>
              </w:rPr>
              <w:t xml:space="preserve">Policy Sync Agent</w:t>
            </w:r>
            <w:r w:rsidDel="00000000" w:rsidR="00000000" w:rsidRPr="00000000">
              <w:rPr>
                <w:rtl w:val="0"/>
              </w:rPr>
            </w:r>
          </w:p>
          <w:p w:rsidR="00000000" w:rsidDel="00000000" w:rsidP="00000000" w:rsidRDefault="00000000" w:rsidRPr="00000000" w14:paraId="00000291">
            <w:pPr>
              <w:rPr/>
            </w:pPr>
            <w:r w:rsidDel="00000000" w:rsidR="00000000" w:rsidRPr="00000000">
              <w:rPr>
                <w:color w:val="ffffff"/>
                <w:rtl w:val="0"/>
              </w:rPr>
              <w:t xml:space="preserve">Privacy classification in OpenMetadata drives automated security enforcement in Oracle DWH and OAS</w:t>
            </w:r>
            <w:r w:rsidDel="00000000" w:rsidR="00000000" w:rsidRPr="00000000">
              <w:rPr>
                <w:rtl w:val="0"/>
              </w:rPr>
            </w:r>
          </w:p>
        </w:tc>
      </w:tr>
    </w:tbl>
    <w:p w:rsidR="00000000" w:rsidDel="00000000" w:rsidP="00000000" w:rsidRDefault="00000000" w:rsidRPr="00000000" w14:paraId="00000292">
      <w:pPr>
        <w:spacing w:before="7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3e5f5" w:val="clear"/>
            <w:tcMar>
              <w:top w:w="88.0" w:type="dxa"/>
              <w:left w:w="130.0" w:type="dxa"/>
              <w:bottom w:w="88.0" w:type="dxa"/>
              <w:right w:w="130.0" w:type="dxa"/>
            </w:tcMar>
          </w:tcPr>
          <w:p w:rsidR="00000000" w:rsidDel="00000000" w:rsidP="00000000" w:rsidRDefault="00000000" w:rsidRPr="00000000" w14:paraId="00000293">
            <w:pPr>
              <w:spacing w:after="30" w:before="30" w:lineRule="auto"/>
              <w:rPr/>
            </w:pPr>
            <w:r w:rsidDel="00000000" w:rsidR="00000000" w:rsidRPr="00000000">
              <w:rPr>
                <w:b w:val="1"/>
                <w:bCs w:val="1"/>
                <w:color w:val="6a1b9a"/>
                <w:sz w:val="19"/>
                <w:szCs w:val="19"/>
                <w:rtl w:val="0"/>
              </w:rPr>
              <w:t xml:space="preserve">Duration</w:t>
            </w:r>
            <w:r w:rsidDel="00000000" w:rsidR="00000000" w:rsidRPr="00000000">
              <w:rPr>
                <w:rtl w:val="0"/>
              </w:rPr>
            </w:r>
          </w:p>
          <w:p w:rsidR="00000000" w:rsidDel="00000000" w:rsidP="00000000" w:rsidRDefault="00000000" w:rsidRPr="00000000" w14:paraId="00000294">
            <w:pPr>
              <w:spacing w:after="30" w:before="30" w:lineRule="auto"/>
              <w:rPr/>
            </w:pPr>
            <w:r w:rsidDel="00000000" w:rsidR="00000000" w:rsidRPr="00000000">
              <w:rPr>
                <w:color w:val="37474f"/>
                <w:sz w:val="19"/>
                <w:szCs w:val="19"/>
                <w:rtl w:val="0"/>
              </w:rPr>
              <w:t xml:space="preserve">Months 2-4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30.0" w:type="dxa"/>
              <w:bottom w:w="88.0" w:type="dxa"/>
              <w:right w:w="130.0" w:type="dxa"/>
            </w:tcMar>
          </w:tcPr>
          <w:p w:rsidR="00000000" w:rsidDel="00000000" w:rsidP="00000000" w:rsidRDefault="00000000" w:rsidRPr="00000000" w14:paraId="00000295">
            <w:pPr>
              <w:spacing w:after="30" w:before="30" w:lineRule="auto"/>
              <w:rPr/>
            </w:pPr>
            <w:r w:rsidDel="00000000" w:rsidR="00000000" w:rsidRPr="00000000">
              <w:rPr>
                <w:b w:val="1"/>
                <w:bCs w:val="1"/>
                <w:color w:val="6a1b9a"/>
                <w:sz w:val="19"/>
                <w:szCs w:val="19"/>
                <w:rtl w:val="0"/>
              </w:rPr>
              <w:t xml:space="preserve">Lead Team</w:t>
            </w:r>
            <w:r w:rsidDel="00000000" w:rsidR="00000000" w:rsidRPr="00000000">
              <w:rPr>
                <w:rtl w:val="0"/>
              </w:rPr>
            </w:r>
          </w:p>
          <w:p w:rsidR="00000000" w:rsidDel="00000000" w:rsidP="00000000" w:rsidRDefault="00000000" w:rsidRPr="00000000" w14:paraId="00000296">
            <w:pPr>
              <w:spacing w:after="30" w:before="30" w:lineRule="auto"/>
              <w:rPr/>
            </w:pPr>
            <w:r w:rsidDel="00000000" w:rsidR="00000000" w:rsidRPr="00000000">
              <w:rPr>
                <w:color w:val="37474f"/>
                <w:sz w:val="19"/>
                <w:szCs w:val="19"/>
                <w:rtl w:val="0"/>
              </w:rPr>
              <w:t xml:space="preserve">Data Platform + DG Lead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30.0" w:type="dxa"/>
              <w:bottom w:w="88.0" w:type="dxa"/>
              <w:right w:w="130.0" w:type="dxa"/>
            </w:tcMar>
          </w:tcPr>
          <w:p w:rsidR="00000000" w:rsidDel="00000000" w:rsidP="00000000" w:rsidRDefault="00000000" w:rsidRPr="00000000" w14:paraId="00000297">
            <w:pPr>
              <w:spacing w:after="30" w:before="30" w:lineRule="auto"/>
              <w:rPr/>
            </w:pPr>
            <w:r w:rsidDel="00000000" w:rsidR="00000000" w:rsidRPr="00000000">
              <w:rPr>
                <w:b w:val="1"/>
                <w:bCs w:val="1"/>
                <w:color w:val="6a1b9a"/>
                <w:sz w:val="19"/>
                <w:szCs w:val="19"/>
                <w:rtl w:val="0"/>
              </w:rPr>
              <w:t xml:space="preserve">Dependencies</w:t>
            </w:r>
            <w:r w:rsidDel="00000000" w:rsidR="00000000" w:rsidRPr="00000000">
              <w:rPr>
                <w:rtl w:val="0"/>
              </w:rPr>
            </w:r>
          </w:p>
          <w:p w:rsidR="00000000" w:rsidDel="00000000" w:rsidP="00000000" w:rsidRDefault="00000000" w:rsidRPr="00000000" w14:paraId="00000298">
            <w:pPr>
              <w:spacing w:after="30" w:before="30" w:lineRule="auto"/>
              <w:rPr/>
            </w:pPr>
            <w:r w:rsidDel="00000000" w:rsidR="00000000" w:rsidRPr="00000000">
              <w:rPr>
                <w:color w:val="37474f"/>
                <w:sz w:val="19"/>
                <w:szCs w:val="19"/>
                <w:rtl w:val="0"/>
              </w:rPr>
              <w:t xml:space="preserve">Project 1 (OpenMetadata live, Oracle connector configured, classification taxonomy defined)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30.0" w:type="dxa"/>
              <w:bottom w:w="88.0" w:type="dxa"/>
              <w:right w:w="130.0" w:type="dxa"/>
            </w:tcMar>
          </w:tcPr>
          <w:p w:rsidR="00000000" w:rsidDel="00000000" w:rsidP="00000000" w:rsidRDefault="00000000" w:rsidRPr="00000000" w14:paraId="00000299">
            <w:pPr>
              <w:spacing w:after="30" w:before="30" w:lineRule="auto"/>
              <w:rPr/>
            </w:pPr>
            <w:r w:rsidDel="00000000" w:rsidR="00000000" w:rsidRPr="00000000">
              <w:rPr>
                <w:b w:val="1"/>
                <w:bCs w:val="1"/>
                <w:color w:val="6a1b9a"/>
                <w:sz w:val="19"/>
                <w:szCs w:val="19"/>
                <w:rtl w:val="0"/>
              </w:rPr>
              <w:t xml:space="preserve">Scenarios Covered</w:t>
            </w:r>
            <w:r w:rsidDel="00000000" w:rsidR="00000000" w:rsidRPr="00000000">
              <w:rPr>
                <w:rtl w:val="0"/>
              </w:rPr>
            </w:r>
          </w:p>
          <w:p w:rsidR="00000000" w:rsidDel="00000000" w:rsidP="00000000" w:rsidRDefault="00000000" w:rsidRPr="00000000" w14:paraId="0000029A">
            <w:pPr>
              <w:spacing w:after="30" w:before="30" w:lineRule="auto"/>
              <w:rPr/>
            </w:pPr>
            <w:r w:rsidDel="00000000" w:rsidR="00000000" w:rsidRPr="00000000">
              <w:rPr>
                <w:color w:val="37474f"/>
                <w:sz w:val="19"/>
                <w:szCs w:val="19"/>
                <w:rtl w:val="0"/>
              </w:rPr>
              <w:t xml:space="preserve">7 deliverables</w:t>
            </w:r>
            <w:r w:rsidDel="00000000" w:rsidR="00000000" w:rsidRPr="00000000">
              <w:rPr>
                <w:rtl w:val="0"/>
              </w:rPr>
            </w:r>
          </w:p>
        </w:tc>
      </w:tr>
    </w:tbl>
    <w:p w:rsidR="00000000" w:rsidDel="00000000" w:rsidP="00000000" w:rsidRDefault="00000000" w:rsidRPr="00000000" w14:paraId="0000029B">
      <w:pPr>
        <w:spacing w:before="70" w:lineRule="auto"/>
        <w:rPr/>
      </w:pPr>
      <w:r w:rsidDel="00000000" w:rsidR="00000000" w:rsidRPr="00000000">
        <w:rPr>
          <w:rtl w:val="0"/>
        </w:rPr>
      </w:r>
    </w:p>
    <w:p w:rsidR="00000000" w:rsidDel="00000000" w:rsidP="00000000" w:rsidRDefault="00000000" w:rsidRPr="00000000" w14:paraId="0000029C">
      <w:pPr>
        <w:pStyle w:val="Heading2"/>
        <w:rPr/>
      </w:pPr>
      <w:r w:rsidDel="00000000" w:rsidR="00000000" w:rsidRPr="00000000">
        <w:rPr>
          <w:color w:val="6a1b9a"/>
          <w:rtl w:val="0"/>
        </w:rPr>
        <w:t xml:space="preserve">Overview</w:t>
      </w:r>
      <w:r w:rsidDel="00000000" w:rsidR="00000000" w:rsidRPr="00000000">
        <w:rPr>
          <w:rtl w:val="0"/>
        </w:rPr>
      </w:r>
    </w:p>
    <w:p w:rsidR="00000000" w:rsidDel="00000000" w:rsidP="00000000" w:rsidRDefault="00000000" w:rsidRPr="00000000" w14:paraId="0000029D">
      <w:pPr>
        <w:spacing w:after="80" w:before="80" w:lineRule="auto"/>
        <w:rPr/>
      </w:pPr>
      <w:r w:rsidDel="00000000" w:rsidR="00000000" w:rsidRPr="00000000">
        <w:rPr>
          <w:color w:val="37474f"/>
          <w:rtl w:val="0"/>
        </w:rPr>
        <w:t xml:space="preserve">The Policy Sync Agent is the enforcement bridge between governance intent and data access reality. It reads privacy and classification tags from OpenMetadata and automatically generates and applies Oracle VPD (Virtual Private Database) policies, column-level grants, and OAS row-level and subject-area security rules. A data steward classifies a column once in OpenMetadata; Oracle and OAS enforce that classification within hours — with no manual DBA or OAS admin intervention required.</w:t>
      </w:r>
      <w:r w:rsidDel="00000000" w:rsidR="00000000" w:rsidRPr="00000000">
        <w:rPr>
          <w:rtl w:val="0"/>
        </w:rPr>
      </w:r>
    </w:p>
    <w:p w:rsidR="00000000" w:rsidDel="00000000" w:rsidP="00000000" w:rsidRDefault="00000000" w:rsidRPr="00000000" w14:paraId="0000029E">
      <w:pPr>
        <w:spacing w:before="70" w:lineRule="auto"/>
        <w:rPr/>
      </w:pPr>
      <w:r w:rsidDel="00000000" w:rsidR="00000000" w:rsidRPr="00000000">
        <w:rPr>
          <w:rtl w:val="0"/>
        </w:rPr>
      </w:r>
    </w:p>
    <w:p w:rsidR="00000000" w:rsidDel="00000000" w:rsidP="00000000" w:rsidRDefault="00000000" w:rsidRPr="00000000" w14:paraId="0000029F">
      <w:pPr>
        <w:pStyle w:val="Heading3"/>
        <w:rPr/>
      </w:pPr>
      <w:r w:rsidDel="00000000" w:rsidR="00000000" w:rsidRPr="00000000">
        <w:rPr>
          <w:color w:val="6a1b9a"/>
          <w:rtl w:val="0"/>
        </w:rPr>
        <w:t xml:space="preserve">Objectives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Read all PII and Sensitive classification tags from OpenMetadata via the DMO Intelligence API</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Generate Oracle VPD policies and column-level security grants matching OpenMetadata classifications automatically</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Apply OAS row-level and subject-area access controls derived from OpenMetadata tags and ownership</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Sync policy changes within 4 hours of any classification tag update in OpenMetadata</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Log every policy sync event back to OpenMetadata as a governance audit entry</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Alert the DG Lead when a sync fails or produces a policy conflict requiring human resolution</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Support manual override mode for emergency policy changes with mandatory audit trail</w:t>
      </w:r>
      <w:r w:rsidDel="00000000" w:rsidR="00000000" w:rsidRPr="00000000">
        <w:rPr>
          <w:rtl w:val="0"/>
        </w:rPr>
      </w:r>
    </w:p>
    <w:p w:rsidR="00000000" w:rsidDel="00000000" w:rsidP="00000000" w:rsidRDefault="00000000" w:rsidRPr="00000000" w14:paraId="000002A7">
      <w:pPr>
        <w:spacing w:before="70" w:lineRule="auto"/>
        <w:rPr/>
      </w:pPr>
      <w:r w:rsidDel="00000000" w:rsidR="00000000" w:rsidRPr="00000000">
        <w:rPr>
          <w:rtl w:val="0"/>
        </w:rPr>
      </w:r>
    </w:p>
    <w:p w:rsidR="00000000" w:rsidDel="00000000" w:rsidP="00000000" w:rsidRDefault="00000000" w:rsidRPr="00000000" w14:paraId="000002A8">
      <w:pPr>
        <w:pStyle w:val="Heading3"/>
        <w:rPr/>
      </w:pPr>
      <w:r w:rsidDel="00000000" w:rsidR="00000000" w:rsidRPr="00000000">
        <w:rPr>
          <w:color w:val="6a1b9a"/>
          <w:rtl w:val="0"/>
        </w:rPr>
        <w:t xml:space="preserve">Scope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A9">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AA">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Reading classification tags from OpenMetadata via API</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Oracle VPD policy generation and application</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Oracle column-level grant management</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OAS REST API integration for subject area and row-level security</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Policy conflict detection and alerting</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Audit event logging to OpenMetadata</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Sync scheduling (nightly full sync + event-driven incremental sync)</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Manual override workflow with DG approval gate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Defining the classification taxonomy (Project 1)</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Access request approval workflow (Project 6)</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Data masking at query time beyond column-level exclusion</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Encryption at rest or in transit (infrastructure responsibility)</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Application-layer access controls outside Oracle and OAS</w:t>
            </w:r>
            <w:r w:rsidDel="00000000" w:rsidR="00000000" w:rsidRPr="00000000">
              <w:rPr>
                <w:rtl w:val="0"/>
              </w:rPr>
            </w:r>
          </w:p>
        </w:tc>
      </w:tr>
    </w:tbl>
    <w:p w:rsidR="00000000" w:rsidDel="00000000" w:rsidP="00000000" w:rsidRDefault="00000000" w:rsidRPr="00000000" w14:paraId="000002B8">
      <w:pPr>
        <w:spacing w:before="70" w:lineRule="auto"/>
        <w:rPr/>
      </w:pPr>
      <w:r w:rsidDel="00000000" w:rsidR="00000000" w:rsidRPr="00000000">
        <w:rPr>
          <w:rtl w:val="0"/>
        </w:rPr>
      </w:r>
    </w:p>
    <w:p w:rsidR="00000000" w:rsidDel="00000000" w:rsidP="00000000" w:rsidRDefault="00000000" w:rsidRPr="00000000" w14:paraId="000002B9">
      <w:pPr>
        <w:pStyle w:val="Heading3"/>
        <w:rPr/>
      </w:pPr>
      <w:r w:rsidDel="00000000" w:rsidR="00000000" w:rsidRPr="00000000">
        <w:rPr>
          <w:color w:val="6a1b9a"/>
          <w:rtl w:val="0"/>
        </w:rPr>
        <w:t xml:space="preserve">Deliverables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
        <w:gridCol w:w="2317"/>
        <w:gridCol w:w="3079"/>
        <w:gridCol w:w="1422"/>
        <w:gridCol w:w="1139"/>
        <w:gridCol w:w="926"/>
        <w:tblGridChange w:id="0">
          <w:tblGrid>
            <w:gridCol w:w="477"/>
            <w:gridCol w:w="2317"/>
            <w:gridCol w:w="3079"/>
            <w:gridCol w:w="1422"/>
            <w:gridCol w:w="1139"/>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BA">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BB">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BC">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BD">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BE">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BF">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2C0">
            <w:pPr>
              <w:jc w:val="center"/>
              <w:rPr/>
            </w:pPr>
            <w:r w:rsidDel="00000000" w:rsidR="00000000" w:rsidRPr="00000000">
              <w:rPr>
                <w:b w:val="1"/>
                <w:bCs w:val="1"/>
                <w:color w:val="6a1b9a"/>
                <w:sz w:val="18"/>
                <w:szCs w:val="18"/>
                <w:rtl w:val="0"/>
              </w:rPr>
              <w:t xml:space="preserve">2.1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C1">
            <w:pPr>
              <w:rPr/>
            </w:pPr>
            <w:r w:rsidDel="00000000" w:rsidR="00000000" w:rsidRPr="00000000">
              <w:rPr>
                <w:b w:val="1"/>
                <w:bCs w:val="1"/>
                <w:color w:val="0f2244"/>
                <w:sz w:val="19"/>
                <w:szCs w:val="19"/>
                <w:rtl w:val="0"/>
              </w:rPr>
              <w:t xml:space="preserve">Policy Sync Agent Core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C2">
            <w:pPr>
              <w:rPr/>
            </w:pPr>
            <w:r w:rsidDel="00000000" w:rsidR="00000000" w:rsidRPr="00000000">
              <w:rPr>
                <w:color w:val="37474f"/>
                <w:sz w:val="19"/>
                <w:szCs w:val="19"/>
                <w:rtl w:val="0"/>
              </w:rPr>
              <w:t xml:space="preserve">Python service that reads OpenMetadata classification tags via DMO Intelligence API and generates the corresponding Oracle VPD policy SQL and OAS security configurations.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C3">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2C4">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C5">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2C6">
            <w:pPr>
              <w:jc w:val="center"/>
              <w:rPr/>
            </w:pPr>
            <w:r w:rsidDel="00000000" w:rsidR="00000000" w:rsidRPr="00000000">
              <w:rPr>
                <w:b w:val="1"/>
                <w:bCs w:val="1"/>
                <w:color w:val="6a1b9a"/>
                <w:sz w:val="18"/>
                <w:szCs w:val="18"/>
                <w:rtl w:val="0"/>
              </w:rPr>
              <w:t xml:space="preserve">2.2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C7">
            <w:pPr>
              <w:rPr/>
            </w:pPr>
            <w:r w:rsidDel="00000000" w:rsidR="00000000" w:rsidRPr="00000000">
              <w:rPr>
                <w:b w:val="1"/>
                <w:bCs w:val="1"/>
                <w:color w:val="0f2244"/>
                <w:sz w:val="19"/>
                <w:szCs w:val="19"/>
                <w:rtl w:val="0"/>
              </w:rPr>
              <w:t xml:space="preserve">Oracle VPD Policy Generator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C8">
            <w:pPr>
              <w:rPr/>
            </w:pPr>
            <w:r w:rsidDel="00000000" w:rsidR="00000000" w:rsidRPr="00000000">
              <w:rPr>
                <w:color w:val="37474f"/>
                <w:sz w:val="19"/>
                <w:szCs w:val="19"/>
                <w:rtl w:val="0"/>
              </w:rPr>
              <w:t xml:space="preserve">Module within Policy Sync Agent that generates, applies, and version-controls Oracle VPD policies for PII.Direct, PII.Indirect, Sensitive.Financial, and Sensitive.RiskProfile columns.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C9">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CA">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CB">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2CC">
            <w:pPr>
              <w:jc w:val="center"/>
              <w:rPr/>
            </w:pPr>
            <w:r w:rsidDel="00000000" w:rsidR="00000000" w:rsidRPr="00000000">
              <w:rPr>
                <w:b w:val="1"/>
                <w:bCs w:val="1"/>
                <w:color w:val="6a1b9a"/>
                <w:sz w:val="18"/>
                <w:szCs w:val="18"/>
                <w:rtl w:val="0"/>
              </w:rPr>
              <w:t xml:space="preserve">2.3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CD">
            <w:pPr>
              <w:rPr/>
            </w:pPr>
            <w:r w:rsidDel="00000000" w:rsidR="00000000" w:rsidRPr="00000000">
              <w:rPr>
                <w:b w:val="1"/>
                <w:bCs w:val="1"/>
                <w:color w:val="0f2244"/>
                <w:sz w:val="19"/>
                <w:szCs w:val="19"/>
                <w:rtl w:val="0"/>
              </w:rPr>
              <w:t xml:space="preserve">OAS Security Sync Module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CE">
            <w:pPr>
              <w:rPr/>
            </w:pPr>
            <w:r w:rsidDel="00000000" w:rsidR="00000000" w:rsidRPr="00000000">
              <w:rPr>
                <w:color w:val="37474f"/>
                <w:sz w:val="19"/>
                <w:szCs w:val="19"/>
                <w:rtl w:val="0"/>
              </w:rPr>
              <w:t xml:space="preserve">Module that calls OAS REST API to apply subject-area access restrictions and row-level filters derived from OpenMetadata ownership and classification tags.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CF">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D0">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D1">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2D2">
            <w:pPr>
              <w:jc w:val="center"/>
              <w:rPr/>
            </w:pPr>
            <w:r w:rsidDel="00000000" w:rsidR="00000000" w:rsidRPr="00000000">
              <w:rPr>
                <w:b w:val="1"/>
                <w:bCs w:val="1"/>
                <w:color w:val="6a1b9a"/>
                <w:sz w:val="18"/>
                <w:szCs w:val="18"/>
                <w:rtl w:val="0"/>
              </w:rPr>
              <w:t xml:space="preserve">2.4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D3">
            <w:pPr>
              <w:rPr/>
            </w:pPr>
            <w:r w:rsidDel="00000000" w:rsidR="00000000" w:rsidRPr="00000000">
              <w:rPr>
                <w:b w:val="1"/>
                <w:bCs w:val="1"/>
                <w:color w:val="0f2244"/>
                <w:sz w:val="19"/>
                <w:szCs w:val="19"/>
                <w:rtl w:val="0"/>
              </w:rPr>
              <w:t xml:space="preserve">Audit Event Logger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D4">
            <w:pPr>
              <w:rPr/>
            </w:pPr>
            <w:r w:rsidDel="00000000" w:rsidR="00000000" w:rsidRPr="00000000">
              <w:rPr>
                <w:color w:val="37474f"/>
                <w:sz w:val="19"/>
                <w:szCs w:val="19"/>
                <w:rtl w:val="0"/>
              </w:rPr>
              <w:t xml:space="preserve">Component that writes every policy sync event — columns affected, policy applied, timestamp, sync trigger — back to OpenMetadata as a governance audit entry.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D5">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D6">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2D7">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2D8">
            <w:pPr>
              <w:jc w:val="center"/>
              <w:rPr/>
            </w:pPr>
            <w:r w:rsidDel="00000000" w:rsidR="00000000" w:rsidRPr="00000000">
              <w:rPr>
                <w:b w:val="1"/>
                <w:bCs w:val="1"/>
                <w:color w:val="6a1b9a"/>
                <w:sz w:val="18"/>
                <w:szCs w:val="18"/>
                <w:rtl w:val="0"/>
              </w:rPr>
              <w:t xml:space="preserve">2.5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D9">
            <w:pPr>
              <w:rPr/>
            </w:pPr>
            <w:r w:rsidDel="00000000" w:rsidR="00000000" w:rsidRPr="00000000">
              <w:rPr>
                <w:b w:val="1"/>
                <w:bCs w:val="1"/>
                <w:color w:val="0f2244"/>
                <w:sz w:val="19"/>
                <w:szCs w:val="19"/>
                <w:rtl w:val="0"/>
              </w:rPr>
              <w:t xml:space="preserve">Policy Conflict Detector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DA">
            <w:pPr>
              <w:rPr/>
            </w:pPr>
            <w:r w:rsidDel="00000000" w:rsidR="00000000" w:rsidRPr="00000000">
              <w:rPr>
                <w:color w:val="37474f"/>
                <w:sz w:val="19"/>
                <w:szCs w:val="19"/>
                <w:rtl w:val="0"/>
              </w:rPr>
              <w:t xml:space="preserve">Logic that identifies when a classification change would produce a conflicting or unresolvable policy (e.g., column in two conflicting categories) and alerts the DG Lead via ClickUp task.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DB">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DC">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DD">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2DE">
            <w:pPr>
              <w:jc w:val="center"/>
              <w:rPr/>
            </w:pPr>
            <w:r w:rsidDel="00000000" w:rsidR="00000000" w:rsidRPr="00000000">
              <w:rPr>
                <w:b w:val="1"/>
                <w:bCs w:val="1"/>
                <w:color w:val="6a1b9a"/>
                <w:sz w:val="18"/>
                <w:szCs w:val="18"/>
                <w:rtl w:val="0"/>
              </w:rPr>
              <w:t xml:space="preserve">2.6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DF">
            <w:pPr>
              <w:rPr/>
            </w:pPr>
            <w:r w:rsidDel="00000000" w:rsidR="00000000" w:rsidRPr="00000000">
              <w:rPr>
                <w:b w:val="1"/>
                <w:bCs w:val="1"/>
                <w:color w:val="0f2244"/>
                <w:sz w:val="19"/>
                <w:szCs w:val="19"/>
                <w:rtl w:val="0"/>
              </w:rPr>
              <w:t xml:space="preserve">Sync Dashboard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E0">
            <w:pPr>
              <w:rPr/>
            </w:pPr>
            <w:r w:rsidDel="00000000" w:rsidR="00000000" w:rsidRPr="00000000">
              <w:rPr>
                <w:color w:val="37474f"/>
                <w:sz w:val="19"/>
                <w:szCs w:val="19"/>
                <w:rtl w:val="0"/>
              </w:rPr>
              <w:t xml:space="preserve">Custom panel or report showing last sync time, number of policies applied, conflicts detected, and audit trail for the last 30 days — visible to DG Lead and CEDO.</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2E1">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E2">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E3">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2E4">
            <w:pPr>
              <w:jc w:val="center"/>
              <w:rPr/>
            </w:pPr>
            <w:r w:rsidDel="00000000" w:rsidR="00000000" w:rsidRPr="00000000">
              <w:rPr>
                <w:b w:val="1"/>
                <w:bCs w:val="1"/>
                <w:color w:val="6a1b9a"/>
                <w:sz w:val="18"/>
                <w:szCs w:val="18"/>
                <w:rtl w:val="0"/>
              </w:rPr>
              <w:t xml:space="preserve">2.7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E5">
            <w:pPr>
              <w:rPr/>
            </w:pPr>
            <w:r w:rsidDel="00000000" w:rsidR="00000000" w:rsidRPr="00000000">
              <w:rPr>
                <w:b w:val="1"/>
                <w:bCs w:val="1"/>
                <w:color w:val="0f2244"/>
                <w:sz w:val="19"/>
                <w:szCs w:val="19"/>
                <w:rtl w:val="0"/>
              </w:rPr>
              <w:t xml:space="preserve">Manual Override Workflow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E6">
            <w:pPr>
              <w:rPr/>
            </w:pPr>
            <w:r w:rsidDel="00000000" w:rsidR="00000000" w:rsidRPr="00000000">
              <w:rPr>
                <w:color w:val="37474f"/>
                <w:sz w:val="19"/>
                <w:szCs w:val="19"/>
                <w:rtl w:val="0"/>
              </w:rPr>
              <w:t xml:space="preserve">Emergency override process allowing a DBA or DG Lead to temporarily override a synced policy, logged to OpenMetadata with mandatory expiry and approver fields.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2E7">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2E8">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2E9">
            <w:pPr>
              <w:jc w:val="center"/>
              <w:rPr/>
            </w:pPr>
            <w:r w:rsidDel="00000000" w:rsidR="00000000" w:rsidRPr="00000000">
              <w:rPr>
                <w:b w:val="1"/>
                <w:bCs w:val="1"/>
                <w:color w:val="2e7d32"/>
                <w:sz w:val="18"/>
                <w:szCs w:val="18"/>
                <w:rtl w:val="0"/>
              </w:rPr>
              <w:t xml:space="preserve">Low</w:t>
            </w:r>
            <w:r w:rsidDel="00000000" w:rsidR="00000000" w:rsidRPr="00000000">
              <w:rPr>
                <w:rtl w:val="0"/>
              </w:rPr>
            </w:r>
          </w:p>
        </w:tc>
      </w:tr>
    </w:tbl>
    <w:p w:rsidR="00000000" w:rsidDel="00000000" w:rsidP="00000000" w:rsidRDefault="00000000" w:rsidRPr="00000000" w14:paraId="000002EA">
      <w:pPr>
        <w:spacing w:before="70" w:lineRule="auto"/>
        <w:rPr/>
      </w:pPr>
      <w:r w:rsidDel="00000000" w:rsidR="00000000" w:rsidRPr="00000000">
        <w:rPr>
          <w:rtl w:val="0"/>
        </w:rPr>
      </w:r>
    </w:p>
    <w:p w:rsidR="00000000" w:rsidDel="00000000" w:rsidP="00000000" w:rsidRDefault="00000000" w:rsidRPr="00000000" w14:paraId="000002EB">
      <w:pPr>
        <w:pStyle w:val="Heading3"/>
        <w:rPr/>
      </w:pPr>
      <w:r w:rsidDel="00000000" w:rsidR="00000000" w:rsidRPr="00000000">
        <w:rPr>
          <w:color w:val="6a1b9a"/>
          <w:rtl w:val="0"/>
        </w:rPr>
        <w:t xml:space="preserve">System Integrations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EC">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ED">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EE">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2EF">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F0">
            <w:pPr>
              <w:rPr/>
            </w:pPr>
            <w:r w:rsidDel="00000000" w:rsidR="00000000" w:rsidRPr="00000000">
              <w:rPr>
                <w:b w:val="1"/>
                <w:bCs w:val="1"/>
                <w:color w:val="0f2244"/>
                <w:sz w:val="19"/>
                <w:szCs w:val="19"/>
                <w:rtl w:val="0"/>
              </w:rPr>
              <w:t xml:space="preserve">OpenMetadata (via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F1">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F2">
            <w:pPr>
              <w:rPr/>
            </w:pPr>
            <w:r w:rsidDel="00000000" w:rsidR="00000000" w:rsidRPr="00000000">
              <w:rPr>
                <w:color w:val="607080"/>
                <w:sz w:val="19"/>
                <w:szCs w:val="19"/>
                <w:rtl w:val="0"/>
              </w:rPr>
              <w:t xml:space="preserve">REST API (polling + webhooks)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F3">
            <w:pPr>
              <w:rPr/>
            </w:pPr>
            <w:r w:rsidDel="00000000" w:rsidR="00000000" w:rsidRPr="00000000">
              <w:rPr>
                <w:color w:val="37474f"/>
                <w:sz w:val="19"/>
                <w:szCs w:val="19"/>
                <w:rtl w:val="0"/>
              </w:rPr>
              <w:t xml:space="preserve">Classification tags, ownership, privacy policies, column-level metadata</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F4">
            <w:pPr>
              <w:rPr/>
            </w:pPr>
            <w:r w:rsidDel="00000000" w:rsidR="00000000" w:rsidRPr="00000000">
              <w:rPr>
                <w:b w:val="1"/>
                <w:bCs w:val="1"/>
                <w:color w:val="0f2244"/>
                <w:sz w:val="19"/>
                <w:szCs w:val="19"/>
                <w:rtl w:val="0"/>
              </w:rPr>
              <w:t xml:space="preserve">Oracle Data Warehouse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2F5">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F6">
            <w:pPr>
              <w:rPr/>
            </w:pPr>
            <w:r w:rsidDel="00000000" w:rsidR="00000000" w:rsidRPr="00000000">
              <w:rPr>
                <w:color w:val="607080"/>
                <w:sz w:val="19"/>
                <w:szCs w:val="19"/>
                <w:rtl w:val="0"/>
              </w:rPr>
              <w:t xml:space="preserve">JDBC + Oracle VPD DDL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F7">
            <w:pPr>
              <w:rPr/>
            </w:pPr>
            <w:r w:rsidDel="00000000" w:rsidR="00000000" w:rsidRPr="00000000">
              <w:rPr>
                <w:color w:val="37474f"/>
                <w:sz w:val="19"/>
                <w:szCs w:val="19"/>
                <w:rtl w:val="0"/>
              </w:rPr>
              <w:t xml:space="preserve">VPD policies, column grants, row-level security rules generated from OpenMetadata classifications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F8">
            <w:pPr>
              <w:rPr/>
            </w:pPr>
            <w:r w:rsidDel="00000000" w:rsidR="00000000" w:rsidRPr="00000000">
              <w:rPr>
                <w:b w:val="1"/>
                <w:bCs w:val="1"/>
                <w:color w:val="0f2244"/>
                <w:sz w:val="19"/>
                <w:szCs w:val="19"/>
                <w:rtl w:val="0"/>
              </w:rPr>
              <w:t xml:space="preserve">Oracle Analytics Server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2F9">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FA">
            <w:pPr>
              <w:rPr/>
            </w:pPr>
            <w:r w:rsidDel="00000000" w:rsidR="00000000" w:rsidRPr="00000000">
              <w:rPr>
                <w:color w:val="607080"/>
                <w:sz w:val="19"/>
                <w:szCs w:val="19"/>
                <w:rtl w:val="0"/>
              </w:rPr>
              <w:t xml:space="preserve">OAS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2FB">
            <w:pPr>
              <w:rPr/>
            </w:pPr>
            <w:r w:rsidDel="00000000" w:rsidR="00000000" w:rsidRPr="00000000">
              <w:rPr>
                <w:color w:val="37474f"/>
                <w:sz w:val="19"/>
                <w:szCs w:val="19"/>
                <w:rtl w:val="0"/>
              </w:rPr>
              <w:t xml:space="preserve">Subject area access restrictions, row-level filter conditions, report-level visibility rules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FC">
            <w:pPr>
              <w:rPr/>
            </w:pPr>
            <w:r w:rsidDel="00000000" w:rsidR="00000000" w:rsidRPr="00000000">
              <w:rPr>
                <w:b w:val="1"/>
                <w:bCs w:val="1"/>
                <w:color w:val="0f2244"/>
                <w:sz w:val="19"/>
                <w:szCs w:val="19"/>
                <w:rtl w:val="0"/>
              </w:rPr>
              <w:t xml:space="preserve">OpenMetadata (audit)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2FD">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FE">
            <w:pPr>
              <w:rPr/>
            </w:pPr>
            <w:r w:rsidDel="00000000" w:rsidR="00000000" w:rsidRPr="00000000">
              <w:rPr>
                <w:color w:val="607080"/>
                <w:sz w:val="19"/>
                <w:szCs w:val="19"/>
                <w:rtl w:val="0"/>
              </w:rPr>
              <w:t xml:space="preserve">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2FF">
            <w:pPr>
              <w:rPr/>
            </w:pPr>
            <w:r w:rsidDel="00000000" w:rsidR="00000000" w:rsidRPr="00000000">
              <w:rPr>
                <w:color w:val="37474f"/>
                <w:sz w:val="19"/>
                <w:szCs w:val="19"/>
                <w:rtl w:val="0"/>
              </w:rPr>
              <w:t xml:space="preserve">Governance audit events for every policy sync — timestamp, columns affected, policy type, outcome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00">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01">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02">
            <w:pPr>
              <w:rPr/>
            </w:pPr>
            <w:r w:rsidDel="00000000" w:rsidR="00000000" w:rsidRPr="00000000">
              <w:rPr>
                <w:color w:val="607080"/>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03">
            <w:pPr>
              <w:rPr/>
            </w:pPr>
            <w:r w:rsidDel="00000000" w:rsidR="00000000" w:rsidRPr="00000000">
              <w:rPr>
                <w:color w:val="37474f"/>
                <w:sz w:val="19"/>
                <w:szCs w:val="19"/>
                <w:rtl w:val="0"/>
              </w:rPr>
              <w:t xml:space="preserve">DG tasks created when sync failures or policy conflicts require human resolution</w:t>
            </w:r>
            <w:r w:rsidDel="00000000" w:rsidR="00000000" w:rsidRPr="00000000">
              <w:rPr>
                <w:rtl w:val="0"/>
              </w:rPr>
            </w:r>
          </w:p>
        </w:tc>
      </w:tr>
    </w:tbl>
    <w:p w:rsidR="00000000" w:rsidDel="00000000" w:rsidP="00000000" w:rsidRDefault="00000000" w:rsidRPr="00000000" w14:paraId="00000304">
      <w:pPr>
        <w:spacing w:before="70" w:lineRule="auto"/>
        <w:rPr/>
      </w:pPr>
      <w:r w:rsidDel="00000000" w:rsidR="00000000" w:rsidRPr="00000000">
        <w:rPr>
          <w:rtl w:val="0"/>
        </w:rPr>
      </w:r>
    </w:p>
    <w:p w:rsidR="00000000" w:rsidDel="00000000" w:rsidP="00000000" w:rsidRDefault="00000000" w:rsidRPr="00000000" w14:paraId="00000305">
      <w:pPr>
        <w:pStyle w:val="Heading3"/>
        <w:rPr/>
      </w:pPr>
      <w:r w:rsidDel="00000000" w:rsidR="00000000" w:rsidRPr="00000000">
        <w:rPr>
          <w:color w:val="6a1b9a"/>
          <w:rtl w:val="0"/>
        </w:rPr>
        <w:t xml:space="preserve">Key Risks and Mitigations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06">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07">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08">
            <w:pPr>
              <w:rPr/>
            </w:pPr>
            <w:r w:rsidDel="00000000" w:rsidR="00000000" w:rsidRPr="00000000">
              <w:rPr>
                <w:color w:val="c62828"/>
                <w:sz w:val="19"/>
                <w:szCs w:val="19"/>
                <w:rtl w:val="0"/>
              </w:rPr>
              <w:t xml:space="preserve">VPD policy generation produces errors that lock legitimate users out of production 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09">
            <w:pPr>
              <w:rPr/>
            </w:pPr>
            <w:r w:rsidDel="00000000" w:rsidR="00000000" w:rsidRPr="00000000">
              <w:rPr>
                <w:color w:val="37474f"/>
                <w:sz w:val="19"/>
                <w:szCs w:val="19"/>
                <w:rtl w:val="0"/>
              </w:rPr>
              <w:t xml:space="preserve">Run all new policies in read-only validation mode for 24 hours before applying. Maintain a rollback script for every policy batch. Alert Platform team on any policy application failure.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0A">
            <w:pPr>
              <w:rPr/>
            </w:pPr>
            <w:r w:rsidDel="00000000" w:rsidR="00000000" w:rsidRPr="00000000">
              <w:rPr>
                <w:color w:val="c62828"/>
                <w:sz w:val="19"/>
                <w:szCs w:val="19"/>
                <w:rtl w:val="0"/>
              </w:rPr>
              <w:t xml:space="preserve">OAS REST API changes between versions break the sync module.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0B">
            <w:pPr>
              <w:rPr/>
            </w:pPr>
            <w:r w:rsidDel="00000000" w:rsidR="00000000" w:rsidRPr="00000000">
              <w:rPr>
                <w:color w:val="37474f"/>
                <w:sz w:val="19"/>
                <w:szCs w:val="19"/>
                <w:rtl w:val="0"/>
              </w:rPr>
              <w:t xml:space="preserve">Pin OAS API version in the integration. Maintain integration test suite that runs on every OAS update. Version-lock the OAS connector.</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0C">
            <w:pPr>
              <w:rPr/>
            </w:pPr>
            <w:r w:rsidDel="00000000" w:rsidR="00000000" w:rsidRPr="00000000">
              <w:rPr>
                <w:color w:val="c62828"/>
                <w:sz w:val="19"/>
                <w:szCs w:val="19"/>
                <w:rtl w:val="0"/>
              </w:rPr>
              <w:t xml:space="preserve">High volume of classification changes produces sync storms that overload Oracle.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0D">
            <w:pPr>
              <w:rPr/>
            </w:pPr>
            <w:r w:rsidDel="00000000" w:rsidR="00000000" w:rsidRPr="00000000">
              <w:rPr>
                <w:color w:val="37474f"/>
                <w:sz w:val="19"/>
                <w:szCs w:val="19"/>
                <w:rtl w:val="0"/>
              </w:rPr>
              <w:t xml:space="preserve">Implement incremental sync — only process changed tags since last run. Rate-limit policy application. Run full sync only during off-peak hours.</w:t>
            </w:r>
            <w:r w:rsidDel="00000000" w:rsidR="00000000" w:rsidRPr="00000000">
              <w:rPr>
                <w:rtl w:val="0"/>
              </w:rPr>
            </w:r>
          </w:p>
        </w:tc>
      </w:tr>
    </w:tbl>
    <w:p w:rsidR="00000000" w:rsidDel="00000000" w:rsidP="00000000" w:rsidRDefault="00000000" w:rsidRPr="00000000" w14:paraId="0000030E">
      <w:pPr>
        <w:spacing w:before="140" w:lineRule="auto"/>
        <w:rPr/>
      </w:pPr>
      <w:r w:rsidDel="00000000" w:rsidR="00000000" w:rsidRPr="00000000">
        <w:rPr>
          <w:rtl w:val="0"/>
        </w:rPr>
      </w:r>
    </w:p>
    <w:p w:rsidR="00000000" w:rsidDel="00000000" w:rsidP="00000000" w:rsidRDefault="00000000" w:rsidRPr="00000000" w14:paraId="0000030F">
      <w:pPr>
        <w:rPr/>
      </w:pPr>
      <w:r w:rsidDel="00000000" w:rsidR="00000000" w:rsidRPr="00000000">
        <w:br w:type="page"/>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180.0" w:type="dxa"/>
              <w:left w:w="260.0" w:type="dxa"/>
              <w:bottom w:w="180.0" w:type="dxa"/>
              <w:right w:w="260.0" w:type="dxa"/>
            </w:tcMar>
          </w:tcPr>
          <w:p w:rsidR="00000000" w:rsidDel="00000000" w:rsidP="00000000" w:rsidRDefault="00000000" w:rsidRPr="00000000" w14:paraId="00000310">
            <w:pPr>
              <w:spacing w:after="50" w:lineRule="auto"/>
              <w:rPr/>
            </w:pPr>
            <w:r w:rsidDel="00000000" w:rsidR="00000000" w:rsidRPr="00000000">
              <w:rPr>
                <w:b w:val="1"/>
                <w:bCs w:val="1"/>
                <w:color w:val="ffffff"/>
                <w:rtl w:val="0"/>
              </w:rPr>
              <w:t xml:space="preserve">PROJECT 3</w:t>
            </w:r>
            <w:r w:rsidDel="00000000" w:rsidR="00000000" w:rsidRPr="00000000">
              <w:rPr>
                <w:rtl w:val="0"/>
              </w:rPr>
            </w:r>
          </w:p>
          <w:p w:rsidR="00000000" w:rsidDel="00000000" w:rsidP="00000000" w:rsidRDefault="00000000" w:rsidRPr="00000000" w14:paraId="00000311">
            <w:pPr>
              <w:spacing w:after="30" w:lineRule="auto"/>
              <w:rPr/>
            </w:pPr>
            <w:r w:rsidDel="00000000" w:rsidR="00000000" w:rsidRPr="00000000">
              <w:rPr>
                <w:b w:val="1"/>
                <w:bCs w:val="1"/>
                <w:color w:val="ffffff"/>
                <w:sz w:val="34"/>
                <w:szCs w:val="34"/>
                <w:rtl w:val="0"/>
              </w:rPr>
              <w:t xml:space="preserve">DMO DataGuard — DQ Execution Engine + DQ Passport Framework</w:t>
            </w:r>
            <w:r w:rsidDel="00000000" w:rsidR="00000000" w:rsidRPr="00000000">
              <w:rPr>
                <w:rtl w:val="0"/>
              </w:rPr>
            </w:r>
          </w:p>
          <w:p w:rsidR="00000000" w:rsidDel="00000000" w:rsidP="00000000" w:rsidRDefault="00000000" w:rsidRPr="00000000" w14:paraId="00000312">
            <w:pPr>
              <w:rPr/>
            </w:pPr>
            <w:r w:rsidDel="00000000" w:rsidR="00000000" w:rsidRPr="00000000">
              <w:rPr>
                <w:color w:val="ffffff"/>
                <w:rtl w:val="0"/>
              </w:rPr>
              <w:t xml:space="preserve">Data quality rules defined in OpenMetadata executed automatically against Oracle, results written back, failures actioned in ClickUp</w:t>
            </w:r>
            <w:r w:rsidDel="00000000" w:rsidR="00000000" w:rsidRPr="00000000">
              <w:rPr>
                <w:rtl w:val="0"/>
              </w:rPr>
            </w:r>
          </w:p>
        </w:tc>
      </w:tr>
    </w:tbl>
    <w:p w:rsidR="00000000" w:rsidDel="00000000" w:rsidP="00000000" w:rsidRDefault="00000000" w:rsidRPr="00000000" w14:paraId="00000313">
      <w:pPr>
        <w:spacing w:before="7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314">
            <w:pPr>
              <w:spacing w:after="30" w:before="30" w:lineRule="auto"/>
              <w:rPr/>
            </w:pPr>
            <w:r w:rsidDel="00000000" w:rsidR="00000000" w:rsidRPr="00000000">
              <w:rPr>
                <w:b w:val="1"/>
                <w:bCs w:val="1"/>
                <w:color w:val="2e7d32"/>
                <w:sz w:val="19"/>
                <w:szCs w:val="19"/>
                <w:rtl w:val="0"/>
              </w:rPr>
              <w:t xml:space="preserve">Duration</w:t>
            </w:r>
            <w:r w:rsidDel="00000000" w:rsidR="00000000" w:rsidRPr="00000000">
              <w:rPr>
                <w:rtl w:val="0"/>
              </w:rPr>
            </w:r>
          </w:p>
          <w:p w:rsidR="00000000" w:rsidDel="00000000" w:rsidP="00000000" w:rsidRDefault="00000000" w:rsidRPr="00000000" w14:paraId="00000315">
            <w:pPr>
              <w:spacing w:after="30" w:before="30" w:lineRule="auto"/>
              <w:rPr/>
            </w:pPr>
            <w:r w:rsidDel="00000000" w:rsidR="00000000" w:rsidRPr="00000000">
              <w:rPr>
                <w:color w:val="37474f"/>
                <w:sz w:val="19"/>
                <w:szCs w:val="19"/>
                <w:rtl w:val="0"/>
              </w:rPr>
              <w:t xml:space="preserve">Months 2-5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316">
            <w:pPr>
              <w:spacing w:after="30" w:before="30" w:lineRule="auto"/>
              <w:rPr/>
            </w:pPr>
            <w:r w:rsidDel="00000000" w:rsidR="00000000" w:rsidRPr="00000000">
              <w:rPr>
                <w:b w:val="1"/>
                <w:bCs w:val="1"/>
                <w:color w:val="2e7d32"/>
                <w:sz w:val="19"/>
                <w:szCs w:val="19"/>
                <w:rtl w:val="0"/>
              </w:rPr>
              <w:t xml:space="preserve">Lead Team</w:t>
            </w:r>
            <w:r w:rsidDel="00000000" w:rsidR="00000000" w:rsidRPr="00000000">
              <w:rPr>
                <w:rtl w:val="0"/>
              </w:rPr>
            </w:r>
          </w:p>
          <w:p w:rsidR="00000000" w:rsidDel="00000000" w:rsidP="00000000" w:rsidRDefault="00000000" w:rsidRPr="00000000" w14:paraId="00000317">
            <w:pPr>
              <w:spacing w:after="30" w:before="30" w:lineRule="auto"/>
              <w:rPr/>
            </w:pPr>
            <w:r w:rsidDel="00000000" w:rsidR="00000000" w:rsidRPr="00000000">
              <w:rPr>
                <w:color w:val="37474f"/>
                <w:sz w:val="19"/>
                <w:szCs w:val="19"/>
                <w:rtl w:val="0"/>
              </w:rPr>
              <w:t xml:space="preserve">Data Platform + DG Lead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318">
            <w:pPr>
              <w:spacing w:after="30" w:before="30" w:lineRule="auto"/>
              <w:rPr/>
            </w:pPr>
            <w:r w:rsidDel="00000000" w:rsidR="00000000" w:rsidRPr="00000000">
              <w:rPr>
                <w:b w:val="1"/>
                <w:bCs w:val="1"/>
                <w:color w:val="2e7d32"/>
                <w:sz w:val="19"/>
                <w:szCs w:val="19"/>
                <w:rtl w:val="0"/>
              </w:rPr>
              <w:t xml:space="preserve">Dependencies</w:t>
            </w:r>
            <w:r w:rsidDel="00000000" w:rsidR="00000000" w:rsidRPr="00000000">
              <w:rPr>
                <w:rtl w:val="0"/>
              </w:rPr>
            </w:r>
          </w:p>
          <w:p w:rsidR="00000000" w:rsidDel="00000000" w:rsidP="00000000" w:rsidRDefault="00000000" w:rsidRPr="00000000" w14:paraId="00000319">
            <w:pPr>
              <w:spacing w:after="30" w:before="30" w:lineRule="auto"/>
              <w:rPr/>
            </w:pPr>
            <w:r w:rsidDel="00000000" w:rsidR="00000000" w:rsidRPr="00000000">
              <w:rPr>
                <w:color w:val="37474f"/>
                <w:sz w:val="19"/>
                <w:szCs w:val="19"/>
                <w:rtl w:val="0"/>
              </w:rPr>
              <w:t xml:space="preserve">Project 1 (OpenMetadata live, DQ rules defined for critical assets)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31A">
            <w:pPr>
              <w:spacing w:after="30" w:before="30" w:lineRule="auto"/>
              <w:rPr/>
            </w:pPr>
            <w:r w:rsidDel="00000000" w:rsidR="00000000" w:rsidRPr="00000000">
              <w:rPr>
                <w:b w:val="1"/>
                <w:bCs w:val="1"/>
                <w:color w:val="2e7d32"/>
                <w:sz w:val="19"/>
                <w:szCs w:val="19"/>
                <w:rtl w:val="0"/>
              </w:rPr>
              <w:t xml:space="preserve">Scenarios Covered</w:t>
            </w:r>
            <w:r w:rsidDel="00000000" w:rsidR="00000000" w:rsidRPr="00000000">
              <w:rPr>
                <w:rtl w:val="0"/>
              </w:rPr>
            </w:r>
          </w:p>
          <w:p w:rsidR="00000000" w:rsidDel="00000000" w:rsidP="00000000" w:rsidRDefault="00000000" w:rsidRPr="00000000" w14:paraId="0000031B">
            <w:pPr>
              <w:spacing w:after="30" w:before="30" w:lineRule="auto"/>
              <w:rPr/>
            </w:pPr>
            <w:r w:rsidDel="00000000" w:rsidR="00000000" w:rsidRPr="00000000">
              <w:rPr>
                <w:color w:val="37474f"/>
                <w:sz w:val="19"/>
                <w:szCs w:val="19"/>
                <w:rtl w:val="0"/>
              </w:rPr>
              <w:t xml:space="preserve">9 deliverables</w:t>
            </w:r>
            <w:r w:rsidDel="00000000" w:rsidR="00000000" w:rsidRPr="00000000">
              <w:rPr>
                <w:rtl w:val="0"/>
              </w:rPr>
            </w:r>
          </w:p>
        </w:tc>
      </w:tr>
    </w:tbl>
    <w:p w:rsidR="00000000" w:rsidDel="00000000" w:rsidP="00000000" w:rsidRDefault="00000000" w:rsidRPr="00000000" w14:paraId="0000031C">
      <w:pPr>
        <w:spacing w:before="70" w:lineRule="auto"/>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color w:val="2e7d32"/>
          <w:rtl w:val="0"/>
        </w:rPr>
        <w:t xml:space="preserve">Overview</w:t>
      </w:r>
      <w:r w:rsidDel="00000000" w:rsidR="00000000" w:rsidRPr="00000000">
        <w:rPr>
          <w:rtl w:val="0"/>
        </w:rPr>
      </w:r>
    </w:p>
    <w:p w:rsidR="00000000" w:rsidDel="00000000" w:rsidP="00000000" w:rsidRDefault="00000000" w:rsidRPr="00000000" w14:paraId="0000031E">
      <w:pPr>
        <w:spacing w:after="80" w:before="80" w:lineRule="auto"/>
        <w:rPr/>
      </w:pPr>
      <w:r w:rsidDel="00000000" w:rsidR="00000000" w:rsidRPr="00000000">
        <w:rPr>
          <w:color w:val="37474f"/>
          <w:rtl w:val="0"/>
        </w:rPr>
        <w:t xml:space="preserve">DMO DataGuard is the most operationally critical custom tool in the DG universe. It turns OpenMetadata's DQ rule definitions from documentation into live, automated enforcement. DataGuard reads every DQ rule registered in OpenMetadata, executes the corresponding SQL checks against Oracle Data Warehouse on a scheduled and event-driven basis, writes pass/fail results back to OpenMetadata's Test Suite API, and triggers ClickUp tasks and pipeline holds when checks fail. The result is a live DQ scorecard that requires no manual assembly and a governance process that reacts to quality failures in near-real-time.</w:t>
      </w:r>
      <w:r w:rsidDel="00000000" w:rsidR="00000000" w:rsidRPr="00000000">
        <w:rPr>
          <w:rtl w:val="0"/>
        </w:rPr>
      </w:r>
    </w:p>
    <w:p w:rsidR="00000000" w:rsidDel="00000000" w:rsidP="00000000" w:rsidRDefault="00000000" w:rsidRPr="00000000" w14:paraId="0000031F">
      <w:pPr>
        <w:spacing w:before="70" w:lineRule="auto"/>
        <w:rPr/>
      </w:pPr>
      <w:r w:rsidDel="00000000" w:rsidR="00000000" w:rsidRPr="00000000">
        <w:rPr>
          <w:rtl w:val="0"/>
        </w:rPr>
      </w:r>
    </w:p>
    <w:p w:rsidR="00000000" w:rsidDel="00000000" w:rsidP="00000000" w:rsidRDefault="00000000" w:rsidRPr="00000000" w14:paraId="00000320">
      <w:pPr>
        <w:pStyle w:val="Heading3"/>
        <w:rPr/>
      </w:pPr>
      <w:r w:rsidDel="00000000" w:rsidR="00000000" w:rsidRPr="00000000">
        <w:rPr>
          <w:color w:val="2e7d32"/>
          <w:rtl w:val="0"/>
        </w:rPr>
        <w:t xml:space="preserve">Objectives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Read all DQ rules from OpenMetadata and execute them against Oracle DWH on a defined schedule</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Write pass/fail results back to OpenMetadata's Test Suite API so the OpenMetadata DQ dashboard becomes the live scorecard</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Trigger ClickUp DG tasks automatically when a DQ check fails above defined thresholds</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Trigger ODI pipeline holds when upstream DQ failures would contaminate downstream datasets</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Auto-attach current DQ scores to DG Gate submissions so reviewers see live data quality, not self-reported assessments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Generate monthly DQ scorecards automatically from stored results in OpenMetadata</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Monitor AI use case datasets against AI readiness DQ thresholds and flag failures to the AI Enablement team</w:t>
      </w:r>
      <w:r w:rsidDel="00000000" w:rsidR="00000000" w:rsidRPr="00000000">
        <w:rPr>
          <w:rtl w:val="0"/>
        </w:rPr>
      </w:r>
    </w:p>
    <w:p w:rsidR="00000000" w:rsidDel="00000000" w:rsidP="00000000" w:rsidRDefault="00000000" w:rsidRPr="00000000" w14:paraId="00000328">
      <w:pPr>
        <w:spacing w:before="70" w:lineRule="auto"/>
        <w:rPr/>
      </w:pPr>
      <w:r w:rsidDel="00000000" w:rsidR="00000000" w:rsidRPr="00000000">
        <w:rPr>
          <w:rtl w:val="0"/>
        </w:rPr>
      </w:r>
    </w:p>
    <w:p w:rsidR="00000000" w:rsidDel="00000000" w:rsidP="00000000" w:rsidRDefault="00000000" w:rsidRPr="00000000" w14:paraId="00000329">
      <w:pPr>
        <w:pStyle w:val="Heading3"/>
        <w:rPr/>
      </w:pPr>
      <w:r w:rsidDel="00000000" w:rsidR="00000000" w:rsidRPr="00000000">
        <w:rPr>
          <w:color w:val="2e7d32"/>
          <w:rtl w:val="0"/>
        </w:rPr>
        <w:t xml:space="preserve">Scope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2A">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2B">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Reading DQ rules from OpenMetadata via DMO Intelligence API</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SQL-based DQ check execution against Oracle DWH</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Result writing to OpenMetadata Test Suite API</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ClickUp task creation on DQ failure</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ODI pipeline hold triggering on critical upstream failures</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DG Gate submission enrichment with live DQ scores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Monthly DQ scorecard generation</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AI readiness threshold monitoring</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Completeness, timeliness, consistency, uniqueness, integrity, and accuracy checks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Defining DQ rules in OpenMetadata (DG team responsibility)</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Data remediation (Data Engineering responsibility)</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DQ checks on external/inbound data feeds (Project 7)</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Machine-learning based anomaly detection (Phase 2 enhancement)</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Real-time streaming DQ (batch Oracle environment)</w:t>
            </w:r>
            <w:r w:rsidDel="00000000" w:rsidR="00000000" w:rsidRPr="00000000">
              <w:rPr>
                <w:rtl w:val="0"/>
              </w:rPr>
            </w:r>
          </w:p>
        </w:tc>
      </w:tr>
    </w:tbl>
    <w:p w:rsidR="00000000" w:rsidDel="00000000" w:rsidP="00000000" w:rsidRDefault="00000000" w:rsidRPr="00000000" w14:paraId="0000033A">
      <w:pPr>
        <w:spacing w:before="70" w:lineRule="auto"/>
        <w:rPr/>
      </w:pPr>
      <w:r w:rsidDel="00000000" w:rsidR="00000000" w:rsidRPr="00000000">
        <w:rPr>
          <w:rtl w:val="0"/>
        </w:rPr>
      </w:r>
    </w:p>
    <w:p w:rsidR="00000000" w:rsidDel="00000000" w:rsidP="00000000" w:rsidRDefault="00000000" w:rsidRPr="00000000" w14:paraId="0000033B">
      <w:pPr>
        <w:pStyle w:val="Heading3"/>
        <w:rPr/>
      </w:pPr>
      <w:r w:rsidDel="00000000" w:rsidR="00000000" w:rsidRPr="00000000">
        <w:rPr>
          <w:color w:val="2e7d32"/>
          <w:rtl w:val="0"/>
        </w:rPr>
        <w:t xml:space="preserve">Deliverables</w:t>
      </w:r>
      <w:r w:rsidDel="00000000" w:rsidR="00000000" w:rsidRPr="00000000">
        <w:rPr>
          <w:rtl w:val="0"/>
        </w:rPr>
      </w:r>
    </w:p>
    <w:tbl>
      <w:tblPr>
        <w:tblStyle w:val="Table3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
        <w:gridCol w:w="2329"/>
        <w:gridCol w:w="3056"/>
        <w:gridCol w:w="1430"/>
        <w:gridCol w:w="1142"/>
        <w:gridCol w:w="926"/>
        <w:tblGridChange w:id="0">
          <w:tblGrid>
            <w:gridCol w:w="477"/>
            <w:gridCol w:w="2329"/>
            <w:gridCol w:w="3056"/>
            <w:gridCol w:w="1430"/>
            <w:gridCol w:w="1142"/>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3C">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3D">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3E">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3F">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40">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41">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342">
            <w:pPr>
              <w:jc w:val="center"/>
              <w:rPr/>
            </w:pPr>
            <w:r w:rsidDel="00000000" w:rsidR="00000000" w:rsidRPr="00000000">
              <w:rPr>
                <w:b w:val="1"/>
                <w:bCs w:val="1"/>
                <w:color w:val="2e7d32"/>
                <w:sz w:val="18"/>
                <w:szCs w:val="18"/>
                <w:rtl w:val="0"/>
              </w:rPr>
              <w:t xml:space="preserve">3.1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43">
            <w:pPr>
              <w:rPr/>
            </w:pPr>
            <w:r w:rsidDel="00000000" w:rsidR="00000000" w:rsidRPr="00000000">
              <w:rPr>
                <w:b w:val="1"/>
                <w:bCs w:val="1"/>
                <w:color w:val="0f2244"/>
                <w:sz w:val="19"/>
                <w:szCs w:val="19"/>
                <w:rtl w:val="0"/>
              </w:rPr>
              <w:t xml:space="preserve">DataGuard Core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44">
            <w:pPr>
              <w:rPr/>
            </w:pPr>
            <w:r w:rsidDel="00000000" w:rsidR="00000000" w:rsidRPr="00000000">
              <w:rPr>
                <w:color w:val="37474f"/>
                <w:sz w:val="19"/>
                <w:szCs w:val="19"/>
                <w:rtl w:val="0"/>
              </w:rPr>
              <w:t xml:space="preserve">Python service that reads DQ rules from OpenMetadata API, generates and executes SQL DQ checks against Oracle DWH, and captures results in a structured result store.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45">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346">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47">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348">
            <w:pPr>
              <w:jc w:val="center"/>
              <w:rPr/>
            </w:pPr>
            <w:r w:rsidDel="00000000" w:rsidR="00000000" w:rsidRPr="00000000">
              <w:rPr>
                <w:b w:val="1"/>
                <w:bCs w:val="1"/>
                <w:color w:val="2e7d32"/>
                <w:sz w:val="18"/>
                <w:szCs w:val="18"/>
                <w:rtl w:val="0"/>
              </w:rPr>
              <w:t xml:space="preserve">3.2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49">
            <w:pPr>
              <w:rPr/>
            </w:pPr>
            <w:r w:rsidDel="00000000" w:rsidR="00000000" w:rsidRPr="00000000">
              <w:rPr>
                <w:b w:val="1"/>
                <w:bCs w:val="1"/>
                <w:color w:val="0f2244"/>
                <w:sz w:val="19"/>
                <w:szCs w:val="19"/>
                <w:rtl w:val="0"/>
              </w:rPr>
              <w:t xml:space="preserve">OpenMetadata Test Suite Writer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4A">
            <w:pPr>
              <w:rPr/>
            </w:pPr>
            <w:r w:rsidDel="00000000" w:rsidR="00000000" w:rsidRPr="00000000">
              <w:rPr>
                <w:color w:val="37474f"/>
                <w:sz w:val="19"/>
                <w:szCs w:val="19"/>
                <w:rtl w:val="0"/>
              </w:rPr>
              <w:t xml:space="preserve">Module that formats DQ results to OpenMetadata Test Suite API schema and writes pass/fail results back, populating the OpenMetadata DQ dashboard automatically.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4B">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4C">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4D">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34E">
            <w:pPr>
              <w:jc w:val="center"/>
              <w:rPr/>
            </w:pPr>
            <w:r w:rsidDel="00000000" w:rsidR="00000000" w:rsidRPr="00000000">
              <w:rPr>
                <w:b w:val="1"/>
                <w:bCs w:val="1"/>
                <w:color w:val="2e7d32"/>
                <w:sz w:val="18"/>
                <w:szCs w:val="18"/>
                <w:rtl w:val="0"/>
              </w:rPr>
              <w:t xml:space="preserve">3.3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4F">
            <w:pPr>
              <w:rPr/>
            </w:pPr>
            <w:r w:rsidDel="00000000" w:rsidR="00000000" w:rsidRPr="00000000">
              <w:rPr>
                <w:b w:val="1"/>
                <w:bCs w:val="1"/>
                <w:color w:val="0f2244"/>
                <w:sz w:val="19"/>
                <w:szCs w:val="19"/>
                <w:rtl w:val="0"/>
              </w:rPr>
              <w:t xml:space="preserve">ClickUp Failure Task Creator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50">
            <w:pPr>
              <w:rPr/>
            </w:pPr>
            <w:r w:rsidDel="00000000" w:rsidR="00000000" w:rsidRPr="00000000">
              <w:rPr>
                <w:color w:val="37474f"/>
                <w:sz w:val="19"/>
                <w:szCs w:val="19"/>
                <w:rtl w:val="0"/>
              </w:rPr>
              <w:t xml:space="preserve">Module that creates structured ClickUp tasks in the DG work category when DQ failures exceed defined thresholds, with pre-populated fields: dataset, rule failed, failure rate, DQ owner, and recommended action.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51">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52">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53">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354">
            <w:pPr>
              <w:jc w:val="center"/>
              <w:rPr/>
            </w:pPr>
            <w:r w:rsidDel="00000000" w:rsidR="00000000" w:rsidRPr="00000000">
              <w:rPr>
                <w:b w:val="1"/>
                <w:bCs w:val="1"/>
                <w:color w:val="2e7d32"/>
                <w:sz w:val="18"/>
                <w:szCs w:val="18"/>
                <w:rtl w:val="0"/>
              </w:rPr>
              <w:t xml:space="preserve">3.4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55">
            <w:pPr>
              <w:rPr/>
            </w:pPr>
            <w:r w:rsidDel="00000000" w:rsidR="00000000" w:rsidRPr="00000000">
              <w:rPr>
                <w:b w:val="1"/>
                <w:bCs w:val="1"/>
                <w:color w:val="0f2244"/>
                <w:sz w:val="19"/>
                <w:szCs w:val="19"/>
                <w:rtl w:val="0"/>
              </w:rPr>
              <w:t xml:space="preserve">ODI Pipeline Hold Trigger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56">
            <w:pPr>
              <w:rPr/>
            </w:pPr>
            <w:r w:rsidDel="00000000" w:rsidR="00000000" w:rsidRPr="00000000">
              <w:rPr>
                <w:color w:val="37474f"/>
                <w:sz w:val="19"/>
                <w:szCs w:val="19"/>
                <w:rtl w:val="0"/>
              </w:rPr>
              <w:t xml:space="preserve">Integration with ODI that holds downstream pipeline execution when a critical upstream DQ check fails, preventing contaminated data from propagating to downstream datasets and reports.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57">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58">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59">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35A">
            <w:pPr>
              <w:jc w:val="center"/>
              <w:rPr/>
            </w:pPr>
            <w:r w:rsidDel="00000000" w:rsidR="00000000" w:rsidRPr="00000000">
              <w:rPr>
                <w:b w:val="1"/>
                <w:bCs w:val="1"/>
                <w:color w:val="2e7d32"/>
                <w:sz w:val="18"/>
                <w:szCs w:val="18"/>
                <w:rtl w:val="0"/>
              </w:rPr>
              <w:t xml:space="preserve">3.5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5B">
            <w:pPr>
              <w:rPr/>
            </w:pPr>
            <w:r w:rsidDel="00000000" w:rsidR="00000000" w:rsidRPr="00000000">
              <w:rPr>
                <w:b w:val="1"/>
                <w:bCs w:val="1"/>
                <w:color w:val="0f2244"/>
                <w:sz w:val="19"/>
                <w:szCs w:val="19"/>
                <w:rtl w:val="0"/>
              </w:rPr>
              <w:t xml:space="preserve">DG Gate DQ Enrichment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5C">
            <w:pPr>
              <w:rPr/>
            </w:pPr>
            <w:r w:rsidDel="00000000" w:rsidR="00000000" w:rsidRPr="00000000">
              <w:rPr>
                <w:color w:val="37474f"/>
                <w:sz w:val="19"/>
                <w:szCs w:val="19"/>
                <w:rtl w:val="0"/>
              </w:rPr>
              <w:t xml:space="preserve">Component that attaches current OpenMetadata DQ scores for all relevant datasets to DG Gate submission tasks automatically, replacing self-reported quality assessments.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5D">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5E">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5F">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360">
            <w:pPr>
              <w:jc w:val="center"/>
              <w:rPr/>
            </w:pPr>
            <w:r w:rsidDel="00000000" w:rsidR="00000000" w:rsidRPr="00000000">
              <w:rPr>
                <w:b w:val="1"/>
                <w:bCs w:val="1"/>
                <w:color w:val="2e7d32"/>
                <w:sz w:val="18"/>
                <w:szCs w:val="18"/>
                <w:rtl w:val="0"/>
              </w:rPr>
              <w:t xml:space="preserve">3.6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61">
            <w:pPr>
              <w:rPr/>
            </w:pPr>
            <w:r w:rsidDel="00000000" w:rsidR="00000000" w:rsidRPr="00000000">
              <w:rPr>
                <w:b w:val="1"/>
                <w:bCs w:val="1"/>
                <w:color w:val="0f2244"/>
                <w:sz w:val="19"/>
                <w:szCs w:val="19"/>
                <w:rtl w:val="0"/>
              </w:rPr>
              <w:t xml:space="preserve">Monthly DQ Scorecard Generator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62">
            <w:pPr>
              <w:rPr/>
            </w:pPr>
            <w:r w:rsidDel="00000000" w:rsidR="00000000" w:rsidRPr="00000000">
              <w:rPr>
                <w:color w:val="37474f"/>
                <w:sz w:val="19"/>
                <w:szCs w:val="19"/>
                <w:rtl w:val="0"/>
              </w:rPr>
              <w:t xml:space="preserve">Scheduled report generator that queries OpenMetadata for stored DQ results across all critical entities, produces a formatted scorecard (PDF or HTML), and attaches it to the monthly ClickUp governance review task.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63">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64">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65">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366">
            <w:pPr>
              <w:jc w:val="center"/>
              <w:rPr/>
            </w:pPr>
            <w:r w:rsidDel="00000000" w:rsidR="00000000" w:rsidRPr="00000000">
              <w:rPr>
                <w:b w:val="1"/>
                <w:bCs w:val="1"/>
                <w:color w:val="2e7d32"/>
                <w:sz w:val="18"/>
                <w:szCs w:val="18"/>
                <w:rtl w:val="0"/>
              </w:rPr>
              <w:t xml:space="preserve">3.7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67">
            <w:pPr>
              <w:rPr/>
            </w:pPr>
            <w:r w:rsidDel="00000000" w:rsidR="00000000" w:rsidRPr="00000000">
              <w:rPr>
                <w:b w:val="1"/>
                <w:bCs w:val="1"/>
                <w:color w:val="0f2244"/>
                <w:sz w:val="19"/>
                <w:szCs w:val="19"/>
                <w:rtl w:val="0"/>
              </w:rPr>
              <w:t xml:space="preserve">AI Readiness DQ Monitor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68">
            <w:pPr>
              <w:rPr/>
            </w:pPr>
            <w:r w:rsidDel="00000000" w:rsidR="00000000" w:rsidRPr="00000000">
              <w:rPr>
                <w:color w:val="37474f"/>
                <w:sz w:val="19"/>
                <w:szCs w:val="19"/>
                <w:rtl w:val="0"/>
              </w:rPr>
              <w:t xml:space="preserve">Specialised monitoring profile that checks AI use case datasets against AI readiness DQ thresholds defined in OpenMetadata and flags failures via ClickUp to the AI Enablement team.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69">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6A">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6B">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36C">
            <w:pPr>
              <w:jc w:val="center"/>
              <w:rPr/>
            </w:pPr>
            <w:r w:rsidDel="00000000" w:rsidR="00000000" w:rsidRPr="00000000">
              <w:rPr>
                <w:b w:val="1"/>
                <w:bCs w:val="1"/>
                <w:color w:val="2e7d32"/>
                <w:sz w:val="18"/>
                <w:szCs w:val="18"/>
                <w:rtl w:val="0"/>
              </w:rPr>
              <w:t xml:space="preserve">3.8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6D">
            <w:pPr>
              <w:rPr/>
            </w:pPr>
            <w:r w:rsidDel="00000000" w:rsidR="00000000" w:rsidRPr="00000000">
              <w:rPr>
                <w:b w:val="1"/>
                <w:bCs w:val="1"/>
                <w:color w:val="0f2244"/>
                <w:sz w:val="19"/>
                <w:szCs w:val="19"/>
                <w:rtl w:val="0"/>
              </w:rPr>
              <w:t xml:space="preserve">DQ Rule Authoring Guide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6E">
            <w:pPr>
              <w:rPr/>
            </w:pPr>
            <w:r w:rsidDel="00000000" w:rsidR="00000000" w:rsidRPr="00000000">
              <w:rPr>
                <w:color w:val="37474f"/>
                <w:sz w:val="19"/>
                <w:szCs w:val="19"/>
                <w:rtl w:val="0"/>
              </w:rPr>
              <w:t xml:space="preserve">Process guide for the DG team covering how to define DQ rules in OpenMetadata for DataGuard to execute: rule syntax, threshold setting, failure action selection, and owner assignment.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36F">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70">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71">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372">
            <w:pPr>
              <w:jc w:val="center"/>
              <w:rPr>
                <w:b w:val="1"/>
                <w:bCs w:val="1"/>
                <w:color w:val="2e7d32"/>
                <w:sz w:val="18"/>
                <w:szCs w:val="18"/>
              </w:rPr>
            </w:pPr>
            <w:r w:rsidDel="00000000" w:rsidR="00000000" w:rsidRPr="00000000">
              <w:rPr>
                <w:b w:val="1"/>
                <w:bCs w:val="1"/>
                <w:color w:val="2e7d32"/>
                <w:sz w:val="18"/>
                <w:szCs w:val="18"/>
                <w:rtl w:val="0"/>
              </w:rPr>
              <w:t xml:space="preserve">3.9</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73">
            <w:pPr>
              <w:rPr>
                <w:b w:val="1"/>
                <w:bCs w:val="1"/>
                <w:color w:val="0f2244"/>
                <w:sz w:val="19"/>
                <w:szCs w:val="19"/>
              </w:rPr>
            </w:pPr>
            <w:r w:rsidDel="00000000" w:rsidR="00000000" w:rsidRPr="00000000">
              <w:rPr>
                <w:b w:val="1"/>
                <w:bCs w:val="1"/>
                <w:color w:val="0f2244"/>
                <w:sz w:val="19"/>
                <w:szCs w:val="19"/>
                <w:rtl w:val="0"/>
              </w:rPr>
              <w:t xml:space="preserve">DQ Passport Framework</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74">
            <w:pPr>
              <w:rPr>
                <w:color w:val="37474f"/>
                <w:sz w:val="19"/>
                <w:szCs w:val="19"/>
              </w:rPr>
            </w:pPr>
            <w:r w:rsidDel="00000000" w:rsidR="00000000" w:rsidRPr="00000000">
              <w:rPr>
                <w:color w:val="37474f"/>
                <w:sz w:val="19"/>
                <w:szCs w:val="19"/>
                <w:rtl w:val="0"/>
              </w:rPr>
              <w:t xml:space="preserve">Custom OpenMetadata entity type for DQ Passports with: dimension scores auto-populated from DataGuard results; steward narrative fields for known limitations and fit-for-purpose assessment; fit-for-purpose certification matrix (certified for: internal reporting, external sharing, AI training — each with a threshold and approval status); DG Gate outcome field; expiry date and renewal workflow; integration with DG Gate Level 2 and 3 submissions so every gate review auto-includes the current passport for all relevant datasets. Passports expire on a defined cycle or when DQ drops below the certified threshold.</w:t>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75">
            <w:pPr>
              <w:jc w:val="center"/>
              <w:rPr>
                <w:b w:val="1"/>
                <w:bCs w:val="1"/>
                <w:color w:val="e65100"/>
                <w:sz w:val="18"/>
                <w:szCs w:val="18"/>
              </w:rPr>
            </w:pPr>
            <w:r w:rsidDel="00000000" w:rsidR="00000000" w:rsidRPr="00000000">
              <w:rPr>
                <w:b w:val="1"/>
                <w:bCs w:val="1"/>
                <w:color w:val="e65100"/>
                <w:sz w:val="18"/>
                <w:szCs w:val="18"/>
                <w:rtl w:val="0"/>
              </w:rPr>
              <w:t xml:space="preserve">Build + Config</w:t>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76">
            <w:pPr>
              <w:jc w:val="center"/>
              <w:rPr>
                <w:b w:val="1"/>
                <w:bCs w:val="1"/>
                <w:color w:val="e65100"/>
                <w:sz w:val="18"/>
                <w:szCs w:val="18"/>
              </w:rPr>
            </w:pPr>
            <w:r w:rsidDel="00000000" w:rsidR="00000000" w:rsidRPr="00000000">
              <w:rPr>
                <w:b w:val="1"/>
                <w:bCs w:val="1"/>
                <w:color w:val="e65100"/>
                <w:sz w:val="18"/>
                <w:szCs w:val="18"/>
                <w:rtl w:val="0"/>
              </w:rPr>
              <w:t xml:space="preserve">Q3</w:t>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77">
            <w:pPr>
              <w:jc w:val="center"/>
              <w:rPr>
                <w:b w:val="1"/>
                <w:bCs w:val="1"/>
                <w:color w:val="b45309"/>
                <w:sz w:val="18"/>
                <w:szCs w:val="18"/>
              </w:rPr>
            </w:pPr>
            <w:r w:rsidDel="00000000" w:rsidR="00000000" w:rsidRPr="00000000">
              <w:rPr>
                <w:b w:val="1"/>
                <w:bCs w:val="1"/>
                <w:color w:val="b45309"/>
                <w:sz w:val="18"/>
                <w:szCs w:val="18"/>
                <w:rtl w:val="0"/>
              </w:rPr>
              <w:t xml:space="preserve">Medium</w:t>
            </w:r>
          </w:p>
        </w:tc>
      </w:tr>
    </w:tbl>
    <w:p w:rsidR="00000000" w:rsidDel="00000000" w:rsidP="00000000" w:rsidRDefault="00000000" w:rsidRPr="00000000" w14:paraId="00000378">
      <w:pPr>
        <w:spacing w:before="70" w:lineRule="auto"/>
        <w:rPr/>
      </w:pPr>
      <w:r w:rsidDel="00000000" w:rsidR="00000000" w:rsidRPr="00000000">
        <w:rPr>
          <w:rtl w:val="0"/>
        </w:rPr>
      </w:r>
    </w:p>
    <w:p w:rsidR="00000000" w:rsidDel="00000000" w:rsidP="00000000" w:rsidRDefault="00000000" w:rsidRPr="00000000" w14:paraId="00000379">
      <w:pPr>
        <w:pStyle w:val="Heading3"/>
        <w:rPr/>
      </w:pPr>
      <w:r w:rsidDel="00000000" w:rsidR="00000000" w:rsidRPr="00000000">
        <w:rPr>
          <w:color w:val="2e7d32"/>
          <w:rtl w:val="0"/>
        </w:rPr>
        <w:t xml:space="preserve">System Integrations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7A">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7B">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7C">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7D">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7E">
            <w:pPr>
              <w:rPr/>
            </w:pPr>
            <w:r w:rsidDel="00000000" w:rsidR="00000000" w:rsidRPr="00000000">
              <w:rPr>
                <w:b w:val="1"/>
                <w:bCs w:val="1"/>
                <w:color w:val="0f2244"/>
                <w:sz w:val="19"/>
                <w:szCs w:val="19"/>
                <w:rtl w:val="0"/>
              </w:rPr>
              <w:t xml:space="preserve">OpenMetadata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7F">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80">
            <w:pPr>
              <w:rPr/>
            </w:pPr>
            <w:r w:rsidDel="00000000" w:rsidR="00000000" w:rsidRPr="00000000">
              <w:rPr>
                <w:color w:val="607080"/>
                <w:sz w:val="19"/>
                <w:szCs w:val="19"/>
                <w:rtl w:val="0"/>
              </w:rPr>
              <w:t xml:space="preserve">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81">
            <w:pPr>
              <w:rPr/>
            </w:pPr>
            <w:r w:rsidDel="00000000" w:rsidR="00000000" w:rsidRPr="00000000">
              <w:rPr>
                <w:color w:val="37474f"/>
                <w:sz w:val="19"/>
                <w:szCs w:val="19"/>
                <w:rtl w:val="0"/>
              </w:rPr>
              <w:t xml:space="preserve">Read: DQ rules, entity metadata, AI thresholds. Write: DQ test results, pass/fail scores, run history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82">
            <w:pPr>
              <w:rPr/>
            </w:pPr>
            <w:r w:rsidDel="00000000" w:rsidR="00000000" w:rsidRPr="00000000">
              <w:rPr>
                <w:b w:val="1"/>
                <w:bCs w:val="1"/>
                <w:color w:val="0f2244"/>
                <w:sz w:val="19"/>
                <w:szCs w:val="19"/>
                <w:rtl w:val="0"/>
              </w:rPr>
              <w:t xml:space="preserve">Oracle Data Warehouse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383">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84">
            <w:pPr>
              <w:rPr/>
            </w:pPr>
            <w:r w:rsidDel="00000000" w:rsidR="00000000" w:rsidRPr="00000000">
              <w:rPr>
                <w:color w:val="607080"/>
                <w:sz w:val="19"/>
                <w:szCs w:val="19"/>
                <w:rtl w:val="0"/>
              </w:rPr>
              <w:t xml:space="preserve">JDBC SQL execution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85">
            <w:pPr>
              <w:rPr/>
            </w:pPr>
            <w:r w:rsidDel="00000000" w:rsidR="00000000" w:rsidRPr="00000000">
              <w:rPr>
                <w:color w:val="37474f"/>
                <w:sz w:val="19"/>
                <w:szCs w:val="19"/>
                <w:rtl w:val="0"/>
              </w:rPr>
              <w:t xml:space="preserve">DQ check execution against registered tables and columns using generated SQL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86">
            <w:pPr>
              <w:rPr/>
            </w:pPr>
            <w:r w:rsidDel="00000000" w:rsidR="00000000" w:rsidRPr="00000000">
              <w:rPr>
                <w:b w:val="1"/>
                <w:bCs w:val="1"/>
                <w:color w:val="0f2244"/>
                <w:sz w:val="19"/>
                <w:szCs w:val="19"/>
                <w:rtl w:val="0"/>
              </w:rPr>
              <w:t xml:space="preserve">ODI Pipeline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87">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88">
            <w:pPr>
              <w:rPr/>
            </w:pPr>
            <w:r w:rsidDel="00000000" w:rsidR="00000000" w:rsidRPr="00000000">
              <w:rPr>
                <w:color w:val="607080"/>
                <w:sz w:val="19"/>
                <w:szCs w:val="19"/>
                <w:rtl w:val="0"/>
              </w:rPr>
              <w:t xml:space="preserve">ODI REST API or flag table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89">
            <w:pPr>
              <w:rPr/>
            </w:pPr>
            <w:r w:rsidDel="00000000" w:rsidR="00000000" w:rsidRPr="00000000">
              <w:rPr>
                <w:color w:val="37474f"/>
                <w:sz w:val="19"/>
                <w:szCs w:val="19"/>
                <w:rtl w:val="0"/>
              </w:rPr>
              <w:t xml:space="preserve">Pipeline hold signals when upstream DQ failures exceed critical thresholds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8A">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38B">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8C">
            <w:pPr>
              <w:rPr/>
            </w:pPr>
            <w:r w:rsidDel="00000000" w:rsidR="00000000" w:rsidRPr="00000000">
              <w:rPr>
                <w:color w:val="607080"/>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8D">
            <w:pPr>
              <w:rPr/>
            </w:pPr>
            <w:r w:rsidDel="00000000" w:rsidR="00000000" w:rsidRPr="00000000">
              <w:rPr>
                <w:color w:val="37474f"/>
                <w:sz w:val="19"/>
                <w:szCs w:val="19"/>
                <w:rtl w:val="0"/>
              </w:rPr>
              <w:t xml:space="preserve">DQ failure tasks with pre-populated metadata, assigned to DQ owner from OpenMetadata</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8E">
            <w:pPr>
              <w:rPr/>
            </w:pPr>
            <w:r w:rsidDel="00000000" w:rsidR="00000000" w:rsidRPr="00000000">
              <w:rPr>
                <w:b w:val="1"/>
                <w:bCs w:val="1"/>
                <w:color w:val="0f2244"/>
                <w:sz w:val="19"/>
                <w:szCs w:val="19"/>
                <w:rtl w:val="0"/>
              </w:rPr>
              <w:t xml:space="preserve">Email / Notification Service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8F">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90">
            <w:pPr>
              <w:rPr/>
            </w:pPr>
            <w:r w:rsidDel="00000000" w:rsidR="00000000" w:rsidRPr="00000000">
              <w:rPr>
                <w:color w:val="607080"/>
                <w:sz w:val="19"/>
                <w:szCs w:val="19"/>
                <w:rtl w:val="0"/>
              </w:rPr>
              <w:t xml:space="preserve">SMTP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91">
            <w:pPr>
              <w:rPr/>
            </w:pPr>
            <w:r w:rsidDel="00000000" w:rsidR="00000000" w:rsidRPr="00000000">
              <w:rPr>
                <w:color w:val="37474f"/>
                <w:sz w:val="19"/>
                <w:szCs w:val="19"/>
                <w:rtl w:val="0"/>
              </w:rPr>
              <w:t xml:space="preserve">Immediate alerts to DQ owners when high-severity checks fail outside business hours</w:t>
            </w:r>
            <w:r w:rsidDel="00000000" w:rsidR="00000000" w:rsidRPr="00000000">
              <w:rPr>
                <w:rtl w:val="0"/>
              </w:rPr>
            </w:r>
          </w:p>
        </w:tc>
      </w:tr>
    </w:tbl>
    <w:p w:rsidR="00000000" w:rsidDel="00000000" w:rsidP="00000000" w:rsidRDefault="00000000" w:rsidRPr="00000000" w14:paraId="00000392">
      <w:pPr>
        <w:spacing w:before="70" w:lineRule="auto"/>
        <w:rPr/>
      </w:pPr>
      <w:r w:rsidDel="00000000" w:rsidR="00000000" w:rsidRPr="00000000">
        <w:rPr>
          <w:rtl w:val="0"/>
        </w:rPr>
      </w:r>
    </w:p>
    <w:p w:rsidR="00000000" w:rsidDel="00000000" w:rsidP="00000000" w:rsidRDefault="00000000" w:rsidRPr="00000000" w14:paraId="00000393">
      <w:pPr>
        <w:pStyle w:val="Heading3"/>
        <w:rPr/>
      </w:pPr>
      <w:r w:rsidDel="00000000" w:rsidR="00000000" w:rsidRPr="00000000">
        <w:rPr>
          <w:color w:val="2e7d32"/>
          <w:rtl w:val="0"/>
        </w:rPr>
        <w:t xml:space="preserve">Key Risks and Mitigations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94">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95">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96">
            <w:pPr>
              <w:rPr/>
            </w:pPr>
            <w:r w:rsidDel="00000000" w:rsidR="00000000" w:rsidRPr="00000000">
              <w:rPr>
                <w:color w:val="c62828"/>
                <w:sz w:val="19"/>
                <w:szCs w:val="19"/>
                <w:rtl w:val="0"/>
              </w:rPr>
              <w:t xml:space="preserve">DQ check SQL generation produces incorrect queries for complex Oracle table structures.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97">
            <w:pPr>
              <w:rPr/>
            </w:pPr>
            <w:r w:rsidDel="00000000" w:rsidR="00000000" w:rsidRPr="00000000">
              <w:rPr>
                <w:color w:val="37474f"/>
                <w:sz w:val="19"/>
                <w:szCs w:val="19"/>
                <w:rtl w:val="0"/>
              </w:rPr>
              <w:t xml:space="preserve">Build a DQ rule test harness that validates generated SQL against a test schema before production execution. DG team reviews all new DQ rules before they run in production.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98">
            <w:pPr>
              <w:rPr/>
            </w:pPr>
            <w:r w:rsidDel="00000000" w:rsidR="00000000" w:rsidRPr="00000000">
              <w:rPr>
                <w:color w:val="c62828"/>
                <w:sz w:val="19"/>
                <w:szCs w:val="19"/>
                <w:rtl w:val="0"/>
              </w:rPr>
              <w:t xml:space="preserve">High volume of DQ failures generates too many ClickUp tasks, overwhelming the DG team.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99">
            <w:pPr>
              <w:rPr/>
            </w:pPr>
            <w:r w:rsidDel="00000000" w:rsidR="00000000" w:rsidRPr="00000000">
              <w:rPr>
                <w:color w:val="37474f"/>
                <w:sz w:val="19"/>
                <w:szCs w:val="19"/>
                <w:rtl w:val="0"/>
              </w:rPr>
              <w:t xml:space="preserve">Implement severity thresholds: only failures above configured severity level create ClickUp tasks. Others are logged in OpenMetadata only. Weekly digest for lower-severity failures.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9A">
            <w:pPr>
              <w:rPr/>
            </w:pPr>
            <w:r w:rsidDel="00000000" w:rsidR="00000000" w:rsidRPr="00000000">
              <w:rPr>
                <w:color w:val="c62828"/>
                <w:sz w:val="19"/>
                <w:szCs w:val="19"/>
                <w:rtl w:val="0"/>
              </w:rPr>
              <w:t xml:space="preserve">ODI pipeline hold causes operational disruption if triggered incorrectly.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9B">
            <w:pPr>
              <w:rPr/>
            </w:pPr>
            <w:r w:rsidDel="00000000" w:rsidR="00000000" w:rsidRPr="00000000">
              <w:rPr>
                <w:color w:val="37474f"/>
                <w:sz w:val="19"/>
                <w:szCs w:val="19"/>
                <w:rtl w:val="0"/>
              </w:rPr>
              <w:t xml:space="preserve">Pipeline holds are only triggered for Critical-severity DQ failures on explicitly flagged entities. All hold events create a ClickUp task for human review before the hold can be extended beyond 4 hours.</w:t>
            </w:r>
            <w:r w:rsidDel="00000000" w:rsidR="00000000" w:rsidRPr="00000000">
              <w:rPr>
                <w:rtl w:val="0"/>
              </w:rPr>
            </w:r>
          </w:p>
        </w:tc>
      </w:tr>
    </w:tbl>
    <w:p w:rsidR="00000000" w:rsidDel="00000000" w:rsidP="00000000" w:rsidRDefault="00000000" w:rsidRPr="00000000" w14:paraId="0000039C">
      <w:pPr>
        <w:spacing w:before="140" w:lineRule="auto"/>
        <w:rPr/>
      </w:pPr>
      <w:r w:rsidDel="00000000" w:rsidR="00000000" w:rsidRPr="00000000">
        <w:rPr>
          <w:rtl w:val="0"/>
        </w:rPr>
      </w:r>
    </w:p>
    <w:p w:rsidR="00000000" w:rsidDel="00000000" w:rsidP="00000000" w:rsidRDefault="00000000" w:rsidRPr="00000000" w14:paraId="0000039D">
      <w:pPr>
        <w:rPr/>
      </w:pPr>
      <w:r w:rsidDel="00000000" w:rsidR="00000000" w:rsidRPr="00000000">
        <w:br w:type="page"/>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180.0" w:type="dxa"/>
              <w:left w:w="260.0" w:type="dxa"/>
              <w:bottom w:w="180.0" w:type="dxa"/>
              <w:right w:w="260.0" w:type="dxa"/>
            </w:tcMar>
          </w:tcPr>
          <w:p w:rsidR="00000000" w:rsidDel="00000000" w:rsidP="00000000" w:rsidRDefault="00000000" w:rsidRPr="00000000" w14:paraId="0000039E">
            <w:pPr>
              <w:spacing w:after="50" w:lineRule="auto"/>
              <w:rPr/>
            </w:pPr>
            <w:r w:rsidDel="00000000" w:rsidR="00000000" w:rsidRPr="00000000">
              <w:rPr>
                <w:b w:val="1"/>
                <w:bCs w:val="1"/>
                <w:color w:val="ffffff"/>
                <w:rtl w:val="0"/>
              </w:rPr>
              <w:t xml:space="preserve">PROJECT 4</w:t>
            </w:r>
            <w:r w:rsidDel="00000000" w:rsidR="00000000" w:rsidRPr="00000000">
              <w:rPr>
                <w:rtl w:val="0"/>
              </w:rPr>
            </w:r>
          </w:p>
          <w:p w:rsidR="00000000" w:rsidDel="00000000" w:rsidP="00000000" w:rsidRDefault="00000000" w:rsidRPr="00000000" w14:paraId="0000039F">
            <w:pPr>
              <w:spacing w:after="30" w:lineRule="auto"/>
              <w:rPr/>
            </w:pPr>
            <w:r w:rsidDel="00000000" w:rsidR="00000000" w:rsidRPr="00000000">
              <w:rPr>
                <w:b w:val="1"/>
                <w:bCs w:val="1"/>
                <w:color w:val="ffffff"/>
                <w:sz w:val="34"/>
                <w:szCs w:val="34"/>
                <w:rtl w:val="0"/>
              </w:rPr>
              <w:t xml:space="preserve">Lineage Publisher and Schema Change Control</w:t>
            </w:r>
            <w:r w:rsidDel="00000000" w:rsidR="00000000" w:rsidRPr="00000000">
              <w:rPr>
                <w:rtl w:val="0"/>
              </w:rPr>
            </w:r>
          </w:p>
          <w:p w:rsidR="00000000" w:rsidDel="00000000" w:rsidP="00000000" w:rsidRDefault="00000000" w:rsidRPr="00000000" w14:paraId="000003A0">
            <w:pPr>
              <w:rPr/>
            </w:pPr>
            <w:r w:rsidDel="00000000" w:rsidR="00000000" w:rsidRPr="00000000">
              <w:rPr>
                <w:color w:val="ffffff"/>
                <w:rtl w:val="0"/>
              </w:rPr>
              <w:t xml:space="preserve">End-to-end data lineage from ODI pipelines to OAS reports, with automated detection and governance of schema changes</w:t>
            </w:r>
            <w:r w:rsidDel="00000000" w:rsidR="00000000" w:rsidRPr="00000000">
              <w:rPr>
                <w:rtl w:val="0"/>
              </w:rPr>
            </w:r>
          </w:p>
        </w:tc>
      </w:tr>
    </w:tbl>
    <w:p w:rsidR="00000000" w:rsidDel="00000000" w:rsidP="00000000" w:rsidRDefault="00000000" w:rsidRPr="00000000" w14:paraId="000003A1">
      <w:pPr>
        <w:spacing w:before="7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d0f0ec" w:val="clear"/>
            <w:tcMar>
              <w:top w:w="88.0" w:type="dxa"/>
              <w:left w:w="130.0" w:type="dxa"/>
              <w:bottom w:w="88.0" w:type="dxa"/>
              <w:right w:w="130.0" w:type="dxa"/>
            </w:tcMar>
          </w:tcPr>
          <w:p w:rsidR="00000000" w:rsidDel="00000000" w:rsidP="00000000" w:rsidRDefault="00000000" w:rsidRPr="00000000" w14:paraId="000003A2">
            <w:pPr>
              <w:spacing w:after="30" w:before="30" w:lineRule="auto"/>
              <w:rPr/>
            </w:pPr>
            <w:r w:rsidDel="00000000" w:rsidR="00000000" w:rsidRPr="00000000">
              <w:rPr>
                <w:b w:val="1"/>
                <w:bCs w:val="1"/>
                <w:color w:val="00695c"/>
                <w:sz w:val="19"/>
                <w:szCs w:val="19"/>
                <w:rtl w:val="0"/>
              </w:rPr>
              <w:t xml:space="preserve">Duration</w:t>
            </w:r>
            <w:r w:rsidDel="00000000" w:rsidR="00000000" w:rsidRPr="00000000">
              <w:rPr>
                <w:rtl w:val="0"/>
              </w:rPr>
            </w:r>
          </w:p>
          <w:p w:rsidR="00000000" w:rsidDel="00000000" w:rsidP="00000000" w:rsidRDefault="00000000" w:rsidRPr="00000000" w14:paraId="000003A3">
            <w:pPr>
              <w:spacing w:after="30" w:before="30" w:lineRule="auto"/>
              <w:rPr/>
            </w:pPr>
            <w:r w:rsidDel="00000000" w:rsidR="00000000" w:rsidRPr="00000000">
              <w:rPr>
                <w:color w:val="37474f"/>
                <w:sz w:val="19"/>
                <w:szCs w:val="19"/>
                <w:rtl w:val="0"/>
              </w:rPr>
              <w:t xml:space="preserve">Months 3-6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30.0" w:type="dxa"/>
              <w:bottom w:w="88.0" w:type="dxa"/>
              <w:right w:w="130.0" w:type="dxa"/>
            </w:tcMar>
          </w:tcPr>
          <w:p w:rsidR="00000000" w:rsidDel="00000000" w:rsidP="00000000" w:rsidRDefault="00000000" w:rsidRPr="00000000" w14:paraId="000003A4">
            <w:pPr>
              <w:spacing w:after="30" w:before="30" w:lineRule="auto"/>
              <w:rPr/>
            </w:pPr>
            <w:r w:rsidDel="00000000" w:rsidR="00000000" w:rsidRPr="00000000">
              <w:rPr>
                <w:b w:val="1"/>
                <w:bCs w:val="1"/>
                <w:color w:val="00695c"/>
                <w:sz w:val="19"/>
                <w:szCs w:val="19"/>
                <w:rtl w:val="0"/>
              </w:rPr>
              <w:t xml:space="preserve">Lead Team</w:t>
            </w:r>
            <w:r w:rsidDel="00000000" w:rsidR="00000000" w:rsidRPr="00000000">
              <w:rPr>
                <w:rtl w:val="0"/>
              </w:rPr>
            </w:r>
          </w:p>
          <w:p w:rsidR="00000000" w:rsidDel="00000000" w:rsidP="00000000" w:rsidRDefault="00000000" w:rsidRPr="00000000" w14:paraId="000003A5">
            <w:pPr>
              <w:spacing w:after="30" w:before="30" w:lineRule="auto"/>
              <w:rPr/>
            </w:pPr>
            <w:r w:rsidDel="00000000" w:rsidR="00000000" w:rsidRPr="00000000">
              <w:rPr>
                <w:color w:val="37474f"/>
                <w:sz w:val="19"/>
                <w:szCs w:val="19"/>
                <w:rtl w:val="0"/>
              </w:rPr>
              <w:t xml:space="preserve">Data Platform + Data Engineering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30.0" w:type="dxa"/>
              <w:bottom w:w="88.0" w:type="dxa"/>
              <w:right w:w="130.0" w:type="dxa"/>
            </w:tcMar>
          </w:tcPr>
          <w:p w:rsidR="00000000" w:rsidDel="00000000" w:rsidP="00000000" w:rsidRDefault="00000000" w:rsidRPr="00000000" w14:paraId="000003A6">
            <w:pPr>
              <w:spacing w:after="30" w:before="30" w:lineRule="auto"/>
              <w:rPr/>
            </w:pPr>
            <w:r w:rsidDel="00000000" w:rsidR="00000000" w:rsidRPr="00000000">
              <w:rPr>
                <w:b w:val="1"/>
                <w:bCs w:val="1"/>
                <w:color w:val="00695c"/>
                <w:sz w:val="19"/>
                <w:szCs w:val="19"/>
                <w:rtl w:val="0"/>
              </w:rPr>
              <w:t xml:space="preserve">Dependencies</w:t>
            </w:r>
            <w:r w:rsidDel="00000000" w:rsidR="00000000" w:rsidRPr="00000000">
              <w:rPr>
                <w:rtl w:val="0"/>
              </w:rPr>
            </w:r>
          </w:p>
          <w:p w:rsidR="00000000" w:rsidDel="00000000" w:rsidP="00000000" w:rsidRDefault="00000000" w:rsidRPr="00000000" w14:paraId="000003A7">
            <w:pPr>
              <w:spacing w:after="30" w:before="30" w:lineRule="auto"/>
              <w:rPr/>
            </w:pPr>
            <w:r w:rsidDel="00000000" w:rsidR="00000000" w:rsidRPr="00000000">
              <w:rPr>
                <w:color w:val="37474f"/>
                <w:sz w:val="19"/>
                <w:szCs w:val="19"/>
                <w:rtl w:val="0"/>
              </w:rPr>
              <w:t xml:space="preserve">Project 1 (OpenMetadata live), Oracle connector configured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30.0" w:type="dxa"/>
              <w:bottom w:w="88.0" w:type="dxa"/>
              <w:right w:w="130.0" w:type="dxa"/>
            </w:tcMar>
          </w:tcPr>
          <w:p w:rsidR="00000000" w:rsidDel="00000000" w:rsidP="00000000" w:rsidRDefault="00000000" w:rsidRPr="00000000" w14:paraId="000003A8">
            <w:pPr>
              <w:spacing w:after="30" w:before="30" w:lineRule="auto"/>
              <w:rPr/>
            </w:pPr>
            <w:r w:rsidDel="00000000" w:rsidR="00000000" w:rsidRPr="00000000">
              <w:rPr>
                <w:b w:val="1"/>
                <w:bCs w:val="1"/>
                <w:color w:val="00695c"/>
                <w:sz w:val="19"/>
                <w:szCs w:val="19"/>
                <w:rtl w:val="0"/>
              </w:rPr>
              <w:t xml:space="preserve">Scenarios Covered</w:t>
            </w:r>
            <w:r w:rsidDel="00000000" w:rsidR="00000000" w:rsidRPr="00000000">
              <w:rPr>
                <w:rtl w:val="0"/>
              </w:rPr>
            </w:r>
          </w:p>
          <w:p w:rsidR="00000000" w:rsidDel="00000000" w:rsidP="00000000" w:rsidRDefault="00000000" w:rsidRPr="00000000" w14:paraId="000003A9">
            <w:pPr>
              <w:spacing w:after="30" w:before="30" w:lineRule="auto"/>
              <w:rPr/>
            </w:pPr>
            <w:r w:rsidDel="00000000" w:rsidR="00000000" w:rsidRPr="00000000">
              <w:rPr>
                <w:color w:val="37474f"/>
                <w:sz w:val="19"/>
                <w:szCs w:val="19"/>
                <w:rtl w:val="0"/>
              </w:rPr>
              <w:t xml:space="preserve">8 deliverables</w:t>
            </w:r>
            <w:r w:rsidDel="00000000" w:rsidR="00000000" w:rsidRPr="00000000">
              <w:rPr>
                <w:rtl w:val="0"/>
              </w:rPr>
            </w:r>
          </w:p>
        </w:tc>
      </w:tr>
    </w:tbl>
    <w:p w:rsidR="00000000" w:rsidDel="00000000" w:rsidP="00000000" w:rsidRDefault="00000000" w:rsidRPr="00000000" w14:paraId="000003AA">
      <w:pPr>
        <w:spacing w:before="70" w:lineRule="auto"/>
        <w:rPr/>
      </w:pPr>
      <w:r w:rsidDel="00000000" w:rsidR="00000000" w:rsidRPr="00000000">
        <w:rPr>
          <w:rtl w:val="0"/>
        </w:rPr>
      </w:r>
    </w:p>
    <w:p w:rsidR="00000000" w:rsidDel="00000000" w:rsidP="00000000" w:rsidRDefault="00000000" w:rsidRPr="00000000" w14:paraId="000003AB">
      <w:pPr>
        <w:pStyle w:val="Heading2"/>
        <w:rPr/>
      </w:pPr>
      <w:r w:rsidDel="00000000" w:rsidR="00000000" w:rsidRPr="00000000">
        <w:rPr>
          <w:color w:val="00695c"/>
          <w:rtl w:val="0"/>
        </w:rPr>
        <w:t xml:space="preserve">Overview</w:t>
      </w:r>
      <w:r w:rsidDel="00000000" w:rsidR="00000000" w:rsidRPr="00000000">
        <w:rPr>
          <w:rtl w:val="0"/>
        </w:rPr>
      </w:r>
    </w:p>
    <w:p w:rsidR="00000000" w:rsidDel="00000000" w:rsidP="00000000" w:rsidRDefault="00000000" w:rsidRPr="00000000" w14:paraId="000003AC">
      <w:pPr>
        <w:spacing w:after="80" w:before="80" w:lineRule="auto"/>
        <w:rPr/>
      </w:pPr>
      <w:r w:rsidDel="00000000" w:rsidR="00000000" w:rsidRPr="00000000">
        <w:rPr>
          <w:color w:val="37474f"/>
          <w:rtl w:val="0"/>
        </w:rPr>
        <w:t xml:space="preserve">Data lineage is the connective tissue of the entire DG universe. Without it, impact analysis is guesswork, DQ failure consequences are invisible, and schema changes propagate as silent surprises. The Lineage Publisher reads ODI pipeline metadata and OAS report-to-dataset mappings and publishes structured lineage to OpenMetadata. The Schema Change Detector monitors the live Oracle schema against the OpenMetadata catalogue and raises a governance event — not a silent catalogue update — whenever a discrepancy is found. Together these projects make the data supply chain transparent and governed.</w:t>
      </w:r>
      <w:r w:rsidDel="00000000" w:rsidR="00000000" w:rsidRPr="00000000">
        <w:rPr>
          <w:rtl w:val="0"/>
        </w:rPr>
      </w:r>
    </w:p>
    <w:p w:rsidR="00000000" w:rsidDel="00000000" w:rsidP="00000000" w:rsidRDefault="00000000" w:rsidRPr="00000000" w14:paraId="000003AD">
      <w:pPr>
        <w:spacing w:before="70" w:lineRule="auto"/>
        <w:rPr/>
      </w:pPr>
      <w:r w:rsidDel="00000000" w:rsidR="00000000" w:rsidRPr="00000000">
        <w:rPr>
          <w:rtl w:val="0"/>
        </w:rPr>
      </w:r>
    </w:p>
    <w:p w:rsidR="00000000" w:rsidDel="00000000" w:rsidP="00000000" w:rsidRDefault="00000000" w:rsidRPr="00000000" w14:paraId="000003AE">
      <w:pPr>
        <w:pStyle w:val="Heading3"/>
        <w:rPr/>
      </w:pPr>
      <w:r w:rsidDel="00000000" w:rsidR="00000000" w:rsidRPr="00000000">
        <w:rPr>
          <w:color w:val="00695c"/>
          <w:rtl w:val="0"/>
        </w:rPr>
        <w:t xml:space="preserve">Objectives</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Publish complete source-to-target lineage for all ODI pipelines into OpenMetadata</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Register OAS report-to-dataset lineage so every dashboard is traceable to its source tables</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Enable impact analysis: given any source column, instantly identify all affected pipelines, datasets, and reports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Detect schema changes in Oracle (new columns, dropped columns, type changes) before they reach downstream consumers</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Route schema change detection through a governance checkpoint rather than silently updating the catalogue</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Block downstream pipeline or report consumers from consuming unclassified new columns</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Generate impact analysis reports automatically for Platform team before any infrastructure change</w:t>
      </w:r>
      <w:r w:rsidDel="00000000" w:rsidR="00000000" w:rsidRPr="00000000">
        <w:rPr>
          <w:rtl w:val="0"/>
        </w:rPr>
      </w:r>
    </w:p>
    <w:p w:rsidR="00000000" w:rsidDel="00000000" w:rsidP="00000000" w:rsidRDefault="00000000" w:rsidRPr="00000000" w14:paraId="000003B6">
      <w:pPr>
        <w:spacing w:before="70" w:lineRule="auto"/>
        <w:rPr/>
      </w:pPr>
      <w:r w:rsidDel="00000000" w:rsidR="00000000" w:rsidRPr="00000000">
        <w:rPr>
          <w:rtl w:val="0"/>
        </w:rPr>
      </w:r>
    </w:p>
    <w:p w:rsidR="00000000" w:rsidDel="00000000" w:rsidP="00000000" w:rsidRDefault="00000000" w:rsidRPr="00000000" w14:paraId="000003B7">
      <w:pPr>
        <w:pStyle w:val="Heading3"/>
        <w:rPr/>
      </w:pPr>
      <w:r w:rsidDel="00000000" w:rsidR="00000000" w:rsidRPr="00000000">
        <w:rPr>
          <w:color w:val="00695c"/>
          <w:rtl w:val="0"/>
        </w:rPr>
        <w:t xml:space="preserve">Scope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B8">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B9">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3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ODI metadata parsing and lineage extraction</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OpenMetadata lineage API publishing for all ODI mappings</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OAS-to-dataset lineage registration</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Nightly schema comparison between Oracle and OpenMetadata catalogue</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Schema change governance workflow via ClickUp</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Impact analysis report generation on demand</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New column classification gate — block consumption until classified</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Column-level lineage where ODI mapping detail permits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Real-time streaming lineage (batch environment)</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Lineage for non-Oracle sources (future phase)</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Business-layer lineage (KPI-to-report — covered by Glossary project)</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Data virtualisation or federated query lineage</w:t>
            </w:r>
            <w:r w:rsidDel="00000000" w:rsidR="00000000" w:rsidRPr="00000000">
              <w:rPr>
                <w:rtl w:val="0"/>
              </w:rPr>
            </w:r>
          </w:p>
        </w:tc>
      </w:tr>
    </w:tbl>
    <w:p w:rsidR="00000000" w:rsidDel="00000000" w:rsidP="00000000" w:rsidRDefault="00000000" w:rsidRPr="00000000" w14:paraId="000003C6">
      <w:pPr>
        <w:spacing w:before="70" w:lineRule="auto"/>
        <w:rPr/>
      </w:pPr>
      <w:r w:rsidDel="00000000" w:rsidR="00000000" w:rsidRPr="00000000">
        <w:rPr>
          <w:rtl w:val="0"/>
        </w:rPr>
      </w:r>
    </w:p>
    <w:p w:rsidR="00000000" w:rsidDel="00000000" w:rsidP="00000000" w:rsidRDefault="00000000" w:rsidRPr="00000000" w14:paraId="000003C7">
      <w:pPr>
        <w:pStyle w:val="Heading3"/>
        <w:rPr/>
      </w:pPr>
      <w:r w:rsidDel="00000000" w:rsidR="00000000" w:rsidRPr="00000000">
        <w:rPr>
          <w:color w:val="00695c"/>
          <w:rtl w:val="0"/>
        </w:rPr>
        <w:t xml:space="preserve">Deliverables</w:t>
      </w:r>
      <w:r w:rsidDel="00000000" w:rsidR="00000000" w:rsidRPr="00000000">
        <w:rPr>
          <w:rtl w:val="0"/>
        </w:rPr>
      </w:r>
    </w:p>
    <w:tbl>
      <w:tblPr>
        <w:tblStyle w:val="Table4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
        <w:gridCol w:w="2326"/>
        <w:gridCol w:w="3061"/>
        <w:gridCol w:w="1429"/>
        <w:gridCol w:w="1141"/>
        <w:gridCol w:w="926"/>
        <w:tblGridChange w:id="0">
          <w:tblGrid>
            <w:gridCol w:w="477"/>
            <w:gridCol w:w="2326"/>
            <w:gridCol w:w="3061"/>
            <w:gridCol w:w="1429"/>
            <w:gridCol w:w="1141"/>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C8">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C9">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CA">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CB">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CC">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3CD">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3CE">
            <w:pPr>
              <w:jc w:val="center"/>
              <w:rPr/>
            </w:pPr>
            <w:r w:rsidDel="00000000" w:rsidR="00000000" w:rsidRPr="00000000">
              <w:rPr>
                <w:b w:val="1"/>
                <w:bCs w:val="1"/>
                <w:color w:val="00695c"/>
                <w:sz w:val="18"/>
                <w:szCs w:val="18"/>
                <w:rtl w:val="0"/>
              </w:rPr>
              <w:t xml:space="preserve">4.1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CF">
            <w:pPr>
              <w:rPr/>
            </w:pPr>
            <w:r w:rsidDel="00000000" w:rsidR="00000000" w:rsidRPr="00000000">
              <w:rPr>
                <w:b w:val="1"/>
                <w:bCs w:val="1"/>
                <w:color w:val="0f2244"/>
                <w:sz w:val="19"/>
                <w:szCs w:val="19"/>
                <w:rtl w:val="0"/>
              </w:rPr>
              <w:t xml:space="preserve">ODI Lineage Extractor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D0">
            <w:pPr>
              <w:rPr/>
            </w:pPr>
            <w:r w:rsidDel="00000000" w:rsidR="00000000" w:rsidRPr="00000000">
              <w:rPr>
                <w:color w:val="37474f"/>
                <w:sz w:val="19"/>
                <w:szCs w:val="19"/>
                <w:rtl w:val="0"/>
              </w:rPr>
              <w:t xml:space="preserve">Python tool that parses ODI repository metadata (sources, targets, transformations, mappings) and converts it into OpenMetadata lineage API format for publication.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D1">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D2">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D3">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3D4">
            <w:pPr>
              <w:jc w:val="center"/>
              <w:rPr/>
            </w:pPr>
            <w:r w:rsidDel="00000000" w:rsidR="00000000" w:rsidRPr="00000000">
              <w:rPr>
                <w:b w:val="1"/>
                <w:bCs w:val="1"/>
                <w:color w:val="00695c"/>
                <w:sz w:val="18"/>
                <w:szCs w:val="18"/>
                <w:rtl w:val="0"/>
              </w:rPr>
              <w:t xml:space="preserve">4.2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D5">
            <w:pPr>
              <w:rPr/>
            </w:pPr>
            <w:r w:rsidDel="00000000" w:rsidR="00000000" w:rsidRPr="00000000">
              <w:rPr>
                <w:b w:val="1"/>
                <w:bCs w:val="1"/>
                <w:color w:val="0f2244"/>
                <w:sz w:val="19"/>
                <w:szCs w:val="19"/>
                <w:rtl w:val="0"/>
              </w:rPr>
              <w:t xml:space="preserve">Lineage Publisher Service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D6">
            <w:pPr>
              <w:rPr/>
            </w:pPr>
            <w:r w:rsidDel="00000000" w:rsidR="00000000" w:rsidRPr="00000000">
              <w:rPr>
                <w:color w:val="37474f"/>
                <w:sz w:val="19"/>
                <w:szCs w:val="19"/>
                <w:rtl w:val="0"/>
              </w:rPr>
              <w:t xml:space="preserve">Scheduled service that runs the ODI Lineage Extractor nightly and publishes updated lineage to OpenMetadata, handling incremental updates and deletions.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D7">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D8">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D9">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3DA">
            <w:pPr>
              <w:jc w:val="center"/>
              <w:rPr/>
            </w:pPr>
            <w:r w:rsidDel="00000000" w:rsidR="00000000" w:rsidRPr="00000000">
              <w:rPr>
                <w:b w:val="1"/>
                <w:bCs w:val="1"/>
                <w:color w:val="00695c"/>
                <w:sz w:val="18"/>
                <w:szCs w:val="18"/>
                <w:rtl w:val="0"/>
              </w:rPr>
              <w:t xml:space="preserve">4.3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DB">
            <w:pPr>
              <w:rPr/>
            </w:pPr>
            <w:r w:rsidDel="00000000" w:rsidR="00000000" w:rsidRPr="00000000">
              <w:rPr>
                <w:b w:val="1"/>
                <w:bCs w:val="1"/>
                <w:color w:val="0f2244"/>
                <w:sz w:val="19"/>
                <w:szCs w:val="19"/>
                <w:rtl w:val="0"/>
              </w:rPr>
              <w:t xml:space="preserve">OAS Lineage Mapper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DC">
            <w:pPr>
              <w:rPr/>
            </w:pPr>
            <w:r w:rsidDel="00000000" w:rsidR="00000000" w:rsidRPr="00000000">
              <w:rPr>
                <w:color w:val="37474f"/>
                <w:sz w:val="19"/>
                <w:szCs w:val="19"/>
                <w:rtl w:val="0"/>
              </w:rPr>
              <w:t xml:space="preserve">Tool that reads OAS metadata (report-to-subject-area-to-dataset mappings) and publishes report lineage to OpenMetadata, making every OAS report traceable to source Oracle tables.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DD">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DE">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DF">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3E0">
            <w:pPr>
              <w:jc w:val="center"/>
              <w:rPr/>
            </w:pPr>
            <w:r w:rsidDel="00000000" w:rsidR="00000000" w:rsidRPr="00000000">
              <w:rPr>
                <w:b w:val="1"/>
                <w:bCs w:val="1"/>
                <w:color w:val="00695c"/>
                <w:sz w:val="18"/>
                <w:szCs w:val="18"/>
                <w:rtl w:val="0"/>
              </w:rPr>
              <w:t xml:space="preserve">4.4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E1">
            <w:pPr>
              <w:rPr/>
            </w:pPr>
            <w:r w:rsidDel="00000000" w:rsidR="00000000" w:rsidRPr="00000000">
              <w:rPr>
                <w:b w:val="1"/>
                <w:bCs w:val="1"/>
                <w:color w:val="0f2244"/>
                <w:sz w:val="19"/>
                <w:szCs w:val="19"/>
                <w:rtl w:val="0"/>
              </w:rPr>
              <w:t xml:space="preserve">Schema Change Detector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E2">
            <w:pPr>
              <w:rPr/>
            </w:pPr>
            <w:r w:rsidDel="00000000" w:rsidR="00000000" w:rsidRPr="00000000">
              <w:rPr>
                <w:color w:val="37474f"/>
                <w:sz w:val="19"/>
                <w:szCs w:val="19"/>
                <w:rtl w:val="0"/>
              </w:rPr>
              <w:t xml:space="preserve">Nightly comparison service that diffs the live Oracle schema against the OpenMetadata catalogue and raises a ClickUp governance task for every detected discrepancy rather than silently updating.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E3">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E4">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E5">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3E6">
            <w:pPr>
              <w:jc w:val="center"/>
              <w:rPr/>
            </w:pPr>
            <w:r w:rsidDel="00000000" w:rsidR="00000000" w:rsidRPr="00000000">
              <w:rPr>
                <w:b w:val="1"/>
                <w:bCs w:val="1"/>
                <w:color w:val="00695c"/>
                <w:sz w:val="18"/>
                <w:szCs w:val="18"/>
                <w:rtl w:val="0"/>
              </w:rPr>
              <w:t xml:space="preserve">4.5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E7">
            <w:pPr>
              <w:rPr/>
            </w:pPr>
            <w:r w:rsidDel="00000000" w:rsidR="00000000" w:rsidRPr="00000000">
              <w:rPr>
                <w:b w:val="1"/>
                <w:bCs w:val="1"/>
                <w:color w:val="0f2244"/>
                <w:sz w:val="19"/>
                <w:szCs w:val="19"/>
                <w:rtl w:val="0"/>
              </w:rPr>
              <w:t xml:space="preserve">New Column Classification Gate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E8">
            <w:pPr>
              <w:rPr/>
            </w:pPr>
            <w:r w:rsidDel="00000000" w:rsidR="00000000" w:rsidRPr="00000000">
              <w:rPr>
                <w:color w:val="37474f"/>
                <w:sz w:val="19"/>
                <w:szCs w:val="19"/>
                <w:rtl w:val="0"/>
              </w:rPr>
              <w:t xml:space="preserve">Enforcement mechanism that marks any newly detected Oracle column as Unclassified in OpenMetadata and prevents downstream ODI pipelines from consuming it until a classification has been assigned by the DG team.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E9">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EA">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3EB">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3EC">
            <w:pPr>
              <w:jc w:val="center"/>
              <w:rPr/>
            </w:pPr>
            <w:r w:rsidDel="00000000" w:rsidR="00000000" w:rsidRPr="00000000">
              <w:rPr>
                <w:b w:val="1"/>
                <w:bCs w:val="1"/>
                <w:color w:val="00695c"/>
                <w:sz w:val="18"/>
                <w:szCs w:val="18"/>
                <w:rtl w:val="0"/>
              </w:rPr>
              <w:t xml:space="preserve">4.6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ED">
            <w:pPr>
              <w:rPr/>
            </w:pPr>
            <w:r w:rsidDel="00000000" w:rsidR="00000000" w:rsidRPr="00000000">
              <w:rPr>
                <w:b w:val="1"/>
                <w:bCs w:val="1"/>
                <w:color w:val="0f2244"/>
                <w:sz w:val="19"/>
                <w:szCs w:val="19"/>
                <w:rtl w:val="0"/>
              </w:rPr>
              <w:t xml:space="preserve">Impact Analysis Report Generator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EE">
            <w:pPr>
              <w:rPr/>
            </w:pPr>
            <w:r w:rsidDel="00000000" w:rsidR="00000000" w:rsidRPr="00000000">
              <w:rPr>
                <w:color w:val="37474f"/>
                <w:sz w:val="19"/>
                <w:szCs w:val="19"/>
                <w:rtl w:val="0"/>
              </w:rPr>
              <w:t xml:space="preserve">On-demand tool that accepts a table or column name and generates an impact analysis report from OpenMetadata lineage: all affected pipelines, datasets, reports, and product owners — formatted for Platform team use before any infrastructure change.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EF">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F0">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F1">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3F2">
            <w:pPr>
              <w:jc w:val="center"/>
              <w:rPr/>
            </w:pPr>
            <w:r w:rsidDel="00000000" w:rsidR="00000000" w:rsidRPr="00000000">
              <w:rPr>
                <w:b w:val="1"/>
                <w:bCs w:val="1"/>
                <w:color w:val="00695c"/>
                <w:sz w:val="18"/>
                <w:szCs w:val="18"/>
                <w:rtl w:val="0"/>
              </w:rPr>
              <w:t xml:space="preserve">4.7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F3">
            <w:pPr>
              <w:rPr/>
            </w:pPr>
            <w:r w:rsidDel="00000000" w:rsidR="00000000" w:rsidRPr="00000000">
              <w:rPr>
                <w:b w:val="1"/>
                <w:bCs w:val="1"/>
                <w:color w:val="0f2244"/>
                <w:sz w:val="19"/>
                <w:szCs w:val="19"/>
                <w:rtl w:val="0"/>
              </w:rPr>
              <w:t xml:space="preserve">Lineage Completeness Monitor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3F4">
            <w:pPr>
              <w:rPr/>
            </w:pPr>
            <w:r w:rsidDel="00000000" w:rsidR="00000000" w:rsidRPr="00000000">
              <w:rPr>
                <w:color w:val="37474f"/>
                <w:sz w:val="19"/>
                <w:szCs w:val="19"/>
                <w:rtl w:val="0"/>
              </w:rPr>
              <w:t xml:space="preserve">Dashboard showing percentage of registered datasets with complete lineage (source-to-report) in OpenMetadata. Flags entities with broken or missing lineage for DG team follow-up.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3F5">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F6">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F7">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3F8">
            <w:pPr>
              <w:jc w:val="center"/>
              <w:rPr/>
            </w:pPr>
            <w:r w:rsidDel="00000000" w:rsidR="00000000" w:rsidRPr="00000000">
              <w:rPr>
                <w:b w:val="1"/>
                <w:bCs w:val="1"/>
                <w:color w:val="00695c"/>
                <w:sz w:val="18"/>
                <w:szCs w:val="18"/>
                <w:rtl w:val="0"/>
              </w:rPr>
              <w:t xml:space="preserve">4.8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F9">
            <w:pPr>
              <w:rPr/>
            </w:pPr>
            <w:r w:rsidDel="00000000" w:rsidR="00000000" w:rsidRPr="00000000">
              <w:rPr>
                <w:b w:val="1"/>
                <w:bCs w:val="1"/>
                <w:color w:val="0f2244"/>
                <w:sz w:val="19"/>
                <w:szCs w:val="19"/>
                <w:rtl w:val="0"/>
              </w:rPr>
              <w:t xml:space="preserve">Schema Change Governance SOP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3FA">
            <w:pPr>
              <w:rPr/>
            </w:pPr>
            <w:r w:rsidDel="00000000" w:rsidR="00000000" w:rsidRPr="00000000">
              <w:rPr>
                <w:color w:val="37474f"/>
                <w:sz w:val="19"/>
                <w:szCs w:val="19"/>
                <w:rtl w:val="0"/>
              </w:rPr>
              <w:t xml:space="preserve">Standard operating procedure for the Platform team covering schema change request process, impact analysis requirement, DG Gate routing, and post-change lineage verification.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3FB">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3FC">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3FD">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bl>
    <w:p w:rsidR="00000000" w:rsidDel="00000000" w:rsidP="00000000" w:rsidRDefault="00000000" w:rsidRPr="00000000" w14:paraId="000003FE">
      <w:pPr>
        <w:spacing w:before="70" w:lineRule="auto"/>
        <w:rPr/>
      </w:pPr>
      <w:r w:rsidDel="00000000" w:rsidR="00000000" w:rsidRPr="00000000">
        <w:rPr>
          <w:rtl w:val="0"/>
        </w:rPr>
      </w:r>
    </w:p>
    <w:p w:rsidR="00000000" w:rsidDel="00000000" w:rsidP="00000000" w:rsidRDefault="00000000" w:rsidRPr="00000000" w14:paraId="000003FF">
      <w:pPr>
        <w:pStyle w:val="Heading3"/>
        <w:rPr/>
      </w:pPr>
      <w:r w:rsidDel="00000000" w:rsidR="00000000" w:rsidRPr="00000000">
        <w:rPr>
          <w:color w:val="00695c"/>
          <w:rtl w:val="0"/>
        </w:rPr>
        <w:t xml:space="preserve">System Integrations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00">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01">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02">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03">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04">
            <w:pPr>
              <w:rPr/>
            </w:pPr>
            <w:r w:rsidDel="00000000" w:rsidR="00000000" w:rsidRPr="00000000">
              <w:rPr>
                <w:b w:val="1"/>
                <w:bCs w:val="1"/>
                <w:color w:val="0f2244"/>
                <w:sz w:val="19"/>
                <w:szCs w:val="19"/>
                <w:rtl w:val="0"/>
              </w:rPr>
              <w:t xml:space="preserve">ODI Repository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05">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06">
            <w:pPr>
              <w:rPr/>
            </w:pPr>
            <w:r w:rsidDel="00000000" w:rsidR="00000000" w:rsidRPr="00000000">
              <w:rPr>
                <w:color w:val="607080"/>
                <w:sz w:val="19"/>
                <w:szCs w:val="19"/>
                <w:rtl w:val="0"/>
              </w:rPr>
              <w:t xml:space="preserve">JDBC to ODI metadata tables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07">
            <w:pPr>
              <w:rPr/>
            </w:pPr>
            <w:r w:rsidDel="00000000" w:rsidR="00000000" w:rsidRPr="00000000">
              <w:rPr>
                <w:color w:val="37474f"/>
                <w:sz w:val="19"/>
                <w:szCs w:val="19"/>
                <w:rtl w:val="0"/>
              </w:rPr>
              <w:t xml:space="preserve">Mapping definitions, source/target table references, transformation logic, pipeline schedules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08">
            <w:pPr>
              <w:rPr/>
            </w:pPr>
            <w:r w:rsidDel="00000000" w:rsidR="00000000" w:rsidRPr="00000000">
              <w:rPr>
                <w:b w:val="1"/>
                <w:bCs w:val="1"/>
                <w:color w:val="0f2244"/>
                <w:sz w:val="19"/>
                <w:szCs w:val="19"/>
                <w:rtl w:val="0"/>
              </w:rPr>
              <w:t xml:space="preserve">OpenMetadata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409">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0A">
            <w:pPr>
              <w:rPr/>
            </w:pPr>
            <w:r w:rsidDel="00000000" w:rsidR="00000000" w:rsidRPr="00000000">
              <w:rPr>
                <w:color w:val="607080"/>
                <w:sz w:val="19"/>
                <w:szCs w:val="19"/>
                <w:rtl w:val="0"/>
              </w:rPr>
              <w:t xml:space="preserve">REST API Lineage endpoint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0B">
            <w:pPr>
              <w:rPr/>
            </w:pPr>
            <w:r w:rsidDel="00000000" w:rsidR="00000000" w:rsidRPr="00000000">
              <w:rPr>
                <w:color w:val="37474f"/>
                <w:sz w:val="19"/>
                <w:szCs w:val="19"/>
                <w:rtl w:val="0"/>
              </w:rPr>
              <w:t xml:space="preserve">Source-to-target lineage edges, pipeline entity registration, column-level lineage where available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0C">
            <w:pPr>
              <w:rPr/>
            </w:pPr>
            <w:r w:rsidDel="00000000" w:rsidR="00000000" w:rsidRPr="00000000">
              <w:rPr>
                <w:b w:val="1"/>
                <w:bCs w:val="1"/>
                <w:color w:val="0f2244"/>
                <w:sz w:val="19"/>
                <w:szCs w:val="19"/>
                <w:rtl w:val="0"/>
              </w:rPr>
              <w:t xml:space="preserve">Oracle Data Warehouse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0D">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0E">
            <w:pPr>
              <w:rPr/>
            </w:pPr>
            <w:r w:rsidDel="00000000" w:rsidR="00000000" w:rsidRPr="00000000">
              <w:rPr>
                <w:color w:val="607080"/>
                <w:sz w:val="19"/>
                <w:szCs w:val="19"/>
                <w:rtl w:val="0"/>
              </w:rPr>
              <w:t xml:space="preserve">JDBC / Oracle data dictionary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0F">
            <w:pPr>
              <w:rPr/>
            </w:pPr>
            <w:r w:rsidDel="00000000" w:rsidR="00000000" w:rsidRPr="00000000">
              <w:rPr>
                <w:color w:val="37474f"/>
                <w:sz w:val="19"/>
                <w:szCs w:val="19"/>
                <w:rtl w:val="0"/>
              </w:rPr>
              <w:t xml:space="preserve">Live schema snapshot for nightly comparison against OpenMetadata catalogue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10">
            <w:pPr>
              <w:rPr/>
            </w:pPr>
            <w:r w:rsidDel="00000000" w:rsidR="00000000" w:rsidRPr="00000000">
              <w:rPr>
                <w:b w:val="1"/>
                <w:bCs w:val="1"/>
                <w:color w:val="0f2244"/>
                <w:sz w:val="19"/>
                <w:szCs w:val="19"/>
                <w:rtl w:val="0"/>
              </w:rPr>
              <w:t xml:space="preserve">OAS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411">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12">
            <w:pPr>
              <w:rPr/>
            </w:pPr>
            <w:r w:rsidDel="00000000" w:rsidR="00000000" w:rsidRPr="00000000">
              <w:rPr>
                <w:color w:val="607080"/>
                <w:sz w:val="19"/>
                <w:szCs w:val="19"/>
                <w:rtl w:val="0"/>
              </w:rPr>
              <w:t xml:space="preserve">OAS REST API / Metadata export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13">
            <w:pPr>
              <w:rPr/>
            </w:pPr>
            <w:r w:rsidDel="00000000" w:rsidR="00000000" w:rsidRPr="00000000">
              <w:rPr>
                <w:color w:val="37474f"/>
                <w:sz w:val="19"/>
                <w:szCs w:val="19"/>
                <w:rtl w:val="0"/>
              </w:rPr>
              <w:t xml:space="preserve">Report-to-dataset mappings, subject area structures, dataset references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14">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15">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16">
            <w:pPr>
              <w:rPr/>
            </w:pPr>
            <w:r w:rsidDel="00000000" w:rsidR="00000000" w:rsidRPr="00000000">
              <w:rPr>
                <w:color w:val="607080"/>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17">
            <w:pPr>
              <w:rPr/>
            </w:pPr>
            <w:r w:rsidDel="00000000" w:rsidR="00000000" w:rsidRPr="00000000">
              <w:rPr>
                <w:color w:val="37474f"/>
                <w:sz w:val="19"/>
                <w:szCs w:val="19"/>
                <w:rtl w:val="0"/>
              </w:rPr>
              <w:t xml:space="preserve">Schema change governance tasks with detected change detail, affected lineage, and classification gate status</w:t>
            </w:r>
            <w:r w:rsidDel="00000000" w:rsidR="00000000" w:rsidRPr="00000000">
              <w:rPr>
                <w:rtl w:val="0"/>
              </w:rPr>
            </w:r>
          </w:p>
        </w:tc>
      </w:tr>
    </w:tbl>
    <w:p w:rsidR="00000000" w:rsidDel="00000000" w:rsidP="00000000" w:rsidRDefault="00000000" w:rsidRPr="00000000" w14:paraId="00000418">
      <w:pPr>
        <w:spacing w:before="70" w:lineRule="auto"/>
        <w:rPr/>
      </w:pPr>
      <w:r w:rsidDel="00000000" w:rsidR="00000000" w:rsidRPr="00000000">
        <w:rPr>
          <w:rtl w:val="0"/>
        </w:rPr>
      </w:r>
    </w:p>
    <w:p w:rsidR="00000000" w:rsidDel="00000000" w:rsidP="00000000" w:rsidRDefault="00000000" w:rsidRPr="00000000" w14:paraId="00000419">
      <w:pPr>
        <w:pStyle w:val="Heading3"/>
        <w:rPr/>
      </w:pPr>
      <w:r w:rsidDel="00000000" w:rsidR="00000000" w:rsidRPr="00000000">
        <w:rPr>
          <w:color w:val="00695c"/>
          <w:rtl w:val="0"/>
        </w:rPr>
        <w:t xml:space="preserve">Key Risks and Mitigations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1A">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1B">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41C">
            <w:pPr>
              <w:rPr/>
            </w:pPr>
            <w:r w:rsidDel="00000000" w:rsidR="00000000" w:rsidRPr="00000000">
              <w:rPr>
                <w:color w:val="c62828"/>
                <w:sz w:val="19"/>
                <w:szCs w:val="19"/>
                <w:rtl w:val="0"/>
              </w:rPr>
              <w:t xml:space="preserve">ODI metadata is incomplete or inconsistently maintained, producing inaccurate lineage.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41D">
            <w:pPr>
              <w:rPr/>
            </w:pPr>
            <w:r w:rsidDel="00000000" w:rsidR="00000000" w:rsidRPr="00000000">
              <w:rPr>
                <w:color w:val="37474f"/>
                <w:sz w:val="19"/>
                <w:szCs w:val="19"/>
                <w:rtl w:val="0"/>
              </w:rPr>
              <w:t xml:space="preserve">Begin with a lineage quality audit. Identify and fix the 10 highest-value ODI mappings first. Treat lineage publishing as a quality improvement process, not a one-shot migration.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1E">
            <w:pPr>
              <w:rPr/>
            </w:pPr>
            <w:r w:rsidDel="00000000" w:rsidR="00000000" w:rsidRPr="00000000">
              <w:rPr>
                <w:color w:val="c62828"/>
                <w:sz w:val="19"/>
                <w:szCs w:val="19"/>
                <w:rtl w:val="0"/>
              </w:rPr>
              <w:t xml:space="preserve">Schema Change Detector generates false positives from Oracle statistical metadata changes.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1F">
            <w:pPr>
              <w:rPr/>
            </w:pPr>
            <w:r w:rsidDel="00000000" w:rsidR="00000000" w:rsidRPr="00000000">
              <w:rPr>
                <w:color w:val="37474f"/>
                <w:sz w:val="19"/>
                <w:szCs w:val="19"/>
                <w:rtl w:val="0"/>
              </w:rPr>
              <w:t xml:space="preserve">Filter comparison to structural changes only: column additions, removals, type changes, and renames. Exclude statistics, comments, and index changes from governance triggers.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420">
            <w:pPr>
              <w:rPr/>
            </w:pPr>
            <w:r w:rsidDel="00000000" w:rsidR="00000000" w:rsidRPr="00000000">
              <w:rPr>
                <w:color w:val="c62828"/>
                <w:sz w:val="19"/>
                <w:szCs w:val="19"/>
                <w:rtl w:val="0"/>
              </w:rPr>
              <w:t xml:space="preserve">Classification gate blocks a critical pipeline when a legitimate schema evolution adds a needed column.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421">
            <w:pPr>
              <w:rPr/>
            </w:pPr>
            <w:r w:rsidDel="00000000" w:rsidR="00000000" w:rsidRPr="00000000">
              <w:rPr>
                <w:color w:val="37474f"/>
                <w:sz w:val="19"/>
                <w:szCs w:val="19"/>
                <w:rtl w:val="0"/>
              </w:rPr>
              <w:t xml:space="preserve">Classification gate creates a time-boxed ClickUp task (24-hour resolution window) before blocking. DG Lead can grant a temporary pass-through with mandatory classification commitment.</w:t>
            </w:r>
            <w:r w:rsidDel="00000000" w:rsidR="00000000" w:rsidRPr="00000000">
              <w:rPr>
                <w:rtl w:val="0"/>
              </w:rPr>
            </w:r>
          </w:p>
        </w:tc>
      </w:tr>
    </w:tbl>
    <w:p w:rsidR="00000000" w:rsidDel="00000000" w:rsidP="00000000" w:rsidRDefault="00000000" w:rsidRPr="00000000" w14:paraId="00000422">
      <w:pPr>
        <w:spacing w:before="140" w:lineRule="auto"/>
        <w:rPr/>
      </w:pPr>
      <w:r w:rsidDel="00000000" w:rsidR="00000000" w:rsidRPr="00000000">
        <w:rPr>
          <w:rtl w:val="0"/>
        </w:rPr>
      </w:r>
    </w:p>
    <w:p w:rsidR="00000000" w:rsidDel="00000000" w:rsidP="00000000" w:rsidRDefault="00000000" w:rsidRPr="00000000" w14:paraId="00000423">
      <w:pPr>
        <w:rPr/>
      </w:pPr>
      <w:r w:rsidDel="00000000" w:rsidR="00000000" w:rsidRPr="00000000">
        <w:br w:type="page"/>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5309" w:val="clear"/>
            <w:tcMar>
              <w:top w:w="180.0" w:type="dxa"/>
              <w:left w:w="260.0" w:type="dxa"/>
              <w:bottom w:w="180.0" w:type="dxa"/>
              <w:right w:w="260.0" w:type="dxa"/>
            </w:tcMar>
          </w:tcPr>
          <w:p w:rsidR="00000000" w:rsidDel="00000000" w:rsidP="00000000" w:rsidRDefault="00000000" w:rsidRPr="00000000" w14:paraId="00000424">
            <w:pPr>
              <w:spacing w:after="50" w:lineRule="auto"/>
              <w:rPr/>
            </w:pPr>
            <w:r w:rsidDel="00000000" w:rsidR="00000000" w:rsidRPr="00000000">
              <w:rPr>
                <w:b w:val="1"/>
                <w:bCs w:val="1"/>
                <w:color w:val="ffffff"/>
                <w:rtl w:val="0"/>
              </w:rPr>
              <w:t xml:space="preserve">PROJECT 5</w:t>
            </w:r>
            <w:r w:rsidDel="00000000" w:rsidR="00000000" w:rsidRPr="00000000">
              <w:rPr>
                <w:rtl w:val="0"/>
              </w:rPr>
            </w:r>
          </w:p>
          <w:p w:rsidR="00000000" w:rsidDel="00000000" w:rsidP="00000000" w:rsidRDefault="00000000" w:rsidRPr="00000000" w14:paraId="00000425">
            <w:pPr>
              <w:spacing w:after="30" w:lineRule="auto"/>
              <w:rPr/>
            </w:pPr>
            <w:r w:rsidDel="00000000" w:rsidR="00000000" w:rsidRPr="00000000">
              <w:rPr>
                <w:b w:val="1"/>
                <w:bCs w:val="1"/>
                <w:color w:val="ffffff"/>
                <w:sz w:val="34"/>
                <w:szCs w:val="34"/>
                <w:rtl w:val="0"/>
              </w:rPr>
              <w:t xml:space="preserve">Data Services Assistant and Business Glossary Engine</w:t>
            </w:r>
            <w:r w:rsidDel="00000000" w:rsidR="00000000" w:rsidRPr="00000000">
              <w:rPr>
                <w:rtl w:val="0"/>
              </w:rPr>
            </w:r>
          </w:p>
          <w:p w:rsidR="00000000" w:rsidDel="00000000" w:rsidP="00000000" w:rsidRDefault="00000000" w:rsidRPr="00000000" w14:paraId="00000426">
            <w:pPr>
              <w:rPr/>
            </w:pPr>
            <w:r w:rsidDel="00000000" w:rsidR="00000000" w:rsidRPr="00000000">
              <w:rPr>
                <w:color w:val="ffffff"/>
                <w:rtl w:val="0"/>
              </w:rPr>
              <w:t xml:space="preserve">Business glossary and KPI definitions in OpenMetadata surfaced at the point of every data request</w:t>
            </w:r>
            <w:r w:rsidDel="00000000" w:rsidR="00000000" w:rsidRPr="00000000">
              <w:rPr>
                <w:rtl w:val="0"/>
              </w:rPr>
            </w:r>
          </w:p>
        </w:tc>
      </w:tr>
    </w:tbl>
    <w:p w:rsidR="00000000" w:rsidDel="00000000" w:rsidP="00000000" w:rsidRDefault="00000000" w:rsidRPr="00000000" w14:paraId="00000427">
      <w:pPr>
        <w:spacing w:before="7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ef3dc" w:val="clear"/>
            <w:tcMar>
              <w:top w:w="88.0" w:type="dxa"/>
              <w:left w:w="130.0" w:type="dxa"/>
              <w:bottom w:w="88.0" w:type="dxa"/>
              <w:right w:w="130.0" w:type="dxa"/>
            </w:tcMar>
          </w:tcPr>
          <w:p w:rsidR="00000000" w:rsidDel="00000000" w:rsidP="00000000" w:rsidRDefault="00000000" w:rsidRPr="00000000" w14:paraId="00000428">
            <w:pPr>
              <w:spacing w:after="30" w:before="30" w:lineRule="auto"/>
              <w:rPr/>
            </w:pPr>
            <w:r w:rsidDel="00000000" w:rsidR="00000000" w:rsidRPr="00000000">
              <w:rPr>
                <w:b w:val="1"/>
                <w:bCs w:val="1"/>
                <w:color w:val="b45309"/>
                <w:sz w:val="19"/>
                <w:szCs w:val="19"/>
                <w:rtl w:val="0"/>
              </w:rPr>
              <w:t xml:space="preserve">Duration</w:t>
            </w:r>
            <w:r w:rsidDel="00000000" w:rsidR="00000000" w:rsidRPr="00000000">
              <w:rPr>
                <w:rtl w:val="0"/>
              </w:rPr>
            </w:r>
          </w:p>
          <w:p w:rsidR="00000000" w:rsidDel="00000000" w:rsidP="00000000" w:rsidRDefault="00000000" w:rsidRPr="00000000" w14:paraId="00000429">
            <w:pPr>
              <w:spacing w:after="30" w:before="30" w:lineRule="auto"/>
              <w:rPr/>
            </w:pPr>
            <w:r w:rsidDel="00000000" w:rsidR="00000000" w:rsidRPr="00000000">
              <w:rPr>
                <w:color w:val="37474f"/>
                <w:sz w:val="19"/>
                <w:szCs w:val="19"/>
                <w:rtl w:val="0"/>
              </w:rPr>
              <w:t xml:space="preserve">Months 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30.0" w:type="dxa"/>
              <w:bottom w:w="88.0" w:type="dxa"/>
              <w:right w:w="130.0" w:type="dxa"/>
            </w:tcMar>
          </w:tcPr>
          <w:p w:rsidR="00000000" w:rsidDel="00000000" w:rsidP="00000000" w:rsidRDefault="00000000" w:rsidRPr="00000000" w14:paraId="0000042A">
            <w:pPr>
              <w:spacing w:after="30" w:before="30" w:lineRule="auto"/>
              <w:rPr/>
            </w:pPr>
            <w:r w:rsidDel="00000000" w:rsidR="00000000" w:rsidRPr="00000000">
              <w:rPr>
                <w:b w:val="1"/>
                <w:bCs w:val="1"/>
                <w:color w:val="b45309"/>
                <w:sz w:val="19"/>
                <w:szCs w:val="19"/>
                <w:rtl w:val="0"/>
              </w:rPr>
              <w:t xml:space="preserve">Lead Team</w:t>
            </w:r>
            <w:r w:rsidDel="00000000" w:rsidR="00000000" w:rsidRPr="00000000">
              <w:rPr>
                <w:rtl w:val="0"/>
              </w:rPr>
            </w:r>
          </w:p>
          <w:p w:rsidR="00000000" w:rsidDel="00000000" w:rsidP="00000000" w:rsidRDefault="00000000" w:rsidRPr="00000000" w14:paraId="0000042B">
            <w:pPr>
              <w:spacing w:after="30" w:before="30" w:lineRule="auto"/>
              <w:rPr/>
            </w:pPr>
            <w:r w:rsidDel="00000000" w:rsidR="00000000" w:rsidRPr="00000000">
              <w:rPr>
                <w:color w:val="37474f"/>
                <w:sz w:val="19"/>
                <w:szCs w:val="19"/>
                <w:rtl w:val="0"/>
              </w:rPr>
              <w:t xml:space="preserve">Data Products + DG Lead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30.0" w:type="dxa"/>
              <w:bottom w:w="88.0" w:type="dxa"/>
              <w:right w:w="130.0" w:type="dxa"/>
            </w:tcMar>
          </w:tcPr>
          <w:p w:rsidR="00000000" w:rsidDel="00000000" w:rsidP="00000000" w:rsidRDefault="00000000" w:rsidRPr="00000000" w14:paraId="0000042C">
            <w:pPr>
              <w:spacing w:after="30" w:before="30" w:lineRule="auto"/>
              <w:rPr/>
            </w:pPr>
            <w:r w:rsidDel="00000000" w:rsidR="00000000" w:rsidRPr="00000000">
              <w:rPr>
                <w:b w:val="1"/>
                <w:bCs w:val="1"/>
                <w:color w:val="b45309"/>
                <w:sz w:val="19"/>
                <w:szCs w:val="19"/>
                <w:rtl w:val="0"/>
              </w:rPr>
              <w:t xml:space="preserve">Dependencies</w:t>
            </w:r>
            <w:r w:rsidDel="00000000" w:rsidR="00000000" w:rsidRPr="00000000">
              <w:rPr>
                <w:rtl w:val="0"/>
              </w:rPr>
            </w:r>
          </w:p>
          <w:p w:rsidR="00000000" w:rsidDel="00000000" w:rsidP="00000000" w:rsidRDefault="00000000" w:rsidRPr="00000000" w14:paraId="0000042D">
            <w:pPr>
              <w:spacing w:after="30" w:before="30" w:lineRule="auto"/>
              <w:rPr/>
            </w:pPr>
            <w:r w:rsidDel="00000000" w:rsidR="00000000" w:rsidRPr="00000000">
              <w:rPr>
                <w:color w:val="37474f"/>
                <w:sz w:val="19"/>
                <w:szCs w:val="19"/>
                <w:rtl w:val="0"/>
              </w:rPr>
              <w:t xml:space="preserve">Project 1 (OpenMetadata live, initial glossary terms populated)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30.0" w:type="dxa"/>
              <w:bottom w:w="88.0" w:type="dxa"/>
              <w:right w:w="130.0" w:type="dxa"/>
            </w:tcMar>
          </w:tcPr>
          <w:p w:rsidR="00000000" w:rsidDel="00000000" w:rsidP="00000000" w:rsidRDefault="00000000" w:rsidRPr="00000000" w14:paraId="0000042E">
            <w:pPr>
              <w:spacing w:after="30" w:before="30" w:lineRule="auto"/>
              <w:rPr/>
            </w:pPr>
            <w:r w:rsidDel="00000000" w:rsidR="00000000" w:rsidRPr="00000000">
              <w:rPr>
                <w:b w:val="1"/>
                <w:bCs w:val="1"/>
                <w:color w:val="b45309"/>
                <w:sz w:val="19"/>
                <w:szCs w:val="19"/>
                <w:rtl w:val="0"/>
              </w:rPr>
              <w:t xml:space="preserve">Scenarios Covered</w:t>
            </w:r>
            <w:r w:rsidDel="00000000" w:rsidR="00000000" w:rsidRPr="00000000">
              <w:rPr>
                <w:rtl w:val="0"/>
              </w:rPr>
            </w:r>
          </w:p>
          <w:p w:rsidR="00000000" w:rsidDel="00000000" w:rsidP="00000000" w:rsidRDefault="00000000" w:rsidRPr="00000000" w14:paraId="0000042F">
            <w:pPr>
              <w:spacing w:after="30" w:before="30" w:lineRule="auto"/>
              <w:rPr/>
            </w:pPr>
            <w:r w:rsidDel="00000000" w:rsidR="00000000" w:rsidRPr="00000000">
              <w:rPr>
                <w:color w:val="37474f"/>
                <w:sz w:val="19"/>
                <w:szCs w:val="19"/>
                <w:rtl w:val="0"/>
              </w:rPr>
              <w:t xml:space="preserve">8 deliverables</w:t>
            </w:r>
            <w:r w:rsidDel="00000000" w:rsidR="00000000" w:rsidRPr="00000000">
              <w:rPr>
                <w:rtl w:val="0"/>
              </w:rPr>
            </w:r>
          </w:p>
        </w:tc>
      </w:tr>
    </w:tbl>
    <w:p w:rsidR="00000000" w:rsidDel="00000000" w:rsidP="00000000" w:rsidRDefault="00000000" w:rsidRPr="00000000" w14:paraId="00000430">
      <w:pPr>
        <w:spacing w:before="70" w:lineRule="auto"/>
        <w:rPr/>
      </w:pPr>
      <w:r w:rsidDel="00000000" w:rsidR="00000000" w:rsidRPr="00000000">
        <w:rPr>
          <w:rtl w:val="0"/>
        </w:rPr>
      </w:r>
    </w:p>
    <w:p w:rsidR="00000000" w:rsidDel="00000000" w:rsidP="00000000" w:rsidRDefault="00000000" w:rsidRPr="00000000" w14:paraId="00000431">
      <w:pPr>
        <w:pStyle w:val="Heading2"/>
        <w:rPr/>
      </w:pPr>
      <w:r w:rsidDel="00000000" w:rsidR="00000000" w:rsidRPr="00000000">
        <w:rPr>
          <w:color w:val="b45309"/>
          <w:rtl w:val="0"/>
        </w:rPr>
        <w:t xml:space="preserve">Overview</w:t>
      </w:r>
      <w:r w:rsidDel="00000000" w:rsidR="00000000" w:rsidRPr="00000000">
        <w:rPr>
          <w:rtl w:val="0"/>
        </w:rPr>
      </w:r>
    </w:p>
    <w:p w:rsidR="00000000" w:rsidDel="00000000" w:rsidP="00000000" w:rsidRDefault="00000000" w:rsidRPr="00000000" w14:paraId="00000432">
      <w:pPr>
        <w:spacing w:after="80" w:before="80" w:lineRule="auto"/>
        <w:rPr/>
      </w:pPr>
      <w:r w:rsidDel="00000000" w:rsidR="00000000" w:rsidRPr="00000000">
        <w:rPr>
          <w:color w:val="37474f"/>
          <w:rtl w:val="0"/>
        </w:rPr>
        <w:t xml:space="preserve">The Data Services Assistant solves one of the most persistent and damaging problems in any data organisation: metric definitions that live in people's heads, spreadsheets, and tribal knowledge rather than in a governed, accessible system. It is a lightweight web tool and optional Slack/Teams bot that Data Services analysts use when handling ad-hoc requests. It surfaces OpenMetadata business glossary terms, KPI definitions, approved data sources, DQ scores, and related OAS reports at the point of need — before any query is written or any number is shared with a stakeholder. The Glossary Feedback Engine closes the loop by capturing missing terms and unresolved queries as DG team backlog items.</w:t>
      </w:r>
      <w:r w:rsidDel="00000000" w:rsidR="00000000" w:rsidRPr="00000000">
        <w:rPr>
          <w:rtl w:val="0"/>
        </w:rPr>
      </w:r>
    </w:p>
    <w:p w:rsidR="00000000" w:rsidDel="00000000" w:rsidP="00000000" w:rsidRDefault="00000000" w:rsidRPr="00000000" w14:paraId="00000433">
      <w:pPr>
        <w:spacing w:before="70" w:lineRule="auto"/>
        <w:rPr/>
      </w:pPr>
      <w:r w:rsidDel="00000000" w:rsidR="00000000" w:rsidRPr="00000000">
        <w:rPr>
          <w:rtl w:val="0"/>
        </w:rPr>
      </w:r>
    </w:p>
    <w:p w:rsidR="00000000" w:rsidDel="00000000" w:rsidP="00000000" w:rsidRDefault="00000000" w:rsidRPr="00000000" w14:paraId="00000434">
      <w:pPr>
        <w:pStyle w:val="Heading3"/>
        <w:rPr/>
      </w:pPr>
      <w:r w:rsidDel="00000000" w:rsidR="00000000" w:rsidRPr="00000000">
        <w:rPr>
          <w:rtl w:val="0"/>
        </w:rPr>
        <w:t xml:space="preserve">Objectives</w:t>
      </w:r>
    </w:p>
    <w:p w:rsidR="00000000" w:rsidDel="00000000" w:rsidP="00000000" w:rsidRDefault="00000000" w:rsidRPr="00000000" w14:paraId="000004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Give every Data Services analyst instant access to governed KPI definitions, formulas, approved data sources, and related reports at the point of handling any ad-hoc request</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Prevent metric misinterpretation by making the governed definition the default reference before any query is written</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Surface DQ scores for the relevant dataset alongside the definition so analysts know the data quality before committing to a number</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Identify which OAS reports already answer the request — deflecting it from a data extract to a self-service referral</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Capture every unanswered or missing glossary query as a backlog item for the DG team, prioritised by query frequency</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Enable the DG team to see which terms are most queried — informing CDE prioritisation</w:t>
      </w:r>
      <w:r w:rsidDel="00000000" w:rsidR="00000000" w:rsidRPr="00000000">
        <w:rPr>
          <w:rtl w:val="0"/>
        </w:rPr>
      </w:r>
    </w:p>
    <w:p w:rsidR="00000000" w:rsidDel="00000000" w:rsidP="00000000" w:rsidRDefault="00000000" w:rsidRPr="00000000" w14:paraId="0000043B">
      <w:pPr>
        <w:spacing w:before="70" w:lineRule="auto"/>
        <w:rPr/>
      </w:pPr>
      <w:r w:rsidDel="00000000" w:rsidR="00000000" w:rsidRPr="00000000">
        <w:rPr>
          <w:rtl w:val="0"/>
        </w:rPr>
      </w:r>
    </w:p>
    <w:p w:rsidR="00000000" w:rsidDel="00000000" w:rsidP="00000000" w:rsidRDefault="00000000" w:rsidRPr="00000000" w14:paraId="0000043C">
      <w:pPr>
        <w:pStyle w:val="Heading3"/>
        <w:rPr/>
      </w:pPr>
      <w:r w:rsidDel="00000000" w:rsidR="00000000" w:rsidRPr="00000000">
        <w:rPr>
          <w:rtl w:val="0"/>
        </w:rPr>
        <w:t xml:space="preserve">Scope</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3D">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3E">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4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Web-based glossary search and display interface</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Optional Slack/Teams bot integration</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OpenMetadata Glossary API integration</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DQ score display for referenced datasets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OAS report suggestion (which existing report covers this term)</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DG Gate level indicator for sensitive terms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Missing term capture and DG backlog feed</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Query frequency analytics for DG team prioritisation</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Common misuse warnings embedded in term display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4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Natural language query against Oracle data (separate AI capability)</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Automated query generation from glossary terms</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Full data catalogue UI (OpenMetadata's own UI covers this)</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External stakeholder access to glossary</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Glossary term authoring (done directly in OpenMetadata by DG team)</w:t>
            </w:r>
            <w:r w:rsidDel="00000000" w:rsidR="00000000" w:rsidRPr="00000000">
              <w:rPr>
                <w:rtl w:val="0"/>
              </w:rPr>
            </w:r>
          </w:p>
        </w:tc>
      </w:tr>
    </w:tbl>
    <w:p w:rsidR="00000000" w:rsidDel="00000000" w:rsidP="00000000" w:rsidRDefault="00000000" w:rsidRPr="00000000" w14:paraId="0000044D">
      <w:pPr>
        <w:spacing w:before="70" w:lineRule="auto"/>
        <w:rPr/>
      </w:pPr>
      <w:r w:rsidDel="00000000" w:rsidR="00000000" w:rsidRPr="00000000">
        <w:rPr>
          <w:rtl w:val="0"/>
        </w:rPr>
      </w:r>
    </w:p>
    <w:p w:rsidR="00000000" w:rsidDel="00000000" w:rsidP="00000000" w:rsidRDefault="00000000" w:rsidRPr="00000000" w14:paraId="0000044E">
      <w:pPr>
        <w:pStyle w:val="Heading3"/>
        <w:rPr/>
      </w:pPr>
      <w:r w:rsidDel="00000000" w:rsidR="00000000" w:rsidRPr="00000000">
        <w:rPr>
          <w:rtl w:val="0"/>
        </w:rPr>
        <w:t xml:space="preserve">Deliverables</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
        <w:gridCol w:w="2328"/>
        <w:gridCol w:w="3058"/>
        <w:gridCol w:w="1430"/>
        <w:gridCol w:w="1141"/>
        <w:gridCol w:w="926"/>
        <w:tblGridChange w:id="0">
          <w:tblGrid>
            <w:gridCol w:w="477"/>
            <w:gridCol w:w="2328"/>
            <w:gridCol w:w="3058"/>
            <w:gridCol w:w="1430"/>
            <w:gridCol w:w="1141"/>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4F">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50">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51">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52">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53">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54">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455">
            <w:pPr>
              <w:jc w:val="center"/>
              <w:rPr/>
            </w:pPr>
            <w:r w:rsidDel="00000000" w:rsidR="00000000" w:rsidRPr="00000000">
              <w:rPr>
                <w:b w:val="1"/>
                <w:bCs w:val="1"/>
                <w:color w:val="b45309"/>
                <w:sz w:val="18"/>
                <w:szCs w:val="18"/>
                <w:rtl w:val="0"/>
              </w:rPr>
              <w:t xml:space="preserve">5.1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56">
            <w:pPr>
              <w:rPr/>
            </w:pPr>
            <w:r w:rsidDel="00000000" w:rsidR="00000000" w:rsidRPr="00000000">
              <w:rPr>
                <w:b w:val="1"/>
                <w:bCs w:val="1"/>
                <w:color w:val="0f2244"/>
                <w:sz w:val="19"/>
                <w:szCs w:val="19"/>
                <w:rtl w:val="0"/>
              </w:rPr>
              <w:t xml:space="preserve">Data Services Assistant Web App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57">
            <w:pPr>
              <w:rPr/>
            </w:pPr>
            <w:r w:rsidDel="00000000" w:rsidR="00000000" w:rsidRPr="00000000">
              <w:rPr>
                <w:color w:val="37474f"/>
                <w:sz w:val="19"/>
                <w:szCs w:val="19"/>
                <w:rtl w:val="0"/>
              </w:rPr>
              <w:t xml:space="preserve">React or Vue web application providing a clean search interface over OpenMetadata Glossary API. Shows: term definition, formula, approved source table, DQ score, related OAS report, DG Gate level, and common misuse warning.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58">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459">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5A">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45B">
            <w:pPr>
              <w:jc w:val="center"/>
              <w:rPr/>
            </w:pPr>
            <w:r w:rsidDel="00000000" w:rsidR="00000000" w:rsidRPr="00000000">
              <w:rPr>
                <w:b w:val="1"/>
                <w:bCs w:val="1"/>
                <w:color w:val="b45309"/>
                <w:sz w:val="18"/>
                <w:szCs w:val="18"/>
                <w:rtl w:val="0"/>
              </w:rPr>
              <w:t xml:space="preserve">5.2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5C">
            <w:pPr>
              <w:rPr/>
            </w:pPr>
            <w:r w:rsidDel="00000000" w:rsidR="00000000" w:rsidRPr="00000000">
              <w:rPr>
                <w:b w:val="1"/>
                <w:bCs w:val="1"/>
                <w:color w:val="0f2244"/>
                <w:sz w:val="19"/>
                <w:szCs w:val="19"/>
                <w:rtl w:val="0"/>
              </w:rPr>
              <w:t xml:space="preserve">OpenMetadata Glossary API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5D">
            <w:pPr>
              <w:rPr/>
            </w:pPr>
            <w:r w:rsidDel="00000000" w:rsidR="00000000" w:rsidRPr="00000000">
              <w:rPr>
                <w:color w:val="37474f"/>
                <w:sz w:val="19"/>
                <w:szCs w:val="19"/>
                <w:rtl w:val="0"/>
              </w:rPr>
              <w:t xml:space="preserve">Backend service that queries OpenMetadata Glossary API, enriches results with DQ scores from Test Suite API and related asset links, and returns a unified response to the Assistant UI.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5E">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45F">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60">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461">
            <w:pPr>
              <w:jc w:val="center"/>
              <w:rPr/>
            </w:pPr>
            <w:r w:rsidDel="00000000" w:rsidR="00000000" w:rsidRPr="00000000">
              <w:rPr>
                <w:b w:val="1"/>
                <w:bCs w:val="1"/>
                <w:color w:val="b45309"/>
                <w:sz w:val="18"/>
                <w:szCs w:val="18"/>
                <w:rtl w:val="0"/>
              </w:rPr>
              <w:t xml:space="preserve">5.3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62">
            <w:pPr>
              <w:rPr/>
            </w:pPr>
            <w:r w:rsidDel="00000000" w:rsidR="00000000" w:rsidRPr="00000000">
              <w:rPr>
                <w:b w:val="1"/>
                <w:bCs w:val="1"/>
                <w:color w:val="0f2244"/>
                <w:sz w:val="19"/>
                <w:szCs w:val="19"/>
                <w:rtl w:val="0"/>
              </w:rPr>
              <w:t xml:space="preserve">OAS Report Suggester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63">
            <w:pPr>
              <w:rPr/>
            </w:pPr>
            <w:r w:rsidDel="00000000" w:rsidR="00000000" w:rsidRPr="00000000">
              <w:rPr>
                <w:color w:val="37474f"/>
                <w:sz w:val="19"/>
                <w:szCs w:val="19"/>
                <w:rtl w:val="0"/>
              </w:rPr>
              <w:t xml:space="preserve">Logic layer that matches glossary terms to registered OAS reports via OpenMetadata asset links, suggesting existing reports as self-service alternatives to ad-hoc extract requests.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64">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465">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66">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467">
            <w:pPr>
              <w:jc w:val="center"/>
              <w:rPr/>
            </w:pPr>
            <w:r w:rsidDel="00000000" w:rsidR="00000000" w:rsidRPr="00000000">
              <w:rPr>
                <w:b w:val="1"/>
                <w:bCs w:val="1"/>
                <w:color w:val="b45309"/>
                <w:sz w:val="18"/>
                <w:szCs w:val="18"/>
                <w:rtl w:val="0"/>
              </w:rPr>
              <w:t xml:space="preserve">5.4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68">
            <w:pPr>
              <w:rPr/>
            </w:pPr>
            <w:r w:rsidDel="00000000" w:rsidR="00000000" w:rsidRPr="00000000">
              <w:rPr>
                <w:b w:val="1"/>
                <w:bCs w:val="1"/>
                <w:color w:val="0f2244"/>
                <w:sz w:val="19"/>
                <w:szCs w:val="19"/>
                <w:rtl w:val="0"/>
              </w:rPr>
              <w:t xml:space="preserve">Missing Term Capture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69">
            <w:pPr>
              <w:rPr/>
            </w:pPr>
            <w:r w:rsidDel="00000000" w:rsidR="00000000" w:rsidRPr="00000000">
              <w:rPr>
                <w:color w:val="37474f"/>
                <w:sz w:val="19"/>
                <w:szCs w:val="19"/>
                <w:rtl w:val="0"/>
              </w:rPr>
              <w:t xml:space="preserve">Mechanism that logs every search that returns no glossary result to a DG backlog queue in ClickUp, with the searched term, requesting analyst, and timestamp. DG team reviews weekly.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6A">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6B">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6C">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46D">
            <w:pPr>
              <w:jc w:val="center"/>
              <w:rPr/>
            </w:pPr>
            <w:r w:rsidDel="00000000" w:rsidR="00000000" w:rsidRPr="00000000">
              <w:rPr>
                <w:b w:val="1"/>
                <w:bCs w:val="1"/>
                <w:color w:val="b45309"/>
                <w:sz w:val="18"/>
                <w:szCs w:val="18"/>
                <w:rtl w:val="0"/>
              </w:rPr>
              <w:t xml:space="preserve">5.5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6E">
            <w:pPr>
              <w:rPr/>
            </w:pPr>
            <w:r w:rsidDel="00000000" w:rsidR="00000000" w:rsidRPr="00000000">
              <w:rPr>
                <w:b w:val="1"/>
                <w:bCs w:val="1"/>
                <w:color w:val="0f2244"/>
                <w:sz w:val="19"/>
                <w:szCs w:val="19"/>
                <w:rtl w:val="0"/>
              </w:rPr>
              <w:t xml:space="preserve">Query Frequency Analytics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6F">
            <w:pPr>
              <w:rPr/>
            </w:pPr>
            <w:r w:rsidDel="00000000" w:rsidR="00000000" w:rsidRPr="00000000">
              <w:rPr>
                <w:color w:val="37474f"/>
                <w:sz w:val="19"/>
                <w:szCs w:val="19"/>
                <w:rtl w:val="0"/>
              </w:rPr>
              <w:t xml:space="preserve">Dashboard showing the DG team which glossary terms are searched most frequently, which produce no results, and which are searched but then result in a data extract (indicating self-service is not working).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70">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71">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72">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473">
            <w:pPr>
              <w:jc w:val="center"/>
              <w:rPr/>
            </w:pPr>
            <w:r w:rsidDel="00000000" w:rsidR="00000000" w:rsidRPr="00000000">
              <w:rPr>
                <w:b w:val="1"/>
                <w:bCs w:val="1"/>
                <w:color w:val="b45309"/>
                <w:sz w:val="18"/>
                <w:szCs w:val="18"/>
                <w:rtl w:val="0"/>
              </w:rPr>
              <w:t xml:space="preserve">5.6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74">
            <w:pPr>
              <w:rPr/>
            </w:pPr>
            <w:r w:rsidDel="00000000" w:rsidR="00000000" w:rsidRPr="00000000">
              <w:rPr>
                <w:b w:val="1"/>
                <w:bCs w:val="1"/>
                <w:color w:val="0f2244"/>
                <w:sz w:val="19"/>
                <w:szCs w:val="19"/>
                <w:rtl w:val="0"/>
              </w:rPr>
              <w:t xml:space="preserve">Slack / Teams Bot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75">
            <w:pPr>
              <w:rPr/>
            </w:pPr>
            <w:r w:rsidDel="00000000" w:rsidR="00000000" w:rsidRPr="00000000">
              <w:rPr>
                <w:color w:val="37474f"/>
                <w:sz w:val="19"/>
                <w:szCs w:val="19"/>
                <w:rtl w:val="0"/>
              </w:rPr>
              <w:t xml:space="preserve">Bot integration that allows Data Services to query the glossary directly within Slack or Teams channels, returning a card with the term definition, source, and DQ score without leaving the communication tool.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76">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77">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478">
            <w:pPr>
              <w:jc w:val="center"/>
              <w:rPr/>
            </w:pPr>
            <w:r w:rsidDel="00000000" w:rsidR="00000000" w:rsidRPr="00000000">
              <w:rPr>
                <w:b w:val="1"/>
                <w:bCs w:val="1"/>
                <w:color w:val="2e7d32"/>
                <w:sz w:val="18"/>
                <w:szCs w:val="18"/>
                <w:rtl w:val="0"/>
              </w:rPr>
              <w:t xml:space="preserve">Low</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479">
            <w:pPr>
              <w:jc w:val="center"/>
              <w:rPr/>
            </w:pPr>
            <w:r w:rsidDel="00000000" w:rsidR="00000000" w:rsidRPr="00000000">
              <w:rPr>
                <w:b w:val="1"/>
                <w:bCs w:val="1"/>
                <w:color w:val="b45309"/>
                <w:sz w:val="18"/>
                <w:szCs w:val="18"/>
                <w:rtl w:val="0"/>
              </w:rPr>
              <w:t xml:space="preserve">5.7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7A">
            <w:pPr>
              <w:rPr/>
            </w:pPr>
            <w:r w:rsidDel="00000000" w:rsidR="00000000" w:rsidRPr="00000000">
              <w:rPr>
                <w:b w:val="1"/>
                <w:bCs w:val="1"/>
                <w:color w:val="0f2244"/>
                <w:sz w:val="19"/>
                <w:szCs w:val="19"/>
                <w:rtl w:val="0"/>
              </w:rPr>
              <w:t xml:space="preserve">Initial 100 Glossary Terms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7B">
            <w:pPr>
              <w:rPr/>
            </w:pPr>
            <w:r w:rsidDel="00000000" w:rsidR="00000000" w:rsidRPr="00000000">
              <w:rPr>
                <w:color w:val="37474f"/>
                <w:sz w:val="19"/>
                <w:szCs w:val="19"/>
                <w:rtl w:val="0"/>
              </w:rPr>
              <w:t xml:space="preserve">DG team authors and publishes the first 100 business glossary terms covering core trade intelligence, customs, and PSW operational KPIs — structured, defined, and linked to source assets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47C">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47D">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7E">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47F">
            <w:pPr>
              <w:jc w:val="center"/>
              <w:rPr/>
            </w:pPr>
            <w:r w:rsidDel="00000000" w:rsidR="00000000" w:rsidRPr="00000000">
              <w:rPr>
                <w:b w:val="1"/>
                <w:bCs w:val="1"/>
                <w:color w:val="b45309"/>
                <w:sz w:val="18"/>
                <w:szCs w:val="18"/>
                <w:rtl w:val="0"/>
              </w:rPr>
              <w:t xml:space="preserve">5.8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80">
            <w:pPr>
              <w:rPr/>
            </w:pPr>
            <w:r w:rsidDel="00000000" w:rsidR="00000000" w:rsidRPr="00000000">
              <w:rPr>
                <w:b w:val="1"/>
                <w:bCs w:val="1"/>
                <w:color w:val="0f2244"/>
                <w:sz w:val="19"/>
                <w:szCs w:val="19"/>
                <w:rtl w:val="0"/>
              </w:rPr>
              <w:t xml:space="preserve">Data Services Usage Protocol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81">
            <w:pPr>
              <w:rPr/>
            </w:pPr>
            <w:r w:rsidDel="00000000" w:rsidR="00000000" w:rsidRPr="00000000">
              <w:rPr>
                <w:color w:val="37474f"/>
                <w:sz w:val="19"/>
                <w:szCs w:val="19"/>
                <w:rtl w:val="0"/>
              </w:rPr>
              <w:t xml:space="preserve">Standard operating procedure for Data Services: every ad-hoc request starts with an Assistant search. If a governed term exists, the response must reference it. If it does not, the analyst flags it as missing.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482">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483">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84">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bl>
    <w:p w:rsidR="00000000" w:rsidDel="00000000" w:rsidP="00000000" w:rsidRDefault="00000000" w:rsidRPr="00000000" w14:paraId="00000485">
      <w:pPr>
        <w:spacing w:before="70" w:lineRule="auto"/>
        <w:rPr/>
      </w:pPr>
      <w:r w:rsidDel="00000000" w:rsidR="00000000" w:rsidRPr="00000000">
        <w:rPr>
          <w:rtl w:val="0"/>
        </w:rPr>
      </w:r>
    </w:p>
    <w:p w:rsidR="00000000" w:rsidDel="00000000" w:rsidP="00000000" w:rsidRDefault="00000000" w:rsidRPr="00000000" w14:paraId="00000486">
      <w:pPr>
        <w:pStyle w:val="Heading3"/>
        <w:rPr/>
      </w:pPr>
      <w:r w:rsidDel="00000000" w:rsidR="00000000" w:rsidRPr="00000000">
        <w:rPr>
          <w:rtl w:val="0"/>
        </w:rPr>
        <w:t xml:space="preserve">System Integrations</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87">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88">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89">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8A">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8B">
            <w:pPr>
              <w:rPr/>
            </w:pPr>
            <w:r w:rsidDel="00000000" w:rsidR="00000000" w:rsidRPr="00000000">
              <w:rPr>
                <w:b w:val="1"/>
                <w:bCs w:val="1"/>
                <w:color w:val="0f2244"/>
                <w:sz w:val="19"/>
                <w:szCs w:val="19"/>
                <w:rtl w:val="0"/>
              </w:rPr>
              <w:t xml:space="preserve">OpenMetadata Glossary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8C">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8D">
            <w:pPr>
              <w:rPr/>
            </w:pPr>
            <w:r w:rsidDel="00000000" w:rsidR="00000000" w:rsidRPr="00000000">
              <w:rPr>
                <w:color w:val="607080"/>
                <w:sz w:val="19"/>
                <w:szCs w:val="19"/>
                <w:rtl w:val="0"/>
              </w:rPr>
              <w:t xml:space="preserve">REST API via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8E">
            <w:pPr>
              <w:rPr/>
            </w:pPr>
            <w:r w:rsidDel="00000000" w:rsidR="00000000" w:rsidRPr="00000000">
              <w:rPr>
                <w:color w:val="37474f"/>
                <w:sz w:val="19"/>
                <w:szCs w:val="19"/>
                <w:rtl w:val="0"/>
              </w:rPr>
              <w:t xml:space="preserve">Glossary terms, definitions, formulas, related assets, domain, owner, DG Gate level, common misuse notes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8F">
            <w:pPr>
              <w:rPr/>
            </w:pPr>
            <w:r w:rsidDel="00000000" w:rsidR="00000000" w:rsidRPr="00000000">
              <w:rPr>
                <w:b w:val="1"/>
                <w:bCs w:val="1"/>
                <w:color w:val="0f2244"/>
                <w:sz w:val="19"/>
                <w:szCs w:val="19"/>
                <w:rtl w:val="0"/>
              </w:rPr>
              <w:t xml:space="preserve">OpenMetadata Test Suite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490">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91">
            <w:pPr>
              <w:rPr/>
            </w:pPr>
            <w:r w:rsidDel="00000000" w:rsidR="00000000" w:rsidRPr="00000000">
              <w:rPr>
                <w:color w:val="607080"/>
                <w:sz w:val="19"/>
                <w:szCs w:val="19"/>
                <w:rtl w:val="0"/>
              </w:rPr>
              <w:t xml:space="preserve">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92">
            <w:pPr>
              <w:rPr/>
            </w:pPr>
            <w:r w:rsidDel="00000000" w:rsidR="00000000" w:rsidRPr="00000000">
              <w:rPr>
                <w:color w:val="37474f"/>
                <w:sz w:val="19"/>
                <w:szCs w:val="19"/>
                <w:rtl w:val="0"/>
              </w:rPr>
              <w:t xml:space="preserve">Current DQ scores for datasets associated with each glossary term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93">
            <w:pPr>
              <w:rPr/>
            </w:pPr>
            <w:r w:rsidDel="00000000" w:rsidR="00000000" w:rsidRPr="00000000">
              <w:rPr>
                <w:b w:val="1"/>
                <w:bCs w:val="1"/>
                <w:color w:val="0f2244"/>
                <w:sz w:val="19"/>
                <w:szCs w:val="19"/>
                <w:rtl w:val="0"/>
              </w:rPr>
              <w:t xml:space="preserve">OpenMetadata Asset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94">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95">
            <w:pPr>
              <w:rPr/>
            </w:pPr>
            <w:r w:rsidDel="00000000" w:rsidR="00000000" w:rsidRPr="00000000">
              <w:rPr>
                <w:color w:val="607080"/>
                <w:sz w:val="19"/>
                <w:szCs w:val="19"/>
                <w:rtl w:val="0"/>
              </w:rPr>
              <w:t xml:space="preserve">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96">
            <w:pPr>
              <w:rPr/>
            </w:pPr>
            <w:r w:rsidDel="00000000" w:rsidR="00000000" w:rsidRPr="00000000">
              <w:rPr>
                <w:color w:val="37474f"/>
                <w:sz w:val="19"/>
                <w:szCs w:val="19"/>
                <w:rtl w:val="0"/>
              </w:rPr>
              <w:t xml:space="preserve">Related OAS reports and datasets linked to glossary terms for self-service suggestions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97">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498">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99">
            <w:pPr>
              <w:rPr/>
            </w:pPr>
            <w:r w:rsidDel="00000000" w:rsidR="00000000" w:rsidRPr="00000000">
              <w:rPr>
                <w:color w:val="607080"/>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9A">
            <w:pPr>
              <w:rPr/>
            </w:pPr>
            <w:r w:rsidDel="00000000" w:rsidR="00000000" w:rsidRPr="00000000">
              <w:rPr>
                <w:color w:val="37474f"/>
                <w:sz w:val="19"/>
                <w:szCs w:val="19"/>
                <w:rtl w:val="0"/>
              </w:rPr>
              <w:t xml:space="preserve">Missing term backlog tasks for DG team with search term, analyst, and frequency data</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9B">
            <w:pPr>
              <w:rPr/>
            </w:pPr>
            <w:r w:rsidDel="00000000" w:rsidR="00000000" w:rsidRPr="00000000">
              <w:rPr>
                <w:b w:val="1"/>
                <w:bCs w:val="1"/>
                <w:color w:val="0f2244"/>
                <w:sz w:val="19"/>
                <w:szCs w:val="19"/>
                <w:rtl w:val="0"/>
              </w:rPr>
              <w:t xml:space="preserve">Slack / Teams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9C">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9D">
            <w:pPr>
              <w:rPr/>
            </w:pPr>
            <w:r w:rsidDel="00000000" w:rsidR="00000000" w:rsidRPr="00000000">
              <w:rPr>
                <w:color w:val="607080"/>
                <w:sz w:val="19"/>
                <w:szCs w:val="19"/>
                <w:rtl w:val="0"/>
              </w:rPr>
              <w:t xml:space="preserve">Slack Bot API / Teams App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9E">
            <w:pPr>
              <w:rPr/>
            </w:pPr>
            <w:r w:rsidDel="00000000" w:rsidR="00000000" w:rsidRPr="00000000">
              <w:rPr>
                <w:color w:val="37474f"/>
                <w:sz w:val="19"/>
                <w:szCs w:val="19"/>
                <w:rtl w:val="0"/>
              </w:rPr>
              <w:t xml:space="preserve">Natural language glossary queries from analysts; card responses with term details</w:t>
            </w:r>
            <w:r w:rsidDel="00000000" w:rsidR="00000000" w:rsidRPr="00000000">
              <w:rPr>
                <w:rtl w:val="0"/>
              </w:rPr>
            </w:r>
          </w:p>
        </w:tc>
      </w:tr>
    </w:tbl>
    <w:p w:rsidR="00000000" w:rsidDel="00000000" w:rsidP="00000000" w:rsidRDefault="00000000" w:rsidRPr="00000000" w14:paraId="0000049F">
      <w:pPr>
        <w:spacing w:before="70" w:lineRule="auto"/>
        <w:rPr/>
      </w:pPr>
      <w:r w:rsidDel="00000000" w:rsidR="00000000" w:rsidRPr="00000000">
        <w:rPr>
          <w:rtl w:val="0"/>
        </w:rPr>
      </w:r>
    </w:p>
    <w:p w:rsidR="00000000" w:rsidDel="00000000" w:rsidP="00000000" w:rsidRDefault="00000000" w:rsidRPr="00000000" w14:paraId="000004A0">
      <w:pPr>
        <w:pStyle w:val="Heading3"/>
        <w:rPr/>
      </w:pPr>
      <w:r w:rsidDel="00000000" w:rsidR="00000000" w:rsidRPr="00000000">
        <w:rPr>
          <w:rtl w:val="0"/>
        </w:rPr>
        <w:t xml:space="preserve">Key Risks and Mitigations</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A1">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A2">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4A3">
            <w:pPr>
              <w:rPr/>
            </w:pPr>
            <w:r w:rsidDel="00000000" w:rsidR="00000000" w:rsidRPr="00000000">
              <w:rPr>
                <w:color w:val="c62828"/>
                <w:sz w:val="19"/>
                <w:szCs w:val="19"/>
                <w:rtl w:val="0"/>
              </w:rPr>
              <w:t xml:space="preserve">Low adoption — analysts continue to use informal knowledge rather than searching the Assistant.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4A4">
            <w:pPr>
              <w:rPr/>
            </w:pPr>
            <w:r w:rsidDel="00000000" w:rsidR="00000000" w:rsidRPr="00000000">
              <w:rPr>
                <w:color w:val="37474f"/>
                <w:sz w:val="19"/>
                <w:szCs w:val="19"/>
                <w:rtl w:val="0"/>
              </w:rPr>
              <w:t xml:space="preserve">Make the Assistant the mandatory first step in the Data Services SOP. Track adoption via query frequency analytics. Recognition for analysts who flag missing terms and contribute to glossary growth.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A5">
            <w:pPr>
              <w:rPr/>
            </w:pPr>
            <w:r w:rsidDel="00000000" w:rsidR="00000000" w:rsidRPr="00000000">
              <w:rPr>
                <w:color w:val="c62828"/>
                <w:sz w:val="19"/>
                <w:szCs w:val="19"/>
                <w:rtl w:val="0"/>
              </w:rPr>
              <w:t xml:space="preserve">Glossary terms are defined too narrowly or technically to be useful to Data Services.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A6">
            <w:pPr>
              <w:rPr/>
            </w:pPr>
            <w:r w:rsidDel="00000000" w:rsidR="00000000" w:rsidRPr="00000000">
              <w:rPr>
                <w:color w:val="37474f"/>
                <w:sz w:val="19"/>
                <w:szCs w:val="19"/>
                <w:rtl w:val="0"/>
              </w:rPr>
              <w:t xml:space="preserve">DG team co-authors first 100 terms with Data Services leads. Terms must include plain-language definitions and common misuse examples, not just technical formulas.</w:t>
            </w:r>
            <w:r w:rsidDel="00000000" w:rsidR="00000000" w:rsidRPr="00000000">
              <w:rPr>
                <w:rtl w:val="0"/>
              </w:rPr>
            </w:r>
          </w:p>
        </w:tc>
      </w:tr>
    </w:tbl>
    <w:p w:rsidR="00000000" w:rsidDel="00000000" w:rsidP="00000000" w:rsidRDefault="00000000" w:rsidRPr="00000000" w14:paraId="000004A7">
      <w:pPr>
        <w:spacing w:before="140" w:lineRule="auto"/>
        <w:rPr/>
      </w:pPr>
      <w:r w:rsidDel="00000000" w:rsidR="00000000" w:rsidRPr="00000000">
        <w:rPr>
          <w:rtl w:val="0"/>
        </w:rPr>
      </w:r>
    </w:p>
    <w:p w:rsidR="00000000" w:rsidDel="00000000" w:rsidP="00000000" w:rsidRDefault="00000000" w:rsidRPr="00000000" w14:paraId="000004A8">
      <w:pPr>
        <w:rPr/>
      </w:pPr>
      <w:r w:rsidDel="00000000" w:rsidR="00000000" w:rsidRPr="00000000">
        <w:br w:type="page"/>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80.0" w:type="dxa"/>
              <w:left w:w="260.0" w:type="dxa"/>
              <w:bottom w:w="180.0" w:type="dxa"/>
              <w:right w:w="260.0" w:type="dxa"/>
            </w:tcMar>
          </w:tcPr>
          <w:p w:rsidR="00000000" w:rsidDel="00000000" w:rsidP="00000000" w:rsidRDefault="00000000" w:rsidRPr="00000000" w14:paraId="000004A9">
            <w:pPr>
              <w:spacing w:after="50" w:lineRule="auto"/>
              <w:rPr/>
            </w:pPr>
            <w:r w:rsidDel="00000000" w:rsidR="00000000" w:rsidRPr="00000000">
              <w:rPr>
                <w:b w:val="1"/>
                <w:bCs w:val="1"/>
                <w:color w:val="ffffff"/>
                <w:rtl w:val="0"/>
              </w:rPr>
              <w:t xml:space="preserve">PROJECT 6</w:t>
            </w:r>
            <w:r w:rsidDel="00000000" w:rsidR="00000000" w:rsidRPr="00000000">
              <w:rPr>
                <w:rtl w:val="0"/>
              </w:rPr>
            </w:r>
          </w:p>
          <w:p w:rsidR="00000000" w:rsidDel="00000000" w:rsidP="00000000" w:rsidRDefault="00000000" w:rsidRPr="00000000" w14:paraId="000004AA">
            <w:pPr>
              <w:spacing w:after="30" w:lineRule="auto"/>
              <w:rPr/>
            </w:pPr>
            <w:r w:rsidDel="00000000" w:rsidR="00000000" w:rsidRPr="00000000">
              <w:rPr>
                <w:b w:val="1"/>
                <w:bCs w:val="1"/>
                <w:color w:val="ffffff"/>
                <w:sz w:val="34"/>
                <w:szCs w:val="34"/>
                <w:rtl w:val="0"/>
              </w:rPr>
              <w:t xml:space="preserve">Access Request Portal and Purpose Registry + Ad-hoc Request Pre-Screener</w:t>
            </w:r>
            <w:r w:rsidDel="00000000" w:rsidR="00000000" w:rsidRPr="00000000">
              <w:rPr>
                <w:rtl w:val="0"/>
              </w:rPr>
            </w:r>
          </w:p>
          <w:p w:rsidR="00000000" w:rsidDel="00000000" w:rsidP="00000000" w:rsidRDefault="00000000" w:rsidRPr="00000000" w14:paraId="000004AB">
            <w:pPr>
              <w:rPr/>
            </w:pPr>
            <w:r w:rsidDel="00000000" w:rsidR="00000000" w:rsidRPr="00000000">
              <w:rPr>
                <w:color w:val="ffffff"/>
                <w:rtl w:val="0"/>
              </w:rPr>
              <w:t xml:space="preserve">Governed, auditable data access requests with consent, purpose tracking, automated provisioning, and automated DG Gate pre-check on every ad-hoc request</w:t>
            </w:r>
            <w:r w:rsidDel="00000000" w:rsidR="00000000" w:rsidRPr="00000000">
              <w:rPr>
                <w:rtl w:val="0"/>
              </w:rPr>
            </w:r>
          </w:p>
        </w:tc>
      </w:tr>
    </w:tbl>
    <w:p w:rsidR="00000000" w:rsidDel="00000000" w:rsidP="00000000" w:rsidRDefault="00000000" w:rsidRPr="00000000" w14:paraId="000004AC">
      <w:pPr>
        <w:spacing w:before="7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ff3e0" w:val="clear"/>
            <w:tcMar>
              <w:top w:w="88.0" w:type="dxa"/>
              <w:left w:w="130.0" w:type="dxa"/>
              <w:bottom w:w="88.0" w:type="dxa"/>
              <w:right w:w="130.0" w:type="dxa"/>
            </w:tcMar>
          </w:tcPr>
          <w:p w:rsidR="00000000" w:rsidDel="00000000" w:rsidP="00000000" w:rsidRDefault="00000000" w:rsidRPr="00000000" w14:paraId="000004AD">
            <w:pPr>
              <w:spacing w:after="30" w:before="30" w:lineRule="auto"/>
              <w:rPr/>
            </w:pPr>
            <w:r w:rsidDel="00000000" w:rsidR="00000000" w:rsidRPr="00000000">
              <w:rPr>
                <w:b w:val="1"/>
                <w:bCs w:val="1"/>
                <w:color w:val="e65100"/>
                <w:sz w:val="19"/>
                <w:szCs w:val="19"/>
                <w:rtl w:val="0"/>
              </w:rPr>
              <w:t xml:space="preserve">Duration</w:t>
            </w:r>
            <w:r w:rsidDel="00000000" w:rsidR="00000000" w:rsidRPr="00000000">
              <w:rPr>
                <w:rtl w:val="0"/>
              </w:rPr>
            </w:r>
          </w:p>
          <w:p w:rsidR="00000000" w:rsidDel="00000000" w:rsidP="00000000" w:rsidRDefault="00000000" w:rsidRPr="00000000" w14:paraId="000004AE">
            <w:pPr>
              <w:spacing w:after="30" w:before="30" w:lineRule="auto"/>
              <w:rPr/>
            </w:pPr>
            <w:r w:rsidDel="00000000" w:rsidR="00000000" w:rsidRPr="00000000">
              <w:rPr>
                <w:color w:val="37474f"/>
                <w:sz w:val="19"/>
                <w:szCs w:val="19"/>
                <w:rtl w:val="0"/>
              </w:rPr>
              <w:t xml:space="preserve">Months 3-6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30.0" w:type="dxa"/>
              <w:bottom w:w="88.0" w:type="dxa"/>
              <w:right w:w="130.0" w:type="dxa"/>
            </w:tcMar>
          </w:tcPr>
          <w:p w:rsidR="00000000" w:rsidDel="00000000" w:rsidP="00000000" w:rsidRDefault="00000000" w:rsidRPr="00000000" w14:paraId="000004AF">
            <w:pPr>
              <w:spacing w:after="30" w:before="30" w:lineRule="auto"/>
              <w:rPr/>
            </w:pPr>
            <w:r w:rsidDel="00000000" w:rsidR="00000000" w:rsidRPr="00000000">
              <w:rPr>
                <w:b w:val="1"/>
                <w:bCs w:val="1"/>
                <w:color w:val="e65100"/>
                <w:sz w:val="19"/>
                <w:szCs w:val="19"/>
                <w:rtl w:val="0"/>
              </w:rPr>
              <w:t xml:space="preserve">Lead Team</w:t>
            </w:r>
            <w:r w:rsidDel="00000000" w:rsidR="00000000" w:rsidRPr="00000000">
              <w:rPr>
                <w:rtl w:val="0"/>
              </w:rPr>
            </w:r>
          </w:p>
          <w:p w:rsidR="00000000" w:rsidDel="00000000" w:rsidP="00000000" w:rsidRDefault="00000000" w:rsidRPr="00000000" w14:paraId="000004B0">
            <w:pPr>
              <w:spacing w:after="30" w:before="30" w:lineRule="auto"/>
              <w:rPr/>
            </w:pPr>
            <w:r w:rsidDel="00000000" w:rsidR="00000000" w:rsidRPr="00000000">
              <w:rPr>
                <w:color w:val="37474f"/>
                <w:sz w:val="19"/>
                <w:szCs w:val="19"/>
                <w:rtl w:val="0"/>
              </w:rPr>
              <w:t xml:space="preserve">DG Lead + Data Platform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30.0" w:type="dxa"/>
              <w:bottom w:w="88.0" w:type="dxa"/>
              <w:right w:w="130.0" w:type="dxa"/>
            </w:tcMar>
          </w:tcPr>
          <w:p w:rsidR="00000000" w:rsidDel="00000000" w:rsidP="00000000" w:rsidRDefault="00000000" w:rsidRPr="00000000" w14:paraId="000004B1">
            <w:pPr>
              <w:spacing w:after="30" w:before="30" w:lineRule="auto"/>
              <w:rPr/>
            </w:pPr>
            <w:r w:rsidDel="00000000" w:rsidR="00000000" w:rsidRPr="00000000">
              <w:rPr>
                <w:b w:val="1"/>
                <w:bCs w:val="1"/>
                <w:color w:val="e65100"/>
                <w:sz w:val="19"/>
                <w:szCs w:val="19"/>
                <w:rtl w:val="0"/>
              </w:rPr>
              <w:t xml:space="preserve">Dependencies</w:t>
            </w:r>
            <w:r w:rsidDel="00000000" w:rsidR="00000000" w:rsidRPr="00000000">
              <w:rPr>
                <w:rtl w:val="0"/>
              </w:rPr>
            </w:r>
          </w:p>
          <w:p w:rsidR="00000000" w:rsidDel="00000000" w:rsidP="00000000" w:rsidRDefault="00000000" w:rsidRPr="00000000" w14:paraId="000004B2">
            <w:pPr>
              <w:spacing w:after="30" w:before="30" w:lineRule="auto"/>
              <w:rPr/>
            </w:pPr>
            <w:r w:rsidDel="00000000" w:rsidR="00000000" w:rsidRPr="00000000">
              <w:rPr>
                <w:color w:val="37474f"/>
                <w:sz w:val="19"/>
                <w:szCs w:val="19"/>
                <w:rtl w:val="0"/>
              </w:rPr>
              <w:t xml:space="preserve">Projects 1 and 2 (OpenMetadata live, classification taxonomy active, Policy Sync Agent operational)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30.0" w:type="dxa"/>
              <w:bottom w:w="88.0" w:type="dxa"/>
              <w:right w:w="130.0" w:type="dxa"/>
            </w:tcMar>
          </w:tcPr>
          <w:p w:rsidR="00000000" w:rsidDel="00000000" w:rsidP="00000000" w:rsidRDefault="00000000" w:rsidRPr="00000000" w14:paraId="000004B3">
            <w:pPr>
              <w:spacing w:after="30" w:before="30" w:lineRule="auto"/>
              <w:rPr/>
            </w:pPr>
            <w:r w:rsidDel="00000000" w:rsidR="00000000" w:rsidRPr="00000000">
              <w:rPr>
                <w:b w:val="1"/>
                <w:bCs w:val="1"/>
                <w:color w:val="e65100"/>
                <w:sz w:val="19"/>
                <w:szCs w:val="19"/>
                <w:rtl w:val="0"/>
              </w:rPr>
              <w:t xml:space="preserve">Scenarios Covered</w:t>
            </w:r>
            <w:r w:rsidDel="00000000" w:rsidR="00000000" w:rsidRPr="00000000">
              <w:rPr>
                <w:rtl w:val="0"/>
              </w:rPr>
            </w:r>
          </w:p>
          <w:p w:rsidR="00000000" w:rsidDel="00000000" w:rsidP="00000000" w:rsidRDefault="00000000" w:rsidRPr="00000000" w14:paraId="000004B4">
            <w:pPr>
              <w:spacing w:after="30" w:before="30" w:lineRule="auto"/>
              <w:rPr/>
            </w:pPr>
            <w:r w:rsidDel="00000000" w:rsidR="00000000" w:rsidRPr="00000000">
              <w:rPr>
                <w:color w:val="37474f"/>
                <w:sz w:val="19"/>
                <w:szCs w:val="19"/>
                <w:rtl w:val="0"/>
              </w:rPr>
              <w:t xml:space="preserve">9 deliverables</w:t>
            </w:r>
            <w:r w:rsidDel="00000000" w:rsidR="00000000" w:rsidRPr="00000000">
              <w:rPr>
                <w:rtl w:val="0"/>
              </w:rPr>
            </w:r>
          </w:p>
        </w:tc>
      </w:tr>
    </w:tbl>
    <w:p w:rsidR="00000000" w:rsidDel="00000000" w:rsidP="00000000" w:rsidRDefault="00000000" w:rsidRPr="00000000" w14:paraId="000004B5">
      <w:pPr>
        <w:spacing w:before="70" w:lineRule="auto"/>
        <w:rPr/>
      </w:pPr>
      <w:r w:rsidDel="00000000" w:rsidR="00000000" w:rsidRPr="00000000">
        <w:rPr>
          <w:rtl w:val="0"/>
        </w:rPr>
      </w:r>
    </w:p>
    <w:p w:rsidR="00000000" w:rsidDel="00000000" w:rsidP="00000000" w:rsidRDefault="00000000" w:rsidRPr="00000000" w14:paraId="000004B6">
      <w:pPr>
        <w:pStyle w:val="Heading2"/>
        <w:rPr/>
      </w:pPr>
      <w:r w:rsidDel="00000000" w:rsidR="00000000" w:rsidRPr="00000000">
        <w:rPr>
          <w:color w:val="e65100"/>
          <w:rtl w:val="0"/>
        </w:rPr>
        <w:t xml:space="preserve">Overview</w:t>
      </w:r>
      <w:r w:rsidDel="00000000" w:rsidR="00000000" w:rsidRPr="00000000">
        <w:rPr>
          <w:rtl w:val="0"/>
        </w:rPr>
      </w:r>
    </w:p>
    <w:p w:rsidR="00000000" w:rsidDel="00000000" w:rsidP="00000000" w:rsidRDefault="00000000" w:rsidRPr="00000000" w14:paraId="000004B7">
      <w:pPr>
        <w:spacing w:after="80" w:before="80" w:lineRule="auto"/>
        <w:rPr/>
      </w:pPr>
      <w:r w:rsidDel="00000000" w:rsidR="00000000" w:rsidRPr="00000000">
        <w:rPr>
          <w:color w:val="37474f"/>
          <w:rtl w:val="0"/>
        </w:rPr>
        <w:t xml:space="preserve">The Access Request Portal replaces informal data access requests — emails to DBAs, verbal requests to team leads — with a governed, auditable, automated process. It routes every access request through the appropriate DG Gate level based on the classification and sensitivity of the requested data, provisions approved access automatically in Oracle and OAS, and logs every decision in OpenMetadata. The Purpose Registry extends this by tracking not just who has access but why — recording the legal basis and permitted use for every PII and sensitive dataset, and enforcing purpose limitation checks before any access or export is granted.</w:t>
      </w:r>
      <w:r w:rsidDel="00000000" w:rsidR="00000000" w:rsidRPr="00000000">
        <w:rPr>
          <w:rtl w:val="0"/>
        </w:rPr>
      </w:r>
    </w:p>
    <w:p w:rsidR="00000000" w:rsidDel="00000000" w:rsidP="00000000" w:rsidRDefault="00000000" w:rsidRPr="00000000" w14:paraId="000004B8">
      <w:pPr>
        <w:spacing w:before="70" w:lineRule="auto"/>
        <w:rPr/>
      </w:pPr>
      <w:r w:rsidDel="00000000" w:rsidR="00000000" w:rsidRPr="00000000">
        <w:rPr>
          <w:rtl w:val="0"/>
        </w:rPr>
      </w:r>
    </w:p>
    <w:p w:rsidR="00000000" w:rsidDel="00000000" w:rsidP="00000000" w:rsidRDefault="00000000" w:rsidRPr="00000000" w14:paraId="000004B9">
      <w:pPr>
        <w:pStyle w:val="Heading3"/>
        <w:rPr/>
      </w:pPr>
      <w:r w:rsidDel="00000000" w:rsidR="00000000" w:rsidRPr="00000000">
        <w:rPr>
          <w:color w:val="e65100"/>
          <w:rtl w:val="0"/>
        </w:rPr>
        <w:t xml:space="preserve">Objectives</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Replace all informal data access requests with a single governed portal that routes by data classification</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Auto-approve access to Public data; route Sensitive and PII data through DG Gate Level 2 or 3</w:t>
      </w: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Provision approved Oracle and OAS access automatically via the Policy Sync Agent</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Maintain a complete, queryable audit trail in OpenMetadata of every access grant, denial, and expiry</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Register the legal basis and permitted use for every PII and sensitive dataset in the Purpose Registry</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Block any access request or export where the stated purpose does not match a registered permitted use</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Auto-expire access grants at the defined period and require re-justification for renewal</w:t>
      </w:r>
      <w:r w:rsidDel="00000000" w:rsidR="00000000" w:rsidRPr="00000000">
        <w:rPr>
          <w:rtl w:val="0"/>
        </w:rPr>
      </w:r>
    </w:p>
    <w:p w:rsidR="00000000" w:rsidDel="00000000" w:rsidP="00000000" w:rsidRDefault="00000000" w:rsidRPr="00000000" w14:paraId="000004C1">
      <w:pPr>
        <w:spacing w:before="70" w:lineRule="auto"/>
        <w:rPr/>
      </w:pPr>
      <w:r w:rsidDel="00000000" w:rsidR="00000000" w:rsidRPr="00000000">
        <w:rPr>
          <w:rtl w:val="0"/>
        </w:rPr>
      </w:r>
    </w:p>
    <w:p w:rsidR="00000000" w:rsidDel="00000000" w:rsidP="00000000" w:rsidRDefault="00000000" w:rsidRPr="00000000" w14:paraId="000004C2">
      <w:pPr>
        <w:pStyle w:val="Heading3"/>
        <w:rPr/>
      </w:pPr>
      <w:r w:rsidDel="00000000" w:rsidR="00000000" w:rsidRPr="00000000">
        <w:rPr>
          <w:color w:val="e65100"/>
          <w:rtl w:val="0"/>
        </w:rPr>
        <w:t xml:space="preserve">Scope</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C3">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C4">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4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Web-based access request form for all DMO-managed data assets</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Classification-based routing to DG Gate levels</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Oracle and OAS access provisioning via Policy Sync Agent</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Access audit trail in OpenMetadata</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Purpose and consent registry for PII and sensitive datasets</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Purpose limitation check on access requests and export requests</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Access expiry and renewal notification</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Access inventory report — who has access to what, why, and until when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4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Access management for non-Oracle/OAS systems</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Application-layer access controls beyond database and OAS</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Full IAM platform replacement</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External user access management</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Row-level security beyond what Policy Sync Agent applies</w:t>
            </w:r>
            <w:r w:rsidDel="00000000" w:rsidR="00000000" w:rsidRPr="00000000">
              <w:rPr>
                <w:rtl w:val="0"/>
              </w:rPr>
            </w:r>
          </w:p>
        </w:tc>
      </w:tr>
    </w:tbl>
    <w:p w:rsidR="00000000" w:rsidDel="00000000" w:rsidP="00000000" w:rsidRDefault="00000000" w:rsidRPr="00000000" w14:paraId="000004D2">
      <w:pPr>
        <w:spacing w:before="70" w:lineRule="auto"/>
        <w:rPr/>
      </w:pPr>
      <w:r w:rsidDel="00000000" w:rsidR="00000000" w:rsidRPr="00000000">
        <w:rPr>
          <w:rtl w:val="0"/>
        </w:rPr>
      </w:r>
    </w:p>
    <w:p w:rsidR="00000000" w:rsidDel="00000000" w:rsidP="00000000" w:rsidRDefault="00000000" w:rsidRPr="00000000" w14:paraId="000004D3">
      <w:pPr>
        <w:pStyle w:val="Heading3"/>
        <w:rPr/>
      </w:pPr>
      <w:r w:rsidDel="00000000" w:rsidR="00000000" w:rsidRPr="00000000">
        <w:rPr>
          <w:color w:val="e65100"/>
          <w:rtl w:val="0"/>
        </w:rPr>
        <w:t xml:space="preserve">Deliverables</w:t>
      </w:r>
      <w:r w:rsidDel="00000000" w:rsidR="00000000" w:rsidRPr="00000000">
        <w:rPr>
          <w:rtl w:val="0"/>
        </w:rPr>
      </w:r>
    </w:p>
    <w:tbl>
      <w:tblPr>
        <w:tblStyle w:val="Table5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9"/>
        <w:gridCol w:w="2330"/>
        <w:gridCol w:w="3063"/>
        <w:gridCol w:w="1420"/>
        <w:gridCol w:w="1142"/>
        <w:gridCol w:w="926"/>
        <w:tblGridChange w:id="0">
          <w:tblGrid>
            <w:gridCol w:w="479"/>
            <w:gridCol w:w="2330"/>
            <w:gridCol w:w="3063"/>
            <w:gridCol w:w="1420"/>
            <w:gridCol w:w="1142"/>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D4">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D5">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D6">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D7">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D8">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4D9">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4DA">
            <w:pPr>
              <w:jc w:val="center"/>
              <w:rPr/>
            </w:pPr>
            <w:r w:rsidDel="00000000" w:rsidR="00000000" w:rsidRPr="00000000">
              <w:rPr>
                <w:b w:val="1"/>
                <w:bCs w:val="1"/>
                <w:color w:val="e65100"/>
                <w:sz w:val="18"/>
                <w:szCs w:val="18"/>
                <w:rtl w:val="0"/>
              </w:rPr>
              <w:t xml:space="preserve">6.1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DB">
            <w:pPr>
              <w:rPr/>
            </w:pPr>
            <w:r w:rsidDel="00000000" w:rsidR="00000000" w:rsidRPr="00000000">
              <w:rPr>
                <w:b w:val="1"/>
                <w:bCs w:val="1"/>
                <w:color w:val="0f2244"/>
                <w:sz w:val="19"/>
                <w:szCs w:val="19"/>
                <w:rtl w:val="0"/>
              </w:rPr>
              <w:t xml:space="preserve">Access Request Portal Web App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DC">
            <w:pPr>
              <w:rPr/>
            </w:pPr>
            <w:r w:rsidDel="00000000" w:rsidR="00000000" w:rsidRPr="00000000">
              <w:rPr>
                <w:color w:val="37474f"/>
                <w:sz w:val="19"/>
                <w:szCs w:val="19"/>
                <w:rtl w:val="0"/>
              </w:rPr>
              <w:t xml:space="preserve">Web application where any DMO staff or approved internal stakeholder can request access to a named dataset or OAS report. Form captures: requester, dataset, purpose, duration, and business justification.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DD">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DE">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DF">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4E0">
            <w:pPr>
              <w:jc w:val="center"/>
              <w:rPr/>
            </w:pPr>
            <w:r w:rsidDel="00000000" w:rsidR="00000000" w:rsidRPr="00000000">
              <w:rPr>
                <w:b w:val="1"/>
                <w:bCs w:val="1"/>
                <w:color w:val="e65100"/>
                <w:sz w:val="18"/>
                <w:szCs w:val="18"/>
                <w:rtl w:val="0"/>
              </w:rPr>
              <w:t xml:space="preserve">6.2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E1">
            <w:pPr>
              <w:rPr/>
            </w:pPr>
            <w:r w:rsidDel="00000000" w:rsidR="00000000" w:rsidRPr="00000000">
              <w:rPr>
                <w:b w:val="1"/>
                <w:bCs w:val="1"/>
                <w:color w:val="0f2244"/>
                <w:sz w:val="19"/>
                <w:szCs w:val="19"/>
                <w:rtl w:val="0"/>
              </w:rPr>
              <w:t xml:space="preserve">Classification-Based Routing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E2">
            <w:pPr>
              <w:rPr/>
            </w:pPr>
            <w:r w:rsidDel="00000000" w:rsidR="00000000" w:rsidRPr="00000000">
              <w:rPr>
                <w:color w:val="37474f"/>
                <w:sz w:val="19"/>
                <w:szCs w:val="19"/>
                <w:rtl w:val="0"/>
              </w:rPr>
              <w:t xml:space="preserve">Logic layer that queries OpenMetadata for the classification of the requested asset and routes automatically: Public to auto-approve, Sensitive to DG Level 2, PII to DG Level 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E3">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E4">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E5">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4E6">
            <w:pPr>
              <w:jc w:val="center"/>
              <w:rPr/>
            </w:pPr>
            <w:r w:rsidDel="00000000" w:rsidR="00000000" w:rsidRPr="00000000">
              <w:rPr>
                <w:b w:val="1"/>
                <w:bCs w:val="1"/>
                <w:color w:val="e65100"/>
                <w:sz w:val="18"/>
                <w:szCs w:val="18"/>
                <w:rtl w:val="0"/>
              </w:rPr>
              <w:t xml:space="preserve">6.3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E7">
            <w:pPr>
              <w:rPr/>
            </w:pPr>
            <w:r w:rsidDel="00000000" w:rsidR="00000000" w:rsidRPr="00000000">
              <w:rPr>
                <w:b w:val="1"/>
                <w:bCs w:val="1"/>
                <w:color w:val="0f2244"/>
                <w:sz w:val="19"/>
                <w:szCs w:val="19"/>
                <w:rtl w:val="0"/>
              </w:rPr>
              <w:t xml:space="preserve">Automated Access Provisioning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E8">
            <w:pPr>
              <w:rPr/>
            </w:pPr>
            <w:r w:rsidDel="00000000" w:rsidR="00000000" w:rsidRPr="00000000">
              <w:rPr>
                <w:color w:val="37474f"/>
                <w:sz w:val="19"/>
                <w:szCs w:val="19"/>
                <w:rtl w:val="0"/>
              </w:rPr>
              <w:t xml:space="preserve">Integration with Policy Sync Agent that translates an approved access request into an Oracle grant or OAS permission, applied within 1 hour of DG approval.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E9">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EA">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EB">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4EC">
            <w:pPr>
              <w:jc w:val="center"/>
              <w:rPr/>
            </w:pPr>
            <w:r w:rsidDel="00000000" w:rsidR="00000000" w:rsidRPr="00000000">
              <w:rPr>
                <w:b w:val="1"/>
                <w:bCs w:val="1"/>
                <w:color w:val="e65100"/>
                <w:sz w:val="18"/>
                <w:szCs w:val="18"/>
                <w:rtl w:val="0"/>
              </w:rPr>
              <w:t xml:space="preserve">6.4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ED">
            <w:pPr>
              <w:rPr/>
            </w:pPr>
            <w:r w:rsidDel="00000000" w:rsidR="00000000" w:rsidRPr="00000000">
              <w:rPr>
                <w:b w:val="1"/>
                <w:bCs w:val="1"/>
                <w:color w:val="0f2244"/>
                <w:sz w:val="19"/>
                <w:szCs w:val="19"/>
                <w:rtl w:val="0"/>
              </w:rPr>
              <w:t xml:space="preserve">Access Audit Trail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EE">
            <w:pPr>
              <w:rPr/>
            </w:pPr>
            <w:r w:rsidDel="00000000" w:rsidR="00000000" w:rsidRPr="00000000">
              <w:rPr>
                <w:color w:val="37474f"/>
                <w:sz w:val="19"/>
                <w:szCs w:val="19"/>
                <w:rtl w:val="0"/>
              </w:rPr>
              <w:t xml:space="preserve">Every access request outcome — approved, denied, expired, renewed — written to OpenMetadata as a governance event with full metadata: requester, approver, dataset, purpose, duration, and timestamp.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EF">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4F0">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F1">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4F2">
            <w:pPr>
              <w:jc w:val="center"/>
              <w:rPr/>
            </w:pPr>
            <w:r w:rsidDel="00000000" w:rsidR="00000000" w:rsidRPr="00000000">
              <w:rPr>
                <w:b w:val="1"/>
                <w:bCs w:val="1"/>
                <w:color w:val="e65100"/>
                <w:sz w:val="18"/>
                <w:szCs w:val="18"/>
                <w:rtl w:val="0"/>
              </w:rPr>
              <w:t xml:space="preserve">6.5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F3">
            <w:pPr>
              <w:rPr/>
            </w:pPr>
            <w:r w:rsidDel="00000000" w:rsidR="00000000" w:rsidRPr="00000000">
              <w:rPr>
                <w:b w:val="1"/>
                <w:bCs w:val="1"/>
                <w:color w:val="0f2244"/>
                <w:sz w:val="19"/>
                <w:szCs w:val="19"/>
                <w:rtl w:val="0"/>
              </w:rPr>
              <w:t xml:space="preserve">Purpose and Consent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F4">
            <w:pPr>
              <w:rPr/>
            </w:pPr>
            <w:r w:rsidDel="00000000" w:rsidR="00000000" w:rsidRPr="00000000">
              <w:rPr>
                <w:color w:val="37474f"/>
                <w:sz w:val="19"/>
                <w:szCs w:val="19"/>
                <w:rtl w:val="0"/>
              </w:rPr>
              <w:t xml:space="preserve">OpenMetadata extension (custom entity type or tag-linked document) registering the legal basis, collection purpose, and permitted secondary uses for every PII and sensitive dataset.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4F5">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F6">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F7">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4F8">
            <w:pPr>
              <w:jc w:val="center"/>
              <w:rPr/>
            </w:pPr>
            <w:r w:rsidDel="00000000" w:rsidR="00000000" w:rsidRPr="00000000">
              <w:rPr>
                <w:b w:val="1"/>
                <w:bCs w:val="1"/>
                <w:color w:val="e65100"/>
                <w:sz w:val="18"/>
                <w:szCs w:val="18"/>
                <w:rtl w:val="0"/>
              </w:rPr>
              <w:t xml:space="preserve">6.6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F9">
            <w:pPr>
              <w:rPr/>
            </w:pPr>
            <w:r w:rsidDel="00000000" w:rsidR="00000000" w:rsidRPr="00000000">
              <w:rPr>
                <w:b w:val="1"/>
                <w:bCs w:val="1"/>
                <w:color w:val="0f2244"/>
                <w:sz w:val="19"/>
                <w:szCs w:val="19"/>
                <w:rtl w:val="0"/>
              </w:rPr>
              <w:t xml:space="preserve">Purpose Limitation Checker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4FA">
            <w:pPr>
              <w:rPr/>
            </w:pPr>
            <w:r w:rsidDel="00000000" w:rsidR="00000000" w:rsidRPr="00000000">
              <w:rPr>
                <w:color w:val="37474f"/>
                <w:sz w:val="19"/>
                <w:szCs w:val="19"/>
                <w:rtl w:val="0"/>
              </w:rPr>
              <w:t xml:space="preserve">Validation module that compares the stated purpose of an access request or export against the Purpose Registry entries for the requested dataset, blocking requests where the purpose is not a registered permitted 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FB">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4FC">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4FD">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4FE">
            <w:pPr>
              <w:jc w:val="center"/>
              <w:rPr/>
            </w:pPr>
            <w:r w:rsidDel="00000000" w:rsidR="00000000" w:rsidRPr="00000000">
              <w:rPr>
                <w:b w:val="1"/>
                <w:bCs w:val="1"/>
                <w:color w:val="e65100"/>
                <w:sz w:val="18"/>
                <w:szCs w:val="18"/>
                <w:rtl w:val="0"/>
              </w:rPr>
              <w:t xml:space="preserve">6.7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4FF">
            <w:pPr>
              <w:rPr/>
            </w:pPr>
            <w:r w:rsidDel="00000000" w:rsidR="00000000" w:rsidRPr="00000000">
              <w:rPr>
                <w:b w:val="1"/>
                <w:bCs w:val="1"/>
                <w:color w:val="0f2244"/>
                <w:sz w:val="19"/>
                <w:szCs w:val="19"/>
                <w:rtl w:val="0"/>
              </w:rPr>
              <w:t xml:space="preserve">Access Expiry and Renewal Manager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00">
            <w:pPr>
              <w:rPr/>
            </w:pPr>
            <w:r w:rsidDel="00000000" w:rsidR="00000000" w:rsidRPr="00000000">
              <w:rPr>
                <w:color w:val="37474f"/>
                <w:sz w:val="19"/>
                <w:szCs w:val="19"/>
                <w:rtl w:val="0"/>
              </w:rPr>
              <w:t xml:space="preserve">Scheduled service that monitors access grant expiry dates in OpenMetadata, sends renewal notifications 14 days before expiry, revokes access on expiry date if not renewed, and logs revocations.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01">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02">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03">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504">
            <w:pPr>
              <w:jc w:val="center"/>
              <w:rPr/>
            </w:pPr>
            <w:r w:rsidDel="00000000" w:rsidR="00000000" w:rsidRPr="00000000">
              <w:rPr>
                <w:b w:val="1"/>
                <w:bCs w:val="1"/>
                <w:color w:val="e65100"/>
                <w:sz w:val="18"/>
                <w:szCs w:val="18"/>
                <w:rtl w:val="0"/>
              </w:rPr>
              <w:t xml:space="preserve">6.8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05">
            <w:pPr>
              <w:rPr/>
            </w:pPr>
            <w:r w:rsidDel="00000000" w:rsidR="00000000" w:rsidRPr="00000000">
              <w:rPr>
                <w:b w:val="1"/>
                <w:bCs w:val="1"/>
                <w:color w:val="0f2244"/>
                <w:sz w:val="19"/>
                <w:szCs w:val="19"/>
                <w:rtl w:val="0"/>
              </w:rPr>
              <w:t xml:space="preserve">Access Inventory Dashboard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06">
            <w:pPr>
              <w:rPr/>
            </w:pPr>
            <w:r w:rsidDel="00000000" w:rsidR="00000000" w:rsidRPr="00000000">
              <w:rPr>
                <w:color w:val="37474f"/>
                <w:sz w:val="19"/>
                <w:szCs w:val="19"/>
                <w:rtl w:val="0"/>
              </w:rPr>
              <w:t xml:space="preserve">Report available to DG Lead and CEDO showing: all active access grants by dataset, requester, purpose, and expiry date. Highlights grants approaching expiry and any access to high-classification assets.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507">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508">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09">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50A">
            <w:pPr>
              <w:jc w:val="center"/>
              <w:rPr>
                <w:b w:val="1"/>
                <w:bCs w:val="1"/>
                <w:color w:val="e65100"/>
                <w:sz w:val="18"/>
                <w:szCs w:val="18"/>
              </w:rPr>
            </w:pPr>
            <w:r w:rsidDel="00000000" w:rsidR="00000000" w:rsidRPr="00000000">
              <w:rPr>
                <w:b w:val="1"/>
                <w:bCs w:val="1"/>
                <w:color w:val="e65100"/>
                <w:sz w:val="18"/>
                <w:szCs w:val="18"/>
                <w:rtl w:val="0"/>
              </w:rPr>
              <w:t xml:space="preserve">6.9</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0B">
            <w:pPr>
              <w:rPr>
                <w:b w:val="1"/>
                <w:bCs w:val="1"/>
                <w:color w:val="0f2244"/>
                <w:sz w:val="19"/>
                <w:szCs w:val="19"/>
              </w:rPr>
            </w:pPr>
            <w:r w:rsidDel="00000000" w:rsidR="00000000" w:rsidRPr="00000000">
              <w:rPr>
                <w:b w:val="1"/>
                <w:bCs w:val="1"/>
                <w:color w:val="0f2244"/>
                <w:sz w:val="19"/>
                <w:szCs w:val="19"/>
                <w:rtl w:val="0"/>
              </w:rPr>
              <w:t xml:space="preserve">Ad-hoc Request Pre-Screener</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0C">
            <w:pPr>
              <w:rPr>
                <w:color w:val="37474f"/>
                <w:sz w:val="19"/>
                <w:szCs w:val="19"/>
              </w:rPr>
            </w:pPr>
            <w:r w:rsidDel="00000000" w:rsidR="00000000" w:rsidRPr="00000000">
              <w:rPr>
                <w:color w:val="37474f"/>
                <w:sz w:val="19"/>
                <w:szCs w:val="19"/>
                <w:rtl w:val="0"/>
              </w:rPr>
              <w:t xml:space="preserve">Automated service triggered by ClickUp webhook when a new ad-hoc request task is created. Performs: (1) Dataset identification from structured form fields. (2) OpenMetadata classification query for each dataset — PII level, sensitivity, sharing restrictions. (3) Purpose Registry check — does the stated purpose match a permitted use? (4) DQ Passport check — is the data quality sufficient for the stated use? (5) Existing access grant check — does the requester already have access? (6) Auto-determination of DG Gate level from classification. (7) Pre-screening report posted to the ClickUp task with all findings. Level 1 requests auto-approved and actioned. Level 2 and 3 proceed to DG Lead review with all context pre-assembled. All pre-screening events logged to OpenMetadata as governance audit records.</w:t>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50D">
            <w:pPr>
              <w:jc w:val="center"/>
              <w:rPr>
                <w:b w:val="1"/>
                <w:bCs w:val="1"/>
                <w:color w:val="e65100"/>
                <w:sz w:val="18"/>
                <w:szCs w:val="18"/>
              </w:rPr>
            </w:pPr>
            <w:r w:rsidDel="00000000" w:rsidR="00000000" w:rsidRPr="00000000">
              <w:rPr>
                <w:b w:val="1"/>
                <w:bCs w:val="1"/>
                <w:color w:val="e65100"/>
                <w:sz w:val="18"/>
                <w:szCs w:val="18"/>
                <w:rtl w:val="0"/>
              </w:rPr>
              <w:t xml:space="preserve">Build</w:t>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50E">
            <w:pPr>
              <w:jc w:val="center"/>
              <w:rPr>
                <w:b w:val="1"/>
                <w:bCs w:val="1"/>
                <w:color w:val="e65100"/>
                <w:sz w:val="18"/>
                <w:szCs w:val="18"/>
              </w:rPr>
            </w:pPr>
            <w:r w:rsidDel="00000000" w:rsidR="00000000" w:rsidRPr="00000000">
              <w:rPr>
                <w:b w:val="1"/>
                <w:bCs w:val="1"/>
                <w:color w:val="e65100"/>
                <w:sz w:val="18"/>
                <w:szCs w:val="18"/>
                <w:rtl w:val="0"/>
              </w:rPr>
              <w:t xml:space="preserve">Q3</w:t>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0F">
            <w:pPr>
              <w:jc w:val="center"/>
              <w:rPr>
                <w:b w:val="1"/>
                <w:bCs w:val="1"/>
                <w:color w:val="b45309"/>
                <w:sz w:val="18"/>
                <w:szCs w:val="18"/>
              </w:rPr>
            </w:pPr>
            <w:r w:rsidDel="00000000" w:rsidR="00000000" w:rsidRPr="00000000">
              <w:rPr>
                <w:b w:val="1"/>
                <w:bCs w:val="1"/>
                <w:color w:val="b45309"/>
                <w:sz w:val="18"/>
                <w:szCs w:val="18"/>
                <w:rtl w:val="0"/>
              </w:rPr>
              <w:t xml:space="preserve">High</w:t>
            </w:r>
          </w:p>
        </w:tc>
      </w:tr>
    </w:tbl>
    <w:p w:rsidR="00000000" w:rsidDel="00000000" w:rsidP="00000000" w:rsidRDefault="00000000" w:rsidRPr="00000000" w14:paraId="00000510">
      <w:pPr>
        <w:spacing w:before="70" w:lineRule="auto"/>
        <w:rPr/>
      </w:pPr>
      <w:r w:rsidDel="00000000" w:rsidR="00000000" w:rsidRPr="00000000">
        <w:rPr>
          <w:rtl w:val="0"/>
        </w:rPr>
      </w:r>
    </w:p>
    <w:p w:rsidR="00000000" w:rsidDel="00000000" w:rsidP="00000000" w:rsidRDefault="00000000" w:rsidRPr="00000000" w14:paraId="00000511">
      <w:pPr>
        <w:pStyle w:val="Heading3"/>
        <w:rPr/>
      </w:pPr>
      <w:r w:rsidDel="00000000" w:rsidR="00000000" w:rsidRPr="00000000">
        <w:rPr>
          <w:color w:val="e65100"/>
          <w:rtl w:val="0"/>
        </w:rPr>
        <w:t xml:space="preserve">System Integrations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12">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13">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14">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15">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16">
            <w:pPr>
              <w:rPr/>
            </w:pPr>
            <w:r w:rsidDel="00000000" w:rsidR="00000000" w:rsidRPr="00000000">
              <w:rPr>
                <w:b w:val="1"/>
                <w:bCs w:val="1"/>
                <w:color w:val="0f2244"/>
                <w:sz w:val="19"/>
                <w:szCs w:val="19"/>
                <w:rtl w:val="0"/>
              </w:rPr>
              <w:t xml:space="preserve">OpenMetadata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517">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18">
            <w:pPr>
              <w:rPr/>
            </w:pPr>
            <w:r w:rsidDel="00000000" w:rsidR="00000000" w:rsidRPr="00000000">
              <w:rPr>
                <w:color w:val="607080"/>
                <w:sz w:val="19"/>
                <w:szCs w:val="19"/>
                <w:rtl w:val="0"/>
              </w:rPr>
              <w:t xml:space="preserve">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19">
            <w:pPr>
              <w:rPr/>
            </w:pPr>
            <w:r w:rsidDel="00000000" w:rsidR="00000000" w:rsidRPr="00000000">
              <w:rPr>
                <w:color w:val="37474f"/>
                <w:sz w:val="19"/>
                <w:szCs w:val="19"/>
                <w:rtl w:val="0"/>
              </w:rPr>
              <w:t xml:space="preserve">Read: asset classification, Purpose Registry, ownership. Write: access grant events, audit trail entries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1A">
            <w:pPr>
              <w:rPr/>
            </w:pPr>
            <w:r w:rsidDel="00000000" w:rsidR="00000000" w:rsidRPr="00000000">
              <w:rPr>
                <w:b w:val="1"/>
                <w:bCs w:val="1"/>
                <w:color w:val="0f2244"/>
                <w:sz w:val="19"/>
                <w:szCs w:val="19"/>
                <w:rtl w:val="0"/>
              </w:rPr>
              <w:t xml:space="preserve">Policy Sync Agent (Project 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51B">
            <w:pPr>
              <w:jc w:val="center"/>
              <w:rPr/>
            </w:pPr>
            <w:r w:rsidDel="00000000" w:rsidR="00000000" w:rsidRPr="00000000">
              <w:rPr>
                <w:b w:val="1"/>
                <w:bCs w:val="1"/>
                <w:color w:val="1565c0"/>
                <w:sz w:val="18"/>
                <w:szCs w:val="18"/>
                <w:rtl w:val="0"/>
              </w:rPr>
              <w:t xml:space="preserve">Trigger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1C">
            <w:pPr>
              <w:rPr/>
            </w:pPr>
            <w:r w:rsidDel="00000000" w:rsidR="00000000" w:rsidRPr="00000000">
              <w:rPr>
                <w:color w:val="607080"/>
                <w:sz w:val="19"/>
                <w:szCs w:val="19"/>
                <w:rtl w:val="0"/>
              </w:rPr>
              <w:t xml:space="preserve">Internal API call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1D">
            <w:pPr>
              <w:rPr/>
            </w:pPr>
            <w:r w:rsidDel="00000000" w:rsidR="00000000" w:rsidRPr="00000000">
              <w:rPr>
                <w:color w:val="37474f"/>
                <w:sz w:val="19"/>
                <w:szCs w:val="19"/>
                <w:rtl w:val="0"/>
              </w:rPr>
              <w:t xml:space="preserve">Provisioning trigger: grant or revoke Oracle/OAS access based on approved or expired access requests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1E">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51F">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20">
            <w:pPr>
              <w:rPr/>
            </w:pPr>
            <w:r w:rsidDel="00000000" w:rsidR="00000000" w:rsidRPr="00000000">
              <w:rPr>
                <w:color w:val="607080"/>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21">
            <w:pPr>
              <w:rPr/>
            </w:pPr>
            <w:r w:rsidDel="00000000" w:rsidR="00000000" w:rsidRPr="00000000">
              <w:rPr>
                <w:color w:val="37474f"/>
                <w:sz w:val="19"/>
                <w:szCs w:val="19"/>
                <w:rtl w:val="0"/>
              </w:rPr>
              <w:t xml:space="preserve">DG Gate Level 2 and 3 review tasks with pre-populated access request detail and Purpose Registry check result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22">
            <w:pPr>
              <w:rPr/>
            </w:pPr>
            <w:r w:rsidDel="00000000" w:rsidR="00000000" w:rsidRPr="00000000">
              <w:rPr>
                <w:b w:val="1"/>
                <w:bCs w:val="1"/>
                <w:color w:val="0f2244"/>
                <w:sz w:val="19"/>
                <w:szCs w:val="19"/>
                <w:rtl w:val="0"/>
              </w:rPr>
              <w:t xml:space="preserve">Identity / LDAP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523">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24">
            <w:pPr>
              <w:rPr/>
            </w:pPr>
            <w:r w:rsidDel="00000000" w:rsidR="00000000" w:rsidRPr="00000000">
              <w:rPr>
                <w:color w:val="607080"/>
                <w:sz w:val="19"/>
                <w:szCs w:val="19"/>
                <w:rtl w:val="0"/>
              </w:rPr>
              <w:t xml:space="preserve">LDAP / AD query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25">
            <w:pPr>
              <w:rPr/>
            </w:pPr>
            <w:r w:rsidDel="00000000" w:rsidR="00000000" w:rsidRPr="00000000">
              <w:rPr>
                <w:color w:val="37474f"/>
                <w:sz w:val="19"/>
                <w:szCs w:val="19"/>
                <w:rtl w:val="0"/>
              </w:rPr>
              <w:t xml:space="preserve">Requester identity verification and role validation before portal submission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26">
            <w:pPr>
              <w:rPr/>
            </w:pPr>
            <w:r w:rsidDel="00000000" w:rsidR="00000000" w:rsidRPr="00000000">
              <w:rPr>
                <w:b w:val="1"/>
                <w:bCs w:val="1"/>
                <w:color w:val="0f2244"/>
                <w:sz w:val="19"/>
                <w:szCs w:val="19"/>
                <w:rtl w:val="0"/>
              </w:rPr>
              <w:t xml:space="preserve">Email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527">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28">
            <w:pPr>
              <w:rPr/>
            </w:pPr>
            <w:r w:rsidDel="00000000" w:rsidR="00000000" w:rsidRPr="00000000">
              <w:rPr>
                <w:color w:val="607080"/>
                <w:sz w:val="19"/>
                <w:szCs w:val="19"/>
                <w:rtl w:val="0"/>
              </w:rPr>
              <w:t xml:space="preserve">SMTP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29">
            <w:pPr>
              <w:rPr/>
            </w:pPr>
            <w:r w:rsidDel="00000000" w:rsidR="00000000" w:rsidRPr="00000000">
              <w:rPr>
                <w:color w:val="37474f"/>
                <w:sz w:val="19"/>
                <w:szCs w:val="19"/>
                <w:rtl w:val="0"/>
              </w:rPr>
              <w:t xml:space="preserve">Access approval notifications, expiry warnings, and renewal requests to grant holders</w:t>
            </w:r>
            <w:r w:rsidDel="00000000" w:rsidR="00000000" w:rsidRPr="00000000">
              <w:rPr>
                <w:rtl w:val="0"/>
              </w:rPr>
            </w:r>
          </w:p>
        </w:tc>
      </w:tr>
    </w:tbl>
    <w:p w:rsidR="00000000" w:rsidDel="00000000" w:rsidP="00000000" w:rsidRDefault="00000000" w:rsidRPr="00000000" w14:paraId="0000052A">
      <w:pPr>
        <w:spacing w:before="70" w:lineRule="auto"/>
        <w:rPr/>
      </w:pPr>
      <w:r w:rsidDel="00000000" w:rsidR="00000000" w:rsidRPr="00000000">
        <w:rPr>
          <w:rtl w:val="0"/>
        </w:rPr>
      </w:r>
    </w:p>
    <w:p w:rsidR="00000000" w:rsidDel="00000000" w:rsidP="00000000" w:rsidRDefault="00000000" w:rsidRPr="00000000" w14:paraId="0000052B">
      <w:pPr>
        <w:pStyle w:val="Heading3"/>
        <w:rPr/>
      </w:pPr>
      <w:r w:rsidDel="00000000" w:rsidR="00000000" w:rsidRPr="00000000">
        <w:rPr>
          <w:color w:val="e65100"/>
          <w:rtl w:val="0"/>
        </w:rPr>
        <w:t xml:space="preserve">Key Risks and Mitigations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2C">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2D">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2E">
            <w:pPr>
              <w:rPr/>
            </w:pPr>
            <w:r w:rsidDel="00000000" w:rsidR="00000000" w:rsidRPr="00000000">
              <w:rPr>
                <w:color w:val="c62828"/>
                <w:sz w:val="19"/>
                <w:szCs w:val="19"/>
                <w:rtl w:val="0"/>
              </w:rPr>
              <w:t xml:space="preserve">Legacy informal access grants that predate the portal are not captured in the audit trail.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2F">
            <w:pPr>
              <w:rPr/>
            </w:pPr>
            <w:r w:rsidDel="00000000" w:rsidR="00000000" w:rsidRPr="00000000">
              <w:rPr>
                <w:color w:val="37474f"/>
                <w:sz w:val="19"/>
                <w:szCs w:val="19"/>
                <w:rtl w:val="0"/>
              </w:rPr>
              <w:t xml:space="preserve">Run an access inventory audit in Month 3 to enumerate all existing Oracle grants and OAS permissions. Register all discovered grants in OpenMetadata retroactively. Migrate to portal-managed access within 90 days.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30">
            <w:pPr>
              <w:rPr/>
            </w:pPr>
            <w:r w:rsidDel="00000000" w:rsidR="00000000" w:rsidRPr="00000000">
              <w:rPr>
                <w:color w:val="c62828"/>
                <w:sz w:val="19"/>
                <w:szCs w:val="19"/>
                <w:rtl w:val="0"/>
              </w:rPr>
              <w:t xml:space="preserve">Purpose Registry definitions are too broad to be enforceable.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31">
            <w:pPr>
              <w:rPr/>
            </w:pPr>
            <w:r w:rsidDel="00000000" w:rsidR="00000000" w:rsidRPr="00000000">
              <w:rPr>
                <w:color w:val="37474f"/>
                <w:sz w:val="19"/>
                <w:szCs w:val="19"/>
                <w:rtl w:val="0"/>
              </w:rPr>
              <w:t xml:space="preserve">DG team drafts permitted use definitions collaboratively with legal and compliance. Each permitted use must be specific enough to exclude at least one plausible alternative use.</w:t>
            </w:r>
            <w:r w:rsidDel="00000000" w:rsidR="00000000" w:rsidRPr="00000000">
              <w:rPr>
                <w:rtl w:val="0"/>
              </w:rPr>
            </w:r>
          </w:p>
        </w:tc>
      </w:tr>
    </w:tbl>
    <w:p w:rsidR="00000000" w:rsidDel="00000000" w:rsidP="00000000" w:rsidRDefault="00000000" w:rsidRPr="00000000" w14:paraId="00000532">
      <w:pPr>
        <w:spacing w:before="140" w:lineRule="auto"/>
        <w:rPr/>
      </w:pPr>
      <w:r w:rsidDel="00000000" w:rsidR="00000000" w:rsidRPr="00000000">
        <w:rPr>
          <w:rtl w:val="0"/>
        </w:rPr>
      </w:r>
    </w:p>
    <w:p w:rsidR="00000000" w:rsidDel="00000000" w:rsidP="00000000" w:rsidRDefault="00000000" w:rsidRPr="00000000" w14:paraId="00000533">
      <w:pPr>
        <w:rPr/>
      </w:pPr>
      <w:r w:rsidDel="00000000" w:rsidR="00000000" w:rsidRPr="00000000">
        <w:br w:type="page"/>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62828" w:val="clear"/>
            <w:tcMar>
              <w:top w:w="180.0" w:type="dxa"/>
              <w:left w:w="260.0" w:type="dxa"/>
              <w:bottom w:w="180.0" w:type="dxa"/>
              <w:right w:w="260.0" w:type="dxa"/>
            </w:tcMar>
          </w:tcPr>
          <w:p w:rsidR="00000000" w:rsidDel="00000000" w:rsidP="00000000" w:rsidRDefault="00000000" w:rsidRPr="00000000" w14:paraId="00000534">
            <w:pPr>
              <w:spacing w:after="50" w:lineRule="auto"/>
              <w:rPr/>
            </w:pPr>
            <w:r w:rsidDel="00000000" w:rsidR="00000000" w:rsidRPr="00000000">
              <w:rPr>
                <w:b w:val="1"/>
                <w:bCs w:val="1"/>
                <w:color w:val="ffffff"/>
                <w:rtl w:val="0"/>
              </w:rPr>
              <w:t xml:space="preserve">PROJECT 7</w:t>
            </w:r>
            <w:r w:rsidDel="00000000" w:rsidR="00000000" w:rsidRPr="00000000">
              <w:rPr>
                <w:rtl w:val="0"/>
              </w:rPr>
            </w:r>
          </w:p>
          <w:p w:rsidR="00000000" w:rsidDel="00000000" w:rsidP="00000000" w:rsidRDefault="00000000" w:rsidRPr="00000000" w14:paraId="00000535">
            <w:pPr>
              <w:spacing w:after="30" w:lineRule="auto"/>
              <w:rPr/>
            </w:pPr>
            <w:r w:rsidDel="00000000" w:rsidR="00000000" w:rsidRPr="00000000">
              <w:rPr>
                <w:b w:val="1"/>
                <w:bCs w:val="1"/>
                <w:color w:val="ffffff"/>
                <w:sz w:val="34"/>
                <w:szCs w:val="34"/>
                <w:rtl w:val="0"/>
              </w:rPr>
              <w:t xml:space="preserve">Inbound Data Contract Monitor and External Sharing Controller</w:t>
            </w:r>
            <w:r w:rsidDel="00000000" w:rsidR="00000000" w:rsidRPr="00000000">
              <w:rPr>
                <w:rtl w:val="0"/>
              </w:rPr>
            </w:r>
          </w:p>
          <w:p w:rsidR="00000000" w:rsidDel="00000000" w:rsidP="00000000" w:rsidRDefault="00000000" w:rsidRPr="00000000" w14:paraId="00000536">
            <w:pPr>
              <w:rPr/>
            </w:pPr>
            <w:r w:rsidDel="00000000" w:rsidR="00000000" w:rsidRPr="00000000">
              <w:rPr>
                <w:color w:val="ffffff"/>
                <w:rtl w:val="0"/>
              </w:rPr>
              <w:t xml:space="preserve">Govern data flowing into DMO from external feeds and data flowing out to agencies and partners</w:t>
            </w:r>
            <w:r w:rsidDel="00000000" w:rsidR="00000000" w:rsidRPr="00000000">
              <w:rPr>
                <w:rtl w:val="0"/>
              </w:rPr>
            </w:r>
          </w:p>
        </w:tc>
      </w:tr>
    </w:tbl>
    <w:p w:rsidR="00000000" w:rsidDel="00000000" w:rsidP="00000000" w:rsidRDefault="00000000" w:rsidRPr="00000000" w14:paraId="00000537">
      <w:pPr>
        <w:spacing w:before="7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38">
            <w:pPr>
              <w:spacing w:after="30" w:before="30" w:lineRule="auto"/>
              <w:rPr/>
            </w:pPr>
            <w:r w:rsidDel="00000000" w:rsidR="00000000" w:rsidRPr="00000000">
              <w:rPr>
                <w:b w:val="1"/>
                <w:bCs w:val="1"/>
                <w:color w:val="c62828"/>
                <w:sz w:val="19"/>
                <w:szCs w:val="19"/>
                <w:rtl w:val="0"/>
              </w:rPr>
              <w:t xml:space="preserve">Duration</w:t>
            </w:r>
            <w:r w:rsidDel="00000000" w:rsidR="00000000" w:rsidRPr="00000000">
              <w:rPr>
                <w:rtl w:val="0"/>
              </w:rPr>
            </w:r>
          </w:p>
          <w:p w:rsidR="00000000" w:rsidDel="00000000" w:rsidP="00000000" w:rsidRDefault="00000000" w:rsidRPr="00000000" w14:paraId="00000539">
            <w:pPr>
              <w:spacing w:after="30" w:before="30" w:lineRule="auto"/>
              <w:rPr/>
            </w:pPr>
            <w:r w:rsidDel="00000000" w:rsidR="00000000" w:rsidRPr="00000000">
              <w:rPr>
                <w:color w:val="37474f"/>
                <w:sz w:val="19"/>
                <w:szCs w:val="19"/>
                <w:rtl w:val="0"/>
              </w:rPr>
              <w:t xml:space="preserve">Months 4-7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3A">
            <w:pPr>
              <w:spacing w:after="30" w:before="30" w:lineRule="auto"/>
              <w:rPr/>
            </w:pPr>
            <w:r w:rsidDel="00000000" w:rsidR="00000000" w:rsidRPr="00000000">
              <w:rPr>
                <w:b w:val="1"/>
                <w:bCs w:val="1"/>
                <w:color w:val="c62828"/>
                <w:sz w:val="19"/>
                <w:szCs w:val="19"/>
                <w:rtl w:val="0"/>
              </w:rPr>
              <w:t xml:space="preserve">Lead Team</w:t>
            </w:r>
            <w:r w:rsidDel="00000000" w:rsidR="00000000" w:rsidRPr="00000000">
              <w:rPr>
                <w:rtl w:val="0"/>
              </w:rPr>
            </w:r>
          </w:p>
          <w:p w:rsidR="00000000" w:rsidDel="00000000" w:rsidP="00000000" w:rsidRDefault="00000000" w:rsidRPr="00000000" w14:paraId="0000053B">
            <w:pPr>
              <w:spacing w:after="30" w:before="30" w:lineRule="auto"/>
              <w:rPr/>
            </w:pPr>
            <w:r w:rsidDel="00000000" w:rsidR="00000000" w:rsidRPr="00000000">
              <w:rPr>
                <w:color w:val="37474f"/>
                <w:sz w:val="19"/>
                <w:szCs w:val="19"/>
                <w:rtl w:val="0"/>
              </w:rPr>
              <w:t xml:space="preserve">Data Platform + DG Lead + Data Services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3C">
            <w:pPr>
              <w:spacing w:after="30" w:before="30" w:lineRule="auto"/>
              <w:rPr/>
            </w:pPr>
            <w:r w:rsidDel="00000000" w:rsidR="00000000" w:rsidRPr="00000000">
              <w:rPr>
                <w:b w:val="1"/>
                <w:bCs w:val="1"/>
                <w:color w:val="c62828"/>
                <w:sz w:val="19"/>
                <w:szCs w:val="19"/>
                <w:rtl w:val="0"/>
              </w:rPr>
              <w:t xml:space="preserve">Dependencies</w:t>
            </w:r>
            <w:r w:rsidDel="00000000" w:rsidR="00000000" w:rsidRPr="00000000">
              <w:rPr>
                <w:rtl w:val="0"/>
              </w:rPr>
            </w:r>
          </w:p>
          <w:p w:rsidR="00000000" w:rsidDel="00000000" w:rsidP="00000000" w:rsidRDefault="00000000" w:rsidRPr="00000000" w14:paraId="0000053D">
            <w:pPr>
              <w:spacing w:after="30" w:before="30" w:lineRule="auto"/>
              <w:rPr/>
            </w:pPr>
            <w:r w:rsidDel="00000000" w:rsidR="00000000" w:rsidRPr="00000000">
              <w:rPr>
                <w:color w:val="37474f"/>
                <w:sz w:val="19"/>
                <w:szCs w:val="19"/>
                <w:rtl w:val="0"/>
              </w:rPr>
              <w:t xml:space="preserve">Projects 1, 2, and 4 (OpenMetadata live, lineage published, classification active)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3E">
            <w:pPr>
              <w:spacing w:after="30" w:before="30" w:lineRule="auto"/>
              <w:rPr/>
            </w:pPr>
            <w:r w:rsidDel="00000000" w:rsidR="00000000" w:rsidRPr="00000000">
              <w:rPr>
                <w:b w:val="1"/>
                <w:bCs w:val="1"/>
                <w:color w:val="c62828"/>
                <w:sz w:val="19"/>
                <w:szCs w:val="19"/>
                <w:rtl w:val="0"/>
              </w:rPr>
              <w:t xml:space="preserve">Scenarios Covered</w:t>
            </w:r>
            <w:r w:rsidDel="00000000" w:rsidR="00000000" w:rsidRPr="00000000">
              <w:rPr>
                <w:rtl w:val="0"/>
              </w:rPr>
            </w:r>
          </w:p>
          <w:p w:rsidR="00000000" w:rsidDel="00000000" w:rsidP="00000000" w:rsidRDefault="00000000" w:rsidRPr="00000000" w14:paraId="0000053F">
            <w:pPr>
              <w:spacing w:after="30" w:before="30" w:lineRule="auto"/>
              <w:rPr/>
            </w:pPr>
            <w:r w:rsidDel="00000000" w:rsidR="00000000" w:rsidRPr="00000000">
              <w:rPr>
                <w:color w:val="37474f"/>
                <w:sz w:val="19"/>
                <w:szCs w:val="19"/>
                <w:rtl w:val="0"/>
              </w:rPr>
              <w:t xml:space="preserve">9 deliverables</w:t>
            </w:r>
            <w:r w:rsidDel="00000000" w:rsidR="00000000" w:rsidRPr="00000000">
              <w:rPr>
                <w:rtl w:val="0"/>
              </w:rPr>
            </w:r>
          </w:p>
        </w:tc>
      </w:tr>
    </w:tbl>
    <w:p w:rsidR="00000000" w:rsidDel="00000000" w:rsidP="00000000" w:rsidRDefault="00000000" w:rsidRPr="00000000" w14:paraId="00000540">
      <w:pPr>
        <w:spacing w:before="70" w:lineRule="auto"/>
        <w:rPr/>
      </w:pPr>
      <w:r w:rsidDel="00000000" w:rsidR="00000000" w:rsidRPr="00000000">
        <w:rPr>
          <w:rtl w:val="0"/>
        </w:rPr>
      </w:r>
    </w:p>
    <w:p w:rsidR="00000000" w:rsidDel="00000000" w:rsidP="00000000" w:rsidRDefault="00000000" w:rsidRPr="00000000" w14:paraId="00000541">
      <w:pPr>
        <w:pStyle w:val="Heading2"/>
        <w:rPr/>
      </w:pPr>
      <w:r w:rsidDel="00000000" w:rsidR="00000000" w:rsidRPr="00000000">
        <w:rPr>
          <w:color w:val="c62828"/>
          <w:rtl w:val="0"/>
        </w:rPr>
        <w:t xml:space="preserve">Overview</w:t>
      </w:r>
      <w:r w:rsidDel="00000000" w:rsidR="00000000" w:rsidRPr="00000000">
        <w:rPr>
          <w:rtl w:val="0"/>
        </w:rPr>
      </w:r>
    </w:p>
    <w:p w:rsidR="00000000" w:rsidDel="00000000" w:rsidP="00000000" w:rsidRDefault="00000000" w:rsidRPr="00000000" w14:paraId="00000542">
      <w:pPr>
        <w:spacing w:after="80" w:before="80" w:lineRule="auto"/>
        <w:rPr/>
      </w:pPr>
      <w:r w:rsidDel="00000000" w:rsidR="00000000" w:rsidRPr="00000000">
        <w:rPr>
          <w:color w:val="37474f"/>
          <w:rtl w:val="0"/>
        </w:rPr>
        <w:t xml:space="preserve">DMO governs data in two directions that are currently ungoverned. Inbound: data arriving from PRAL, FBR, port systems, and other external feeds is consumed without formal contract monitoring — no automated check on whether it arrived on time, matches the agreed schema, or meets quality expectations. Outbound: data shared with ITC, IMF, PBS, FBR, and other agencies is governed informally, with no automated enforcement of field exclusions, no DSA expiry tracking, and no audit trail. This project covers both directions with a contract monitoring system for inbound feeds and an export controller for outbound sharing.</w:t>
      </w:r>
      <w:r w:rsidDel="00000000" w:rsidR="00000000" w:rsidRPr="00000000">
        <w:rPr>
          <w:rtl w:val="0"/>
        </w:rPr>
      </w:r>
    </w:p>
    <w:p w:rsidR="00000000" w:rsidDel="00000000" w:rsidP="00000000" w:rsidRDefault="00000000" w:rsidRPr="00000000" w14:paraId="00000543">
      <w:pPr>
        <w:spacing w:before="70" w:lineRule="auto"/>
        <w:rPr/>
      </w:pPr>
      <w:r w:rsidDel="00000000" w:rsidR="00000000" w:rsidRPr="00000000">
        <w:rPr>
          <w:rtl w:val="0"/>
        </w:rPr>
      </w:r>
    </w:p>
    <w:p w:rsidR="00000000" w:rsidDel="00000000" w:rsidP="00000000" w:rsidRDefault="00000000" w:rsidRPr="00000000" w14:paraId="00000544">
      <w:pPr>
        <w:pStyle w:val="Heading3"/>
        <w:rPr/>
      </w:pPr>
      <w:r w:rsidDel="00000000" w:rsidR="00000000" w:rsidRPr="00000000">
        <w:rPr>
          <w:color w:val="c62828"/>
          <w:rtl w:val="0"/>
        </w:rPr>
        <w:t xml:space="preserve">Objectives</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Register every external inbound data feed as a governed contract entity in OpenMetadata with SLA, schema, and quality expectations</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Monitor every inbound feed automatically for delivery timeliness, schema conformance, and quality compliance</w:t>
      </w:r>
      <w:r w:rsidDel="00000000" w:rsidR="00000000" w:rsidRPr="00000000">
        <w:rPr>
          <w:rtl w:val="0"/>
        </w:rPr>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Generate supplier performance evidence automatically for PRAL transition and future contract negotiations</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Register every Data Sharing Agreement in OpenMetadata linked to the specific tables and columns it covers</w:t>
      </w: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Block all external data exports where no valid DSA exists or the DSA has expired</w:t>
      </w:r>
      <w:r w:rsidDel="00000000" w:rsidR="00000000" w:rsidRPr="00000000">
        <w:rPr>
          <w:rtl w:val="0"/>
        </w:rPr>
      </w:r>
    </w:p>
    <w:p w:rsidR="00000000" w:rsidDel="00000000" w:rsidP="00000000" w:rsidRDefault="00000000" w:rsidRPr="00000000" w14:paraId="000005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Auto-strip prohibited columns from exports and attach governed data dictionaries to every outbound dataset</w:t>
      </w:r>
      <w:r w:rsidDel="00000000" w:rsidR="00000000" w:rsidRPr="00000000">
        <w:rPr>
          <w:rtl w:val="0"/>
        </w:rPr>
      </w:r>
    </w:p>
    <w:p w:rsidR="00000000" w:rsidDel="00000000" w:rsidP="00000000" w:rsidRDefault="00000000" w:rsidRPr="00000000" w14:paraId="000005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Alert DG Lead 30 days before any DSA expiry to prevent lapsed sharing of regulated data</w:t>
      </w:r>
      <w:r w:rsidDel="00000000" w:rsidR="00000000" w:rsidRPr="00000000">
        <w:rPr>
          <w:rtl w:val="0"/>
        </w:rPr>
      </w:r>
    </w:p>
    <w:p w:rsidR="00000000" w:rsidDel="00000000" w:rsidP="00000000" w:rsidRDefault="00000000" w:rsidRPr="00000000" w14:paraId="0000054C">
      <w:pPr>
        <w:spacing w:before="70" w:lineRule="auto"/>
        <w:rPr/>
      </w:pPr>
      <w:r w:rsidDel="00000000" w:rsidR="00000000" w:rsidRPr="00000000">
        <w:rPr>
          <w:rtl w:val="0"/>
        </w:rPr>
      </w:r>
    </w:p>
    <w:p w:rsidR="00000000" w:rsidDel="00000000" w:rsidP="00000000" w:rsidRDefault="00000000" w:rsidRPr="00000000" w14:paraId="0000054D">
      <w:pPr>
        <w:pStyle w:val="Heading3"/>
        <w:rPr/>
      </w:pPr>
      <w:r w:rsidDel="00000000" w:rsidR="00000000" w:rsidRPr="00000000">
        <w:rPr>
          <w:color w:val="c62828"/>
          <w:rtl w:val="0"/>
        </w:rPr>
        <w:t xml:space="preserve">Scope</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4E">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4F">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5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Inbound feed contract registration in OpenMetadata</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Delivery timeliness monitoring (SLA breach detection)</w:t>
            </w: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Schema conformance checking for inbound feeds</w:t>
            </w: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DQ compliance checking for inbound feeds</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Supplier performance report generation</w:t>
            </w: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DSA registration in OpenMetadata linked to datasets and agencies</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DSA validity checking before any external export</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Automated column exclusion and masking in exports</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Data dictionary attachment to outbound exports</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DSA expiry alerting and renewal workflow</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Export audit trail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Legal drafting of DSAs (legal team responsibility)</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Negotiating supplier contracts (commercial responsibility)</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Real-time API feed monitoring (batch environment)</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Encryption of exported files (infrastructure responsibility)</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Non-Oracle data exports (future phase)</w:t>
            </w:r>
            <w:r w:rsidDel="00000000" w:rsidR="00000000" w:rsidRPr="00000000">
              <w:rPr>
                <w:rtl w:val="0"/>
              </w:rPr>
            </w:r>
          </w:p>
        </w:tc>
      </w:tr>
    </w:tbl>
    <w:p w:rsidR="00000000" w:rsidDel="00000000" w:rsidP="00000000" w:rsidRDefault="00000000" w:rsidRPr="00000000" w14:paraId="00000560">
      <w:pPr>
        <w:spacing w:before="70" w:lineRule="auto"/>
        <w:rPr/>
      </w:pPr>
      <w:r w:rsidDel="00000000" w:rsidR="00000000" w:rsidRPr="00000000">
        <w:rPr>
          <w:rtl w:val="0"/>
        </w:rPr>
      </w:r>
    </w:p>
    <w:p w:rsidR="00000000" w:rsidDel="00000000" w:rsidP="00000000" w:rsidRDefault="00000000" w:rsidRPr="00000000" w14:paraId="00000561">
      <w:pPr>
        <w:pStyle w:val="Heading3"/>
        <w:rPr/>
      </w:pPr>
      <w:r w:rsidDel="00000000" w:rsidR="00000000" w:rsidRPr="00000000">
        <w:rPr>
          <w:color w:val="c62828"/>
          <w:rtl w:val="0"/>
        </w:rPr>
        <w:t xml:space="preserve">Deliverables</w:t>
      </w:r>
      <w:r w:rsidDel="00000000" w:rsidR="00000000" w:rsidRPr="00000000">
        <w:rPr>
          <w:rtl w:val="0"/>
        </w:rPr>
      </w:r>
    </w:p>
    <w:tbl>
      <w:tblPr>
        <w:tblStyle w:val="Table6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
        <w:gridCol w:w="2295"/>
        <w:gridCol w:w="3128"/>
        <w:gridCol w:w="1399"/>
        <w:gridCol w:w="1136"/>
        <w:gridCol w:w="926"/>
        <w:tblGridChange w:id="0">
          <w:tblGrid>
            <w:gridCol w:w="476"/>
            <w:gridCol w:w="2295"/>
            <w:gridCol w:w="3128"/>
            <w:gridCol w:w="1399"/>
            <w:gridCol w:w="1136"/>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62">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63">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64">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65">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66">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67">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568">
            <w:pPr>
              <w:jc w:val="center"/>
              <w:rPr/>
            </w:pPr>
            <w:r w:rsidDel="00000000" w:rsidR="00000000" w:rsidRPr="00000000">
              <w:rPr>
                <w:b w:val="1"/>
                <w:bCs w:val="1"/>
                <w:color w:val="c62828"/>
                <w:sz w:val="18"/>
                <w:szCs w:val="18"/>
                <w:rtl w:val="0"/>
              </w:rPr>
              <w:t xml:space="preserve">7.1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69">
            <w:pPr>
              <w:rPr/>
            </w:pPr>
            <w:r w:rsidDel="00000000" w:rsidR="00000000" w:rsidRPr="00000000">
              <w:rPr>
                <w:b w:val="1"/>
                <w:bCs w:val="1"/>
                <w:color w:val="0f2244"/>
                <w:sz w:val="19"/>
                <w:szCs w:val="19"/>
                <w:rtl w:val="0"/>
              </w:rPr>
              <w:t xml:space="preserve">Inbound Feed Contract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6A">
            <w:pPr>
              <w:rPr/>
            </w:pPr>
            <w:r w:rsidDel="00000000" w:rsidR="00000000" w:rsidRPr="00000000">
              <w:rPr>
                <w:color w:val="37474f"/>
                <w:sz w:val="19"/>
                <w:szCs w:val="19"/>
                <w:rtl w:val="0"/>
              </w:rPr>
              <w:t xml:space="preserve">OpenMetadata custom entity type or structured tag for registering each external feed: source name, delivery schedule, agreed schema, DQ thresholds, named contact, and contract reference.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56B">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56C">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56D">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56E">
            <w:pPr>
              <w:jc w:val="center"/>
              <w:rPr/>
            </w:pPr>
            <w:r w:rsidDel="00000000" w:rsidR="00000000" w:rsidRPr="00000000">
              <w:rPr>
                <w:b w:val="1"/>
                <w:bCs w:val="1"/>
                <w:color w:val="c62828"/>
                <w:sz w:val="18"/>
                <w:szCs w:val="18"/>
                <w:rtl w:val="0"/>
              </w:rPr>
              <w:t xml:space="preserve">7.2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6F">
            <w:pPr>
              <w:rPr/>
            </w:pPr>
            <w:r w:rsidDel="00000000" w:rsidR="00000000" w:rsidRPr="00000000">
              <w:rPr>
                <w:b w:val="1"/>
                <w:bCs w:val="1"/>
                <w:color w:val="0f2244"/>
                <w:sz w:val="19"/>
                <w:szCs w:val="19"/>
                <w:rtl w:val="0"/>
              </w:rPr>
              <w:t xml:space="preserve">Feed Delivery Monitor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70">
            <w:pPr>
              <w:rPr/>
            </w:pPr>
            <w:r w:rsidDel="00000000" w:rsidR="00000000" w:rsidRPr="00000000">
              <w:rPr>
                <w:color w:val="37474f"/>
                <w:sz w:val="19"/>
                <w:szCs w:val="19"/>
                <w:rtl w:val="0"/>
              </w:rPr>
              <w:t xml:space="preserve">Scheduled service that checks whether each registered feed arrived within its SLA window. Creates ClickUp tasks for the Platform team on SLA breach with delay duration and downstream impact from lineage.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71">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72">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573">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574">
            <w:pPr>
              <w:jc w:val="center"/>
              <w:rPr/>
            </w:pPr>
            <w:r w:rsidDel="00000000" w:rsidR="00000000" w:rsidRPr="00000000">
              <w:rPr>
                <w:b w:val="1"/>
                <w:bCs w:val="1"/>
                <w:color w:val="c62828"/>
                <w:sz w:val="18"/>
                <w:szCs w:val="18"/>
                <w:rtl w:val="0"/>
              </w:rPr>
              <w:t xml:space="preserve">7.3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75">
            <w:pPr>
              <w:rPr/>
            </w:pPr>
            <w:r w:rsidDel="00000000" w:rsidR="00000000" w:rsidRPr="00000000">
              <w:rPr>
                <w:b w:val="1"/>
                <w:bCs w:val="1"/>
                <w:color w:val="0f2244"/>
                <w:sz w:val="19"/>
                <w:szCs w:val="19"/>
                <w:rtl w:val="0"/>
              </w:rPr>
              <w:t xml:space="preserve">Feed Schema Conformance Checker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76">
            <w:pPr>
              <w:rPr/>
            </w:pPr>
            <w:r w:rsidDel="00000000" w:rsidR="00000000" w:rsidRPr="00000000">
              <w:rPr>
                <w:color w:val="37474f"/>
                <w:sz w:val="19"/>
                <w:szCs w:val="19"/>
                <w:rtl w:val="0"/>
              </w:rPr>
              <w:t xml:space="preserve">Tool that compares the actual schema of each inbound feed load against the registered contract schema in OpenMetadata, flagging additions, removals, and type changes as governance events.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77">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78">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579">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57A">
            <w:pPr>
              <w:jc w:val="center"/>
              <w:rPr/>
            </w:pPr>
            <w:r w:rsidDel="00000000" w:rsidR="00000000" w:rsidRPr="00000000">
              <w:rPr>
                <w:b w:val="1"/>
                <w:bCs w:val="1"/>
                <w:color w:val="c62828"/>
                <w:sz w:val="18"/>
                <w:szCs w:val="18"/>
                <w:rtl w:val="0"/>
              </w:rPr>
              <w:t xml:space="preserve">7.4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7B">
            <w:pPr>
              <w:rPr/>
            </w:pPr>
            <w:r w:rsidDel="00000000" w:rsidR="00000000" w:rsidRPr="00000000">
              <w:rPr>
                <w:b w:val="1"/>
                <w:bCs w:val="1"/>
                <w:color w:val="0f2244"/>
                <w:sz w:val="19"/>
                <w:szCs w:val="19"/>
                <w:rtl w:val="0"/>
              </w:rPr>
              <w:t xml:space="preserve">Supplier Performance Report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7C">
            <w:pPr>
              <w:rPr/>
            </w:pPr>
            <w:r w:rsidDel="00000000" w:rsidR="00000000" w:rsidRPr="00000000">
              <w:rPr>
                <w:color w:val="37474f"/>
                <w:sz w:val="19"/>
                <w:szCs w:val="19"/>
                <w:rtl w:val="0"/>
              </w:rPr>
              <w:t xml:space="preserve">Monthly automated report generated from OpenMetadata feed delivery and quality history: delivery success rate, average delay, schema violation count, and DQ breach count per supplier. Critical input for PRAL transition evidence.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7D">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7E">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57F">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580">
            <w:pPr>
              <w:jc w:val="center"/>
              <w:rPr/>
            </w:pPr>
            <w:r w:rsidDel="00000000" w:rsidR="00000000" w:rsidRPr="00000000">
              <w:rPr>
                <w:b w:val="1"/>
                <w:bCs w:val="1"/>
                <w:color w:val="c62828"/>
                <w:sz w:val="18"/>
                <w:szCs w:val="18"/>
                <w:rtl w:val="0"/>
              </w:rPr>
              <w:t xml:space="preserve">7.5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81">
            <w:pPr>
              <w:rPr/>
            </w:pPr>
            <w:r w:rsidDel="00000000" w:rsidR="00000000" w:rsidRPr="00000000">
              <w:rPr>
                <w:b w:val="1"/>
                <w:bCs w:val="1"/>
                <w:color w:val="0f2244"/>
                <w:sz w:val="19"/>
                <w:szCs w:val="19"/>
                <w:rtl w:val="0"/>
              </w:rPr>
              <w:t xml:space="preserve">DSA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82">
            <w:pPr>
              <w:rPr/>
            </w:pPr>
            <w:r w:rsidDel="00000000" w:rsidR="00000000" w:rsidRPr="00000000">
              <w:rPr>
                <w:color w:val="37474f"/>
                <w:sz w:val="19"/>
                <w:szCs w:val="19"/>
                <w:rtl w:val="0"/>
              </w:rPr>
              <w:t xml:space="preserve">OpenMetadata custom entity registering every Data Sharing Agreement: receiving agency, covered datasets and columns, permitted use, legal signatory, effective date, expiry date, and renewal owner.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583">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84">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585">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586">
            <w:pPr>
              <w:jc w:val="center"/>
              <w:rPr/>
            </w:pPr>
            <w:r w:rsidDel="00000000" w:rsidR="00000000" w:rsidRPr="00000000">
              <w:rPr>
                <w:b w:val="1"/>
                <w:bCs w:val="1"/>
                <w:color w:val="c62828"/>
                <w:sz w:val="18"/>
                <w:szCs w:val="18"/>
                <w:rtl w:val="0"/>
              </w:rPr>
              <w:t xml:space="preserve">7.6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87">
            <w:pPr>
              <w:rPr/>
            </w:pPr>
            <w:r w:rsidDel="00000000" w:rsidR="00000000" w:rsidRPr="00000000">
              <w:rPr>
                <w:b w:val="1"/>
                <w:bCs w:val="1"/>
                <w:color w:val="0f2244"/>
                <w:sz w:val="19"/>
                <w:szCs w:val="19"/>
                <w:rtl w:val="0"/>
              </w:rPr>
              <w:t xml:space="preserve">Export DSA Validator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88">
            <w:pPr>
              <w:rPr/>
            </w:pPr>
            <w:r w:rsidDel="00000000" w:rsidR="00000000" w:rsidRPr="00000000">
              <w:rPr>
                <w:color w:val="37474f"/>
                <w:sz w:val="19"/>
                <w:szCs w:val="19"/>
                <w:rtl w:val="0"/>
              </w:rPr>
              <w:t xml:space="preserve">Pre-export validation service that checks the requested dataset and receiving agency against the DSA Registry in OpenMetadata. Blocks export if no valid DSA exists or if the DSA has expired.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89">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8A">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58B">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58C">
            <w:pPr>
              <w:jc w:val="center"/>
              <w:rPr/>
            </w:pPr>
            <w:r w:rsidDel="00000000" w:rsidR="00000000" w:rsidRPr="00000000">
              <w:rPr>
                <w:b w:val="1"/>
                <w:bCs w:val="1"/>
                <w:color w:val="c62828"/>
                <w:sz w:val="18"/>
                <w:szCs w:val="18"/>
                <w:rtl w:val="0"/>
              </w:rPr>
              <w:t xml:space="preserve">7.7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8D">
            <w:pPr>
              <w:rPr/>
            </w:pPr>
            <w:r w:rsidDel="00000000" w:rsidR="00000000" w:rsidRPr="00000000">
              <w:rPr>
                <w:b w:val="1"/>
                <w:bCs w:val="1"/>
                <w:color w:val="0f2244"/>
                <w:sz w:val="19"/>
                <w:szCs w:val="19"/>
                <w:rtl w:val="0"/>
              </w:rPr>
              <w:t xml:space="preserve">Data Export Controller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8E">
            <w:pPr>
              <w:rPr/>
            </w:pPr>
            <w:r w:rsidDel="00000000" w:rsidR="00000000" w:rsidRPr="00000000">
              <w:rPr>
                <w:color w:val="37474f"/>
                <w:sz w:val="19"/>
                <w:szCs w:val="19"/>
                <w:rtl w:val="0"/>
              </w:rPr>
              <w:t xml:space="preserve">Export generation service that strips all columns tagged ExternalSharing.Prohibited or ExternalSharing.Restricted, applies masking rules from OpenMetadata, attaches a governed data dictionary from the Glossary, and packages the export for delivery.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8F">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590">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591">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592">
            <w:pPr>
              <w:jc w:val="center"/>
              <w:rPr/>
            </w:pPr>
            <w:r w:rsidDel="00000000" w:rsidR="00000000" w:rsidRPr="00000000">
              <w:rPr>
                <w:b w:val="1"/>
                <w:bCs w:val="1"/>
                <w:color w:val="c62828"/>
                <w:sz w:val="18"/>
                <w:szCs w:val="18"/>
                <w:rtl w:val="0"/>
              </w:rPr>
              <w:t xml:space="preserve">7.8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93">
            <w:pPr>
              <w:rPr/>
            </w:pPr>
            <w:r w:rsidDel="00000000" w:rsidR="00000000" w:rsidRPr="00000000">
              <w:rPr>
                <w:b w:val="1"/>
                <w:bCs w:val="1"/>
                <w:color w:val="0f2244"/>
                <w:sz w:val="19"/>
                <w:szCs w:val="19"/>
                <w:rtl w:val="0"/>
              </w:rPr>
              <w:t xml:space="preserve">DSA Expiry Alert Service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94">
            <w:pPr>
              <w:rPr/>
            </w:pPr>
            <w:r w:rsidDel="00000000" w:rsidR="00000000" w:rsidRPr="00000000">
              <w:rPr>
                <w:color w:val="37474f"/>
                <w:sz w:val="19"/>
                <w:szCs w:val="19"/>
                <w:rtl w:val="0"/>
              </w:rPr>
              <w:t xml:space="preserve">Scheduled service that checks DSA expiry dates in OpenMetadata and sends DG Lead and Data Owner alerts 30 days and 7 days before expiry, creating a ClickUp renewal task if no renewal is initiated.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95">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596">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97">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598">
            <w:pPr>
              <w:jc w:val="center"/>
              <w:rPr/>
            </w:pPr>
            <w:r w:rsidDel="00000000" w:rsidR="00000000" w:rsidRPr="00000000">
              <w:rPr>
                <w:b w:val="1"/>
                <w:bCs w:val="1"/>
                <w:color w:val="c62828"/>
                <w:sz w:val="18"/>
                <w:szCs w:val="18"/>
                <w:rtl w:val="0"/>
              </w:rPr>
              <w:t xml:space="preserve">7.9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99">
            <w:pPr>
              <w:rPr/>
            </w:pPr>
            <w:r w:rsidDel="00000000" w:rsidR="00000000" w:rsidRPr="00000000">
              <w:rPr>
                <w:b w:val="1"/>
                <w:bCs w:val="1"/>
                <w:color w:val="0f2244"/>
                <w:sz w:val="19"/>
                <w:szCs w:val="19"/>
                <w:rtl w:val="0"/>
              </w:rPr>
              <w:t xml:space="preserve">Export Audit Trail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9A">
            <w:pPr>
              <w:rPr/>
            </w:pPr>
            <w:r w:rsidDel="00000000" w:rsidR="00000000" w:rsidRPr="00000000">
              <w:rPr>
                <w:color w:val="37474f"/>
                <w:sz w:val="19"/>
                <w:szCs w:val="19"/>
                <w:rtl w:val="0"/>
              </w:rPr>
              <w:t xml:space="preserve">Every external share logged in OpenMetadata: requesting analyst, approver, receiving agency, dataset, columns included, masking applied, DSA reference, export timestamp, and file hash.</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9B">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59C">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59D">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bl>
    <w:p w:rsidR="00000000" w:rsidDel="00000000" w:rsidP="00000000" w:rsidRDefault="00000000" w:rsidRPr="00000000" w14:paraId="0000059E">
      <w:pPr>
        <w:spacing w:before="70" w:lineRule="auto"/>
        <w:rPr/>
      </w:pPr>
      <w:r w:rsidDel="00000000" w:rsidR="00000000" w:rsidRPr="00000000">
        <w:rPr>
          <w:rtl w:val="0"/>
        </w:rPr>
      </w:r>
    </w:p>
    <w:p w:rsidR="00000000" w:rsidDel="00000000" w:rsidP="00000000" w:rsidRDefault="00000000" w:rsidRPr="00000000" w14:paraId="0000059F">
      <w:pPr>
        <w:pStyle w:val="Heading3"/>
        <w:rPr/>
      </w:pPr>
      <w:r w:rsidDel="00000000" w:rsidR="00000000" w:rsidRPr="00000000">
        <w:rPr>
          <w:color w:val="c62828"/>
          <w:rtl w:val="0"/>
        </w:rPr>
        <w:t xml:space="preserve">System Integrations</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A0">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A1">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A2">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A3">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A4">
            <w:pPr>
              <w:rPr/>
            </w:pPr>
            <w:r w:rsidDel="00000000" w:rsidR="00000000" w:rsidRPr="00000000">
              <w:rPr>
                <w:b w:val="1"/>
                <w:bCs w:val="1"/>
                <w:color w:val="0f2244"/>
                <w:sz w:val="19"/>
                <w:szCs w:val="19"/>
                <w:rtl w:val="0"/>
              </w:rPr>
              <w:t xml:space="preserve">OpenMetadata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5A5">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A6">
            <w:pPr>
              <w:rPr/>
            </w:pPr>
            <w:r w:rsidDel="00000000" w:rsidR="00000000" w:rsidRPr="00000000">
              <w:rPr>
                <w:color w:val="607080"/>
                <w:sz w:val="19"/>
                <w:szCs w:val="19"/>
                <w:rtl w:val="0"/>
              </w:rPr>
              <w:t xml:space="preserve">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A7">
            <w:pPr>
              <w:rPr/>
            </w:pPr>
            <w:r w:rsidDel="00000000" w:rsidR="00000000" w:rsidRPr="00000000">
              <w:rPr>
                <w:color w:val="37474f"/>
                <w:sz w:val="19"/>
                <w:szCs w:val="19"/>
                <w:rtl w:val="0"/>
              </w:rPr>
              <w:t xml:space="preserve">Read: feed contracts, DSA registry, classification tags. Write: delivery events, schema violations, export audit entries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A8">
            <w:pPr>
              <w:rPr/>
            </w:pPr>
            <w:r w:rsidDel="00000000" w:rsidR="00000000" w:rsidRPr="00000000">
              <w:rPr>
                <w:b w:val="1"/>
                <w:bCs w:val="1"/>
                <w:color w:val="0f2244"/>
                <w:sz w:val="19"/>
                <w:szCs w:val="19"/>
                <w:rtl w:val="0"/>
              </w:rPr>
              <w:t xml:space="preserve">Oracle Data Warehouse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5A9">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AA">
            <w:pPr>
              <w:rPr/>
            </w:pPr>
            <w:r w:rsidDel="00000000" w:rsidR="00000000" w:rsidRPr="00000000">
              <w:rPr>
                <w:color w:val="607080"/>
                <w:sz w:val="19"/>
                <w:szCs w:val="19"/>
                <w:rtl w:val="0"/>
              </w:rPr>
              <w:t xml:space="preserve">JDBC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AB">
            <w:pPr>
              <w:rPr/>
            </w:pPr>
            <w:r w:rsidDel="00000000" w:rsidR="00000000" w:rsidRPr="00000000">
              <w:rPr>
                <w:color w:val="37474f"/>
                <w:sz w:val="19"/>
                <w:szCs w:val="19"/>
                <w:rtl w:val="0"/>
              </w:rPr>
              <w:t xml:space="preserve">Inbound feed tables for schema comparison and DQ checks; outbound dataset extraction for export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AC">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5AD">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AE">
            <w:pPr>
              <w:rPr/>
            </w:pPr>
            <w:r w:rsidDel="00000000" w:rsidR="00000000" w:rsidRPr="00000000">
              <w:rPr>
                <w:color w:val="607080"/>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AF">
            <w:pPr>
              <w:rPr/>
            </w:pPr>
            <w:r w:rsidDel="00000000" w:rsidR="00000000" w:rsidRPr="00000000">
              <w:rPr>
                <w:color w:val="37474f"/>
                <w:sz w:val="19"/>
                <w:szCs w:val="19"/>
                <w:rtl w:val="0"/>
              </w:rPr>
              <w:t xml:space="preserve">Feed SLA breach tasks, schema violation tasks, DSA expiry renewal tasks, DG Gate Level 3 export approval tasks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B0">
            <w:pPr>
              <w:rPr/>
            </w:pPr>
            <w:r w:rsidDel="00000000" w:rsidR="00000000" w:rsidRPr="00000000">
              <w:rPr>
                <w:b w:val="1"/>
                <w:bCs w:val="1"/>
                <w:color w:val="0f2244"/>
                <w:sz w:val="19"/>
                <w:szCs w:val="19"/>
                <w:rtl w:val="0"/>
              </w:rPr>
              <w:t xml:space="preserve">Email / Notification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5B1">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B2">
            <w:pPr>
              <w:rPr/>
            </w:pPr>
            <w:r w:rsidDel="00000000" w:rsidR="00000000" w:rsidRPr="00000000">
              <w:rPr>
                <w:color w:val="607080"/>
                <w:sz w:val="19"/>
                <w:szCs w:val="19"/>
                <w:rtl w:val="0"/>
              </w:rPr>
              <w:t xml:space="preserve">SMTP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B3">
            <w:pPr>
              <w:rPr/>
            </w:pPr>
            <w:r w:rsidDel="00000000" w:rsidR="00000000" w:rsidRPr="00000000">
              <w:rPr>
                <w:color w:val="37474f"/>
                <w:sz w:val="19"/>
                <w:szCs w:val="19"/>
                <w:rtl w:val="0"/>
              </w:rPr>
              <w:t xml:space="preserve">Supplier SLA breach notifications, DSA expiry alerts to DG Lead and Data Owner</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B4">
            <w:pPr>
              <w:rPr/>
            </w:pPr>
            <w:r w:rsidDel="00000000" w:rsidR="00000000" w:rsidRPr="00000000">
              <w:rPr>
                <w:b w:val="1"/>
                <w:bCs w:val="1"/>
                <w:color w:val="0f2244"/>
                <w:sz w:val="19"/>
                <w:szCs w:val="19"/>
                <w:rtl w:val="0"/>
              </w:rPr>
              <w:t xml:space="preserve">ODI Pipeline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5B5">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B6">
            <w:pPr>
              <w:rPr/>
            </w:pPr>
            <w:r w:rsidDel="00000000" w:rsidR="00000000" w:rsidRPr="00000000">
              <w:rPr>
                <w:color w:val="607080"/>
                <w:sz w:val="19"/>
                <w:szCs w:val="19"/>
                <w:rtl w:val="0"/>
              </w:rPr>
              <w:t xml:space="preserve">ODI metadata / log tables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B7">
            <w:pPr>
              <w:rPr/>
            </w:pPr>
            <w:r w:rsidDel="00000000" w:rsidR="00000000" w:rsidRPr="00000000">
              <w:rPr>
                <w:color w:val="37474f"/>
                <w:sz w:val="19"/>
                <w:szCs w:val="19"/>
                <w:rtl w:val="0"/>
              </w:rPr>
              <w:t xml:space="preserve">Feed arrival timestamps and load completion status for delivery monitoring</w:t>
            </w:r>
            <w:r w:rsidDel="00000000" w:rsidR="00000000" w:rsidRPr="00000000">
              <w:rPr>
                <w:rtl w:val="0"/>
              </w:rPr>
            </w:r>
          </w:p>
        </w:tc>
      </w:tr>
    </w:tbl>
    <w:p w:rsidR="00000000" w:rsidDel="00000000" w:rsidP="00000000" w:rsidRDefault="00000000" w:rsidRPr="00000000" w14:paraId="000005B8">
      <w:pPr>
        <w:spacing w:before="70" w:lineRule="auto"/>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color w:val="c62828"/>
          <w:rtl w:val="0"/>
        </w:rPr>
        <w:t xml:space="preserve">Key Risks and Mitigations</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BA">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BB">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BC">
            <w:pPr>
              <w:rPr/>
            </w:pPr>
            <w:r w:rsidDel="00000000" w:rsidR="00000000" w:rsidRPr="00000000">
              <w:rPr>
                <w:color w:val="c62828"/>
                <w:sz w:val="19"/>
                <w:szCs w:val="19"/>
                <w:rtl w:val="0"/>
              </w:rPr>
              <w:t xml:space="preserve">PRAL feed monitoring reveals frequent SLA and quality breaches that are not currently documented, causing diplomatic sensitivity.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BD">
            <w:pPr>
              <w:rPr/>
            </w:pPr>
            <w:r w:rsidDel="00000000" w:rsidR="00000000" w:rsidRPr="00000000">
              <w:rPr>
                <w:color w:val="37474f"/>
                <w:sz w:val="19"/>
                <w:szCs w:val="19"/>
                <w:rtl w:val="0"/>
              </w:rPr>
              <w:t xml:space="preserve">Frame supplier monitoring as evidence collection for the transition programme, not blame attribution. All breach data is stored in OpenMetadata and shared only in formal transition governance forums.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BE">
            <w:pPr>
              <w:rPr/>
            </w:pPr>
            <w:r w:rsidDel="00000000" w:rsidR="00000000" w:rsidRPr="00000000">
              <w:rPr>
                <w:color w:val="c62828"/>
                <w:sz w:val="19"/>
                <w:szCs w:val="19"/>
                <w:rtl w:val="0"/>
              </w:rPr>
              <w:t xml:space="preserve">Export Controller blocks an urgent regulatory export because the DSA has lapsed.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BF">
            <w:pPr>
              <w:rPr/>
            </w:pPr>
            <w:r w:rsidDel="00000000" w:rsidR="00000000" w:rsidRPr="00000000">
              <w:rPr>
                <w:color w:val="37474f"/>
                <w:sz w:val="19"/>
                <w:szCs w:val="19"/>
                <w:rtl w:val="0"/>
              </w:rPr>
              <w:t xml:space="preserve">DSA expiry alerts at 30 and 7 days prevent surprise lapses. DG Lead has an emergency override capability with mandatory audit logging and a 48-hour renewal commitment.</w:t>
            </w:r>
            <w:r w:rsidDel="00000000" w:rsidR="00000000" w:rsidRPr="00000000">
              <w:rPr>
                <w:rtl w:val="0"/>
              </w:rPr>
            </w:r>
          </w:p>
        </w:tc>
      </w:tr>
    </w:tbl>
    <w:p w:rsidR="00000000" w:rsidDel="00000000" w:rsidP="00000000" w:rsidRDefault="00000000" w:rsidRPr="00000000" w14:paraId="000005C0">
      <w:pPr>
        <w:spacing w:before="140" w:lineRule="auto"/>
        <w:rPr/>
      </w:pPr>
      <w:r w:rsidDel="00000000" w:rsidR="00000000" w:rsidRPr="00000000">
        <w:rPr>
          <w:rtl w:val="0"/>
        </w:rPr>
      </w:r>
    </w:p>
    <w:p w:rsidR="00000000" w:rsidDel="00000000" w:rsidP="00000000" w:rsidRDefault="00000000" w:rsidRPr="00000000" w14:paraId="000005C1">
      <w:pPr>
        <w:rPr/>
      </w:pPr>
      <w:r w:rsidDel="00000000" w:rsidR="00000000" w:rsidRPr="00000000">
        <w:br w:type="page"/>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74f" w:val="clear"/>
            <w:tcMar>
              <w:top w:w="180.0" w:type="dxa"/>
              <w:left w:w="260.0" w:type="dxa"/>
              <w:bottom w:w="180.0" w:type="dxa"/>
              <w:right w:w="260.0" w:type="dxa"/>
            </w:tcMar>
          </w:tcPr>
          <w:p w:rsidR="00000000" w:rsidDel="00000000" w:rsidP="00000000" w:rsidRDefault="00000000" w:rsidRPr="00000000" w14:paraId="000005C2">
            <w:pPr>
              <w:spacing w:after="50" w:lineRule="auto"/>
              <w:rPr/>
            </w:pPr>
            <w:r w:rsidDel="00000000" w:rsidR="00000000" w:rsidRPr="00000000">
              <w:rPr>
                <w:b w:val="1"/>
                <w:bCs w:val="1"/>
                <w:color w:val="ffffff"/>
                <w:rtl w:val="0"/>
              </w:rPr>
              <w:t xml:space="preserve">PROJECT 8</w:t>
            </w:r>
            <w:r w:rsidDel="00000000" w:rsidR="00000000" w:rsidRPr="00000000">
              <w:rPr>
                <w:rtl w:val="0"/>
              </w:rPr>
            </w:r>
          </w:p>
          <w:p w:rsidR="00000000" w:rsidDel="00000000" w:rsidP="00000000" w:rsidRDefault="00000000" w:rsidRPr="00000000" w14:paraId="000005C3">
            <w:pPr>
              <w:spacing w:after="30" w:lineRule="auto"/>
              <w:rPr/>
            </w:pPr>
            <w:r w:rsidDel="00000000" w:rsidR="00000000" w:rsidRPr="00000000">
              <w:rPr>
                <w:b w:val="1"/>
                <w:bCs w:val="1"/>
                <w:color w:val="ffffff"/>
                <w:sz w:val="34"/>
                <w:szCs w:val="34"/>
                <w:rtl w:val="0"/>
              </w:rPr>
              <w:t xml:space="preserve">Metadata Health Monitor and Retention Enforcement Agent</w:t>
            </w:r>
            <w:r w:rsidDel="00000000" w:rsidR="00000000" w:rsidRPr="00000000">
              <w:rPr>
                <w:rtl w:val="0"/>
              </w:rPr>
            </w:r>
          </w:p>
          <w:p w:rsidR="00000000" w:rsidDel="00000000" w:rsidP="00000000" w:rsidRDefault="00000000" w:rsidRPr="00000000" w14:paraId="000005C4">
            <w:pPr>
              <w:rPr/>
            </w:pPr>
            <w:r w:rsidDel="00000000" w:rsidR="00000000" w:rsidRPr="00000000">
              <w:rPr>
                <w:color w:val="ffffff"/>
                <w:rtl w:val="0"/>
              </w:rPr>
              <w:t xml:space="preserve">Keep OpenMetadata current and enforce data lifecycle policies automatically</w:t>
            </w:r>
            <w:r w:rsidDel="00000000" w:rsidR="00000000" w:rsidRPr="00000000">
              <w:rPr>
                <w:rtl w:val="0"/>
              </w:rPr>
            </w:r>
          </w:p>
        </w:tc>
      </w:tr>
    </w:tbl>
    <w:p w:rsidR="00000000" w:rsidDel="00000000" w:rsidP="00000000" w:rsidRDefault="00000000" w:rsidRPr="00000000" w14:paraId="000005C5">
      <w:pPr>
        <w:spacing w:before="7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5C6">
            <w:pPr>
              <w:spacing w:after="30" w:before="30" w:lineRule="auto"/>
              <w:rPr/>
            </w:pPr>
            <w:r w:rsidDel="00000000" w:rsidR="00000000" w:rsidRPr="00000000">
              <w:rPr>
                <w:b w:val="1"/>
                <w:bCs w:val="1"/>
                <w:color w:val="37474f"/>
                <w:sz w:val="19"/>
                <w:szCs w:val="19"/>
                <w:rtl w:val="0"/>
              </w:rPr>
              <w:t xml:space="preserve">Duration</w:t>
            </w:r>
            <w:r w:rsidDel="00000000" w:rsidR="00000000" w:rsidRPr="00000000">
              <w:rPr>
                <w:rtl w:val="0"/>
              </w:rPr>
            </w:r>
          </w:p>
          <w:p w:rsidR="00000000" w:rsidDel="00000000" w:rsidP="00000000" w:rsidRDefault="00000000" w:rsidRPr="00000000" w14:paraId="000005C7">
            <w:pPr>
              <w:spacing w:after="30" w:before="30" w:lineRule="auto"/>
              <w:rPr/>
            </w:pPr>
            <w:r w:rsidDel="00000000" w:rsidR="00000000" w:rsidRPr="00000000">
              <w:rPr>
                <w:color w:val="37474f"/>
                <w:sz w:val="19"/>
                <w:szCs w:val="19"/>
                <w:rtl w:val="0"/>
              </w:rPr>
              <w:t xml:space="preserve">Months 4-7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5C8">
            <w:pPr>
              <w:spacing w:after="30" w:before="30" w:lineRule="auto"/>
              <w:rPr/>
            </w:pPr>
            <w:r w:rsidDel="00000000" w:rsidR="00000000" w:rsidRPr="00000000">
              <w:rPr>
                <w:b w:val="1"/>
                <w:bCs w:val="1"/>
                <w:color w:val="37474f"/>
                <w:sz w:val="19"/>
                <w:szCs w:val="19"/>
                <w:rtl w:val="0"/>
              </w:rPr>
              <w:t xml:space="preserve">Lead Team</w:t>
            </w:r>
            <w:r w:rsidDel="00000000" w:rsidR="00000000" w:rsidRPr="00000000">
              <w:rPr>
                <w:rtl w:val="0"/>
              </w:rPr>
            </w:r>
          </w:p>
          <w:p w:rsidR="00000000" w:rsidDel="00000000" w:rsidP="00000000" w:rsidRDefault="00000000" w:rsidRPr="00000000" w14:paraId="000005C9">
            <w:pPr>
              <w:spacing w:after="30" w:before="30" w:lineRule="auto"/>
              <w:rPr/>
            </w:pPr>
            <w:r w:rsidDel="00000000" w:rsidR="00000000" w:rsidRPr="00000000">
              <w:rPr>
                <w:color w:val="37474f"/>
                <w:sz w:val="19"/>
                <w:szCs w:val="19"/>
                <w:rtl w:val="0"/>
              </w:rPr>
              <w:t xml:space="preserve">DG Lead + Data Platform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5CA">
            <w:pPr>
              <w:spacing w:after="30" w:before="30" w:lineRule="auto"/>
              <w:rPr/>
            </w:pPr>
            <w:r w:rsidDel="00000000" w:rsidR="00000000" w:rsidRPr="00000000">
              <w:rPr>
                <w:b w:val="1"/>
                <w:bCs w:val="1"/>
                <w:color w:val="37474f"/>
                <w:sz w:val="19"/>
                <w:szCs w:val="19"/>
                <w:rtl w:val="0"/>
              </w:rPr>
              <w:t xml:space="preserve">Dependencies</w:t>
            </w:r>
            <w:r w:rsidDel="00000000" w:rsidR="00000000" w:rsidRPr="00000000">
              <w:rPr>
                <w:rtl w:val="0"/>
              </w:rPr>
            </w:r>
          </w:p>
          <w:p w:rsidR="00000000" w:rsidDel="00000000" w:rsidP="00000000" w:rsidRDefault="00000000" w:rsidRPr="00000000" w14:paraId="000005CB">
            <w:pPr>
              <w:spacing w:after="30" w:before="30" w:lineRule="auto"/>
              <w:rPr/>
            </w:pPr>
            <w:r w:rsidDel="00000000" w:rsidR="00000000" w:rsidRPr="00000000">
              <w:rPr>
                <w:color w:val="37474f"/>
                <w:sz w:val="19"/>
                <w:szCs w:val="19"/>
                <w:rtl w:val="0"/>
              </w:rPr>
              <w:t xml:space="preserve">Project 1 (OpenMetadata live), Project 3 (DQ results available)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5CC">
            <w:pPr>
              <w:spacing w:after="30" w:before="30" w:lineRule="auto"/>
              <w:rPr/>
            </w:pPr>
            <w:r w:rsidDel="00000000" w:rsidR="00000000" w:rsidRPr="00000000">
              <w:rPr>
                <w:b w:val="1"/>
                <w:bCs w:val="1"/>
                <w:color w:val="37474f"/>
                <w:sz w:val="19"/>
                <w:szCs w:val="19"/>
                <w:rtl w:val="0"/>
              </w:rPr>
              <w:t xml:space="preserve">Scenarios Covered</w:t>
            </w:r>
            <w:r w:rsidDel="00000000" w:rsidR="00000000" w:rsidRPr="00000000">
              <w:rPr>
                <w:rtl w:val="0"/>
              </w:rPr>
            </w:r>
          </w:p>
          <w:p w:rsidR="00000000" w:rsidDel="00000000" w:rsidP="00000000" w:rsidRDefault="00000000" w:rsidRPr="00000000" w14:paraId="000005CD">
            <w:pPr>
              <w:spacing w:after="30" w:before="30" w:lineRule="auto"/>
              <w:rPr/>
            </w:pPr>
            <w:r w:rsidDel="00000000" w:rsidR="00000000" w:rsidRPr="00000000">
              <w:rPr>
                <w:color w:val="37474f"/>
                <w:sz w:val="19"/>
                <w:szCs w:val="19"/>
                <w:rtl w:val="0"/>
              </w:rPr>
              <w:t xml:space="preserve">8 deliverables</w:t>
            </w:r>
            <w:r w:rsidDel="00000000" w:rsidR="00000000" w:rsidRPr="00000000">
              <w:rPr>
                <w:rtl w:val="0"/>
              </w:rPr>
            </w:r>
          </w:p>
        </w:tc>
      </w:tr>
    </w:tbl>
    <w:p w:rsidR="00000000" w:rsidDel="00000000" w:rsidP="00000000" w:rsidRDefault="00000000" w:rsidRPr="00000000" w14:paraId="000005CE">
      <w:pPr>
        <w:spacing w:before="70" w:lineRule="auto"/>
        <w:rPr/>
      </w:pPr>
      <w:r w:rsidDel="00000000" w:rsidR="00000000" w:rsidRPr="00000000">
        <w:rPr>
          <w:rtl w:val="0"/>
        </w:rPr>
      </w:r>
    </w:p>
    <w:p w:rsidR="00000000" w:rsidDel="00000000" w:rsidP="00000000" w:rsidRDefault="00000000" w:rsidRPr="00000000" w14:paraId="000005CF">
      <w:pPr>
        <w:pStyle w:val="Heading2"/>
        <w:rPr/>
      </w:pPr>
      <w:r w:rsidDel="00000000" w:rsidR="00000000" w:rsidRPr="00000000">
        <w:rPr>
          <w:color w:val="37474f"/>
          <w:rtl w:val="0"/>
        </w:rPr>
        <w:t xml:space="preserve">Overview</w:t>
      </w:r>
      <w:r w:rsidDel="00000000" w:rsidR="00000000" w:rsidRPr="00000000">
        <w:rPr>
          <w:rtl w:val="0"/>
        </w:rPr>
      </w:r>
    </w:p>
    <w:p w:rsidR="00000000" w:rsidDel="00000000" w:rsidP="00000000" w:rsidRDefault="00000000" w:rsidRPr="00000000" w14:paraId="000005D0">
      <w:pPr>
        <w:spacing w:after="80" w:before="80" w:lineRule="auto"/>
        <w:rPr/>
      </w:pPr>
      <w:r w:rsidDel="00000000" w:rsidR="00000000" w:rsidRPr="00000000">
        <w:rPr>
          <w:color w:val="37474f"/>
          <w:rtl w:val="0"/>
        </w:rPr>
        <w:t xml:space="preserve">OpenMetadata is only as valuable as its currency. Without active monitoring, the catalogue becomes a snapshot of governance as it was at deployment rather than as it is today. The Metadata Health Monitor scores the completeness and freshness of every registered asset and surfaces deterioration before it becomes invisible. The Retention Enforcement Agent turns retention policies defined in OpenMetadata into automated action — archiving or deleting records that exceed their defined lifetime, with a human approval gate for high-risk deletions. Together these projects make OpenMetadata self-governing and the data estate self-cleaning.</w:t>
      </w:r>
      <w:r w:rsidDel="00000000" w:rsidR="00000000" w:rsidRPr="00000000">
        <w:rPr>
          <w:rtl w:val="0"/>
        </w:rPr>
      </w:r>
    </w:p>
    <w:p w:rsidR="00000000" w:rsidDel="00000000" w:rsidP="00000000" w:rsidRDefault="00000000" w:rsidRPr="00000000" w14:paraId="000005D1">
      <w:pPr>
        <w:spacing w:before="70" w:lineRule="auto"/>
        <w:rPr/>
      </w:pPr>
      <w:r w:rsidDel="00000000" w:rsidR="00000000" w:rsidRPr="00000000">
        <w:rPr>
          <w:rtl w:val="0"/>
        </w:rPr>
      </w:r>
    </w:p>
    <w:p w:rsidR="00000000" w:rsidDel="00000000" w:rsidP="00000000" w:rsidRDefault="00000000" w:rsidRPr="00000000" w14:paraId="000005D2">
      <w:pPr>
        <w:pStyle w:val="Heading3"/>
        <w:rPr/>
      </w:pPr>
      <w:r w:rsidDel="00000000" w:rsidR="00000000" w:rsidRPr="00000000">
        <w:rPr>
          <w:color w:val="37474f"/>
          <w:rtl w:val="0"/>
        </w:rPr>
        <w:t xml:space="preserve">Objectives</w:t>
      </w:r>
      <w:r w:rsidDel="00000000" w:rsidR="00000000" w:rsidRPr="00000000">
        <w:rPr>
          <w:rtl w:val="0"/>
        </w:rPr>
      </w:r>
    </w:p>
    <w:p w:rsidR="00000000" w:rsidDel="00000000" w:rsidP="00000000" w:rsidRDefault="00000000" w:rsidRPr="00000000" w14:paraId="000005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Score the metadata completeness of every registered asset weekly and publish the score as a program KPI</w:t>
      </w:r>
      <w:r w:rsidDel="00000000" w:rsidR="00000000" w:rsidRPr="00000000">
        <w:rPr>
          <w:rtl w:val="0"/>
        </w:rPr>
      </w:r>
    </w:p>
    <w:p w:rsidR="00000000" w:rsidDel="00000000" w:rsidP="00000000" w:rsidRDefault="00000000" w:rsidRPr="00000000" w14:paraId="000005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Detect metadata staleness: assets with no owner update, no DQ run, or no lineage validation within defined thresholds</w:t>
      </w:r>
      <w:r w:rsidDel="00000000" w:rsidR="00000000" w:rsidRPr="00000000">
        <w:rPr>
          <w:rtl w:val="0"/>
        </w:rPr>
      </w:r>
    </w:p>
    <w:p w:rsidR="00000000" w:rsidDel="00000000" w:rsidP="00000000" w:rsidRDefault="00000000" w:rsidRPr="00000000" w14:paraId="000005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Alert when new Oracle columns are discovered without classification — governance gap from Day 0</w:t>
      </w:r>
      <w:r w:rsidDel="00000000" w:rsidR="00000000" w:rsidRPr="00000000">
        <w:rPr>
          <w:rtl w:val="0"/>
        </w:rPr>
      </w:r>
    </w:p>
    <w:p w:rsidR="00000000" w:rsidDel="00000000" w:rsidP="00000000" w:rsidRDefault="00000000" w:rsidRPr="00000000" w14:paraId="000005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Define retention periods per dataset and per classification in OpenMetadata</w:t>
      </w:r>
      <w:r w:rsidDel="00000000" w:rsidR="00000000" w:rsidRPr="00000000">
        <w:rPr>
          <w:rtl w:val="0"/>
        </w:rPr>
      </w:r>
    </w:p>
    <w:p w:rsidR="00000000" w:rsidDel="00000000" w:rsidP="00000000" w:rsidRDefault="00000000" w:rsidRPr="00000000" w14:paraId="000005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Automatically archive records exceeding their retention period with full audit trail</w:t>
      </w: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Require DG Gate Level 3 human approval before any deletion of Sensitive or PII data</w:t>
      </w: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Publish a monthly data lifecycle report showing volumes archived, pending deletion, and DSA-obligated retention</w:t>
      </w:r>
      <w:r w:rsidDel="00000000" w:rsidR="00000000" w:rsidRPr="00000000">
        <w:rPr>
          <w:rtl w:val="0"/>
        </w:rPr>
      </w:r>
    </w:p>
    <w:p w:rsidR="00000000" w:rsidDel="00000000" w:rsidP="00000000" w:rsidRDefault="00000000" w:rsidRPr="00000000" w14:paraId="000005DA">
      <w:pPr>
        <w:spacing w:before="70" w:lineRule="auto"/>
        <w:rPr/>
      </w:pPr>
      <w:r w:rsidDel="00000000" w:rsidR="00000000" w:rsidRPr="00000000">
        <w:rPr>
          <w:rtl w:val="0"/>
        </w:rPr>
      </w:r>
    </w:p>
    <w:p w:rsidR="00000000" w:rsidDel="00000000" w:rsidP="00000000" w:rsidRDefault="00000000" w:rsidRPr="00000000" w14:paraId="000005DB">
      <w:pPr>
        <w:pStyle w:val="Heading3"/>
        <w:rPr/>
      </w:pPr>
      <w:r w:rsidDel="00000000" w:rsidR="00000000" w:rsidRPr="00000000">
        <w:rPr>
          <w:color w:val="37474f"/>
          <w:rtl w:val="0"/>
        </w:rPr>
        <w:t xml:space="preserve">Scope</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DC">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DD">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5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Metadata completeness scoring per asset (owner, description, classification, DQ rule, lineage)</w:t>
            </w:r>
            <w:r w:rsidDel="00000000" w:rsidR="00000000" w:rsidRPr="00000000">
              <w:rPr>
                <w:rtl w:val="0"/>
              </w:rPr>
            </w:r>
          </w:p>
          <w:p w:rsidR="00000000" w:rsidDel="00000000" w:rsidP="00000000" w:rsidRDefault="00000000" w:rsidRPr="00000000" w14:paraId="000005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Metadata freshness monitoring (time since last update)</w:t>
            </w:r>
            <w:r w:rsidDel="00000000" w:rsidR="00000000" w:rsidRPr="00000000">
              <w:rPr>
                <w:rtl w:val="0"/>
              </w:rPr>
            </w:r>
          </w:p>
          <w:p w:rsidR="00000000" w:rsidDel="00000000" w:rsidP="00000000" w:rsidRDefault="00000000" w:rsidRPr="00000000" w14:paraId="000005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Unclassified new column detection and alerting</w:t>
            </w:r>
            <w:r w:rsidDel="00000000" w:rsidR="00000000" w:rsidRPr="00000000">
              <w:rPr>
                <w:rtl w:val="0"/>
              </w:rPr>
            </w:r>
          </w:p>
          <w:p w:rsidR="00000000" w:rsidDel="00000000" w:rsidP="00000000" w:rsidRDefault="00000000" w:rsidRPr="00000000" w14:paraId="000005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Retention period definition in OpenMetadata per dataset and classification</w:t>
            </w:r>
            <w:r w:rsidDel="00000000" w:rsidR="00000000" w:rsidRPr="00000000">
              <w:rPr>
                <w:rtl w:val="0"/>
              </w:rPr>
            </w:r>
          </w:p>
          <w:p w:rsidR="00000000" w:rsidDel="00000000" w:rsidP="00000000" w:rsidRDefault="00000000" w:rsidRPr="00000000" w14:paraId="000005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Automated archival for records exceeding retention</w:t>
            </w:r>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Deletion approval workflow for Sensitive and PII data</w:t>
            </w: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Retention hold flag for regulatory and DSA-obligated data</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Monthly data lifecycle report</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Retention audit trail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5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Physical archival infrastructure design (storage team responsibility)</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Legal retention schedule definition (compliance team input required)</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Backup and disaster recovery (infrastructure responsibility)</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Application-layer data deletion outside Oracle</w:t>
            </w:r>
            <w:r w:rsidDel="00000000" w:rsidR="00000000" w:rsidRPr="00000000">
              <w:rPr>
                <w:rtl w:val="0"/>
              </w:rPr>
            </w:r>
          </w:p>
        </w:tc>
      </w:tr>
    </w:tbl>
    <w:p w:rsidR="00000000" w:rsidDel="00000000" w:rsidP="00000000" w:rsidRDefault="00000000" w:rsidRPr="00000000" w14:paraId="000005EB">
      <w:pPr>
        <w:spacing w:before="70" w:lineRule="auto"/>
        <w:rPr/>
      </w:pPr>
      <w:r w:rsidDel="00000000" w:rsidR="00000000" w:rsidRPr="00000000">
        <w:rPr>
          <w:rtl w:val="0"/>
        </w:rPr>
      </w:r>
    </w:p>
    <w:p w:rsidR="00000000" w:rsidDel="00000000" w:rsidP="00000000" w:rsidRDefault="00000000" w:rsidRPr="00000000" w14:paraId="000005EC">
      <w:pPr>
        <w:pStyle w:val="Heading3"/>
        <w:rPr/>
      </w:pPr>
      <w:r w:rsidDel="00000000" w:rsidR="00000000" w:rsidRPr="00000000">
        <w:rPr>
          <w:color w:val="37474f"/>
          <w:rtl w:val="0"/>
        </w:rPr>
        <w:t xml:space="preserve">Deliverables</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
        <w:gridCol w:w="2304"/>
        <w:gridCol w:w="3091"/>
        <w:gridCol w:w="1423"/>
        <w:gridCol w:w="1139"/>
        <w:gridCol w:w="926"/>
        <w:tblGridChange w:id="0">
          <w:tblGrid>
            <w:gridCol w:w="477"/>
            <w:gridCol w:w="2304"/>
            <w:gridCol w:w="3091"/>
            <w:gridCol w:w="1423"/>
            <w:gridCol w:w="1139"/>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ED">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EE">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EF">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F0">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F1">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5F2">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5F3">
            <w:pPr>
              <w:jc w:val="center"/>
              <w:rPr/>
            </w:pPr>
            <w:r w:rsidDel="00000000" w:rsidR="00000000" w:rsidRPr="00000000">
              <w:rPr>
                <w:b w:val="1"/>
                <w:bCs w:val="1"/>
                <w:color w:val="37474f"/>
                <w:sz w:val="18"/>
                <w:szCs w:val="18"/>
                <w:rtl w:val="0"/>
              </w:rPr>
              <w:t xml:space="preserve">8.1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F4">
            <w:pPr>
              <w:rPr/>
            </w:pPr>
            <w:r w:rsidDel="00000000" w:rsidR="00000000" w:rsidRPr="00000000">
              <w:rPr>
                <w:b w:val="1"/>
                <w:bCs w:val="1"/>
                <w:color w:val="0f2244"/>
                <w:sz w:val="19"/>
                <w:szCs w:val="19"/>
                <w:rtl w:val="0"/>
              </w:rPr>
              <w:t xml:space="preserve">Metadata Health Monitor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5F5">
            <w:pPr>
              <w:rPr/>
            </w:pPr>
            <w:r w:rsidDel="00000000" w:rsidR="00000000" w:rsidRPr="00000000">
              <w:rPr>
                <w:color w:val="37474f"/>
                <w:sz w:val="19"/>
                <w:szCs w:val="19"/>
                <w:rtl w:val="0"/>
              </w:rPr>
              <w:t xml:space="preserve">Weekly scoring service that evaluates every OpenMetadata-registered asset on five dimensions: has owner, has description, has classification, has DQ rule, has lineage. Publishes completeness percentage to OpenMetadata and to the monthly executive brief.</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F6">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5F7">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5F8">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5F9">
            <w:pPr>
              <w:jc w:val="center"/>
              <w:rPr/>
            </w:pPr>
            <w:r w:rsidDel="00000000" w:rsidR="00000000" w:rsidRPr="00000000">
              <w:rPr>
                <w:b w:val="1"/>
                <w:bCs w:val="1"/>
                <w:color w:val="37474f"/>
                <w:sz w:val="18"/>
                <w:szCs w:val="18"/>
                <w:rtl w:val="0"/>
              </w:rPr>
              <w:t xml:space="preserve">8.2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FA">
            <w:pPr>
              <w:rPr/>
            </w:pPr>
            <w:r w:rsidDel="00000000" w:rsidR="00000000" w:rsidRPr="00000000">
              <w:rPr>
                <w:b w:val="1"/>
                <w:bCs w:val="1"/>
                <w:color w:val="0f2244"/>
                <w:sz w:val="19"/>
                <w:szCs w:val="19"/>
                <w:rtl w:val="0"/>
              </w:rPr>
              <w:t xml:space="preserve">Staleness Detector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5FB">
            <w:pPr>
              <w:rPr/>
            </w:pPr>
            <w:r w:rsidDel="00000000" w:rsidR="00000000" w:rsidRPr="00000000">
              <w:rPr>
                <w:color w:val="37474f"/>
                <w:sz w:val="19"/>
                <w:szCs w:val="19"/>
                <w:rtl w:val="0"/>
              </w:rPr>
              <w:t xml:space="preserve">Service that flags assets where the owner has not reviewed or updated the record in over 90 days, DQ has not run in over 30 days, or lineage has not been validated in over 60 days. Creates ClickUp remediation tasks for the relevant owner.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FC">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FD">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5FE">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5FF">
            <w:pPr>
              <w:jc w:val="center"/>
              <w:rPr/>
            </w:pPr>
            <w:r w:rsidDel="00000000" w:rsidR="00000000" w:rsidRPr="00000000">
              <w:rPr>
                <w:b w:val="1"/>
                <w:bCs w:val="1"/>
                <w:color w:val="37474f"/>
                <w:sz w:val="18"/>
                <w:szCs w:val="18"/>
                <w:rtl w:val="0"/>
              </w:rPr>
              <w:t xml:space="preserve">8.3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00">
            <w:pPr>
              <w:rPr/>
            </w:pPr>
            <w:r w:rsidDel="00000000" w:rsidR="00000000" w:rsidRPr="00000000">
              <w:rPr>
                <w:b w:val="1"/>
                <w:bCs w:val="1"/>
                <w:color w:val="0f2244"/>
                <w:sz w:val="19"/>
                <w:szCs w:val="19"/>
                <w:rtl w:val="0"/>
              </w:rPr>
              <w:t xml:space="preserve">Unclassified Column Alerter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01">
            <w:pPr>
              <w:rPr/>
            </w:pPr>
            <w:r w:rsidDel="00000000" w:rsidR="00000000" w:rsidRPr="00000000">
              <w:rPr>
                <w:color w:val="37474f"/>
                <w:sz w:val="19"/>
                <w:szCs w:val="19"/>
                <w:rtl w:val="0"/>
              </w:rPr>
              <w:t xml:space="preserve">Daily check that finds any Oracle column discovered by the connector but not yet assigned a classification in OpenMetadata. Immediately creates a ClickUp DG task for classification assignment before any pipeline can consume it.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02">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03">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04">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605">
            <w:pPr>
              <w:jc w:val="center"/>
              <w:rPr/>
            </w:pPr>
            <w:r w:rsidDel="00000000" w:rsidR="00000000" w:rsidRPr="00000000">
              <w:rPr>
                <w:b w:val="1"/>
                <w:bCs w:val="1"/>
                <w:color w:val="37474f"/>
                <w:sz w:val="18"/>
                <w:szCs w:val="18"/>
                <w:rtl w:val="0"/>
              </w:rPr>
              <w:t xml:space="preserve">8.4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06">
            <w:pPr>
              <w:rPr/>
            </w:pPr>
            <w:r w:rsidDel="00000000" w:rsidR="00000000" w:rsidRPr="00000000">
              <w:rPr>
                <w:b w:val="1"/>
                <w:bCs w:val="1"/>
                <w:color w:val="0f2244"/>
                <w:sz w:val="19"/>
                <w:szCs w:val="19"/>
                <w:rtl w:val="0"/>
              </w:rPr>
              <w:t xml:space="preserve">Retention Policy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07">
            <w:pPr>
              <w:rPr/>
            </w:pPr>
            <w:r w:rsidDel="00000000" w:rsidR="00000000" w:rsidRPr="00000000">
              <w:rPr>
                <w:color w:val="37474f"/>
                <w:sz w:val="19"/>
                <w:szCs w:val="19"/>
                <w:rtl w:val="0"/>
              </w:rPr>
              <w:t xml:space="preserve">Retention periods defined in OpenMetadata per dataset and per classification tier: PII.Direct (7 years), Regulatory.Required (10 years minimum), Operational.Transient (90 days). Retention holds for DSA-obligated 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608">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09">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0A">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60B">
            <w:pPr>
              <w:jc w:val="center"/>
              <w:rPr/>
            </w:pPr>
            <w:r w:rsidDel="00000000" w:rsidR="00000000" w:rsidRPr="00000000">
              <w:rPr>
                <w:b w:val="1"/>
                <w:bCs w:val="1"/>
                <w:color w:val="37474f"/>
                <w:sz w:val="18"/>
                <w:szCs w:val="18"/>
                <w:rtl w:val="0"/>
              </w:rPr>
              <w:t xml:space="preserve">8.5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0C">
            <w:pPr>
              <w:rPr/>
            </w:pPr>
            <w:r w:rsidDel="00000000" w:rsidR="00000000" w:rsidRPr="00000000">
              <w:rPr>
                <w:b w:val="1"/>
                <w:bCs w:val="1"/>
                <w:color w:val="0f2244"/>
                <w:sz w:val="19"/>
                <w:szCs w:val="19"/>
                <w:rtl w:val="0"/>
              </w:rPr>
              <w:t xml:space="preserve">Retention Enforcement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0D">
            <w:pPr>
              <w:rPr/>
            </w:pPr>
            <w:r w:rsidDel="00000000" w:rsidR="00000000" w:rsidRPr="00000000">
              <w:rPr>
                <w:color w:val="37474f"/>
                <w:sz w:val="19"/>
                <w:szCs w:val="19"/>
                <w:rtl w:val="0"/>
              </w:rPr>
              <w:t xml:space="preserve">Monthly scheduled service that queries Oracle for records exceeding their OpenMetadata-defined retention period and either auto-archives (low-sensitivity) or creates a DG Level 3 approval task (Sensitive and PII) before any deletion action.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0E">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0F">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10">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611">
            <w:pPr>
              <w:jc w:val="center"/>
              <w:rPr/>
            </w:pPr>
            <w:r w:rsidDel="00000000" w:rsidR="00000000" w:rsidRPr="00000000">
              <w:rPr>
                <w:b w:val="1"/>
                <w:bCs w:val="1"/>
                <w:color w:val="37474f"/>
                <w:sz w:val="18"/>
                <w:szCs w:val="18"/>
                <w:rtl w:val="0"/>
              </w:rPr>
              <w:t xml:space="preserve">8.6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12">
            <w:pPr>
              <w:rPr/>
            </w:pPr>
            <w:r w:rsidDel="00000000" w:rsidR="00000000" w:rsidRPr="00000000">
              <w:rPr>
                <w:b w:val="1"/>
                <w:bCs w:val="1"/>
                <w:color w:val="0f2244"/>
                <w:sz w:val="19"/>
                <w:szCs w:val="19"/>
                <w:rtl w:val="0"/>
              </w:rPr>
              <w:t xml:space="preserve">Deletion Approval Workflow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13">
            <w:pPr>
              <w:rPr/>
            </w:pPr>
            <w:r w:rsidDel="00000000" w:rsidR="00000000" w:rsidRPr="00000000">
              <w:rPr>
                <w:color w:val="37474f"/>
                <w:sz w:val="19"/>
                <w:szCs w:val="19"/>
                <w:rtl w:val="0"/>
              </w:rPr>
              <w:t xml:space="preserve">DG Gate Level 3 workflow for Sensitive and PII data deletion: identifies volumes to be deleted, requires named approver, documents legal basis, creates audit entry in OpenMetadata, and triggers deletion only after approval.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614">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15">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16">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617">
            <w:pPr>
              <w:jc w:val="center"/>
              <w:rPr/>
            </w:pPr>
            <w:r w:rsidDel="00000000" w:rsidR="00000000" w:rsidRPr="00000000">
              <w:rPr>
                <w:b w:val="1"/>
                <w:bCs w:val="1"/>
                <w:color w:val="37474f"/>
                <w:sz w:val="18"/>
                <w:szCs w:val="18"/>
                <w:rtl w:val="0"/>
              </w:rPr>
              <w:t xml:space="preserve">8.7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18">
            <w:pPr>
              <w:rPr/>
            </w:pPr>
            <w:r w:rsidDel="00000000" w:rsidR="00000000" w:rsidRPr="00000000">
              <w:rPr>
                <w:b w:val="1"/>
                <w:bCs w:val="1"/>
                <w:color w:val="0f2244"/>
                <w:sz w:val="19"/>
                <w:szCs w:val="19"/>
                <w:rtl w:val="0"/>
              </w:rPr>
              <w:t xml:space="preserve">Monthly Data Lifecycle Report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19">
            <w:pPr>
              <w:rPr/>
            </w:pPr>
            <w:r w:rsidDel="00000000" w:rsidR="00000000" w:rsidRPr="00000000">
              <w:rPr>
                <w:color w:val="37474f"/>
                <w:sz w:val="19"/>
                <w:szCs w:val="19"/>
                <w:rtl w:val="0"/>
              </w:rPr>
              <w:t xml:space="preserve">Automated monthly report showing: records archived by dataset and classification, records pending deletion approval, retention holds active, and retention compliance rate across the data estate.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1A">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61B">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1C">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61D">
            <w:pPr>
              <w:jc w:val="center"/>
              <w:rPr/>
            </w:pPr>
            <w:r w:rsidDel="00000000" w:rsidR="00000000" w:rsidRPr="00000000">
              <w:rPr>
                <w:b w:val="1"/>
                <w:bCs w:val="1"/>
                <w:color w:val="37474f"/>
                <w:sz w:val="18"/>
                <w:szCs w:val="18"/>
                <w:rtl w:val="0"/>
              </w:rPr>
              <w:t xml:space="preserve">8.8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1E">
            <w:pPr>
              <w:rPr/>
            </w:pPr>
            <w:r w:rsidDel="00000000" w:rsidR="00000000" w:rsidRPr="00000000">
              <w:rPr>
                <w:b w:val="1"/>
                <w:bCs w:val="1"/>
                <w:color w:val="0f2244"/>
                <w:sz w:val="19"/>
                <w:szCs w:val="19"/>
                <w:rtl w:val="0"/>
              </w:rPr>
              <w:t xml:space="preserve">Metadata Health KPI in Executive Brief</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1F">
            <w:pPr>
              <w:rPr/>
            </w:pPr>
            <w:r w:rsidDel="00000000" w:rsidR="00000000" w:rsidRPr="00000000">
              <w:rPr>
                <w:color w:val="37474f"/>
                <w:sz w:val="19"/>
                <w:szCs w:val="19"/>
                <w:rtl w:val="0"/>
              </w:rPr>
              <w:t xml:space="preserve">Integration of the weekly metadata completeness score into the Monthly DMO Executive Brief as a standing KPI, benchmarked against the 95% completeness target.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620">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21">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22">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bl>
    <w:p w:rsidR="00000000" w:rsidDel="00000000" w:rsidP="00000000" w:rsidRDefault="00000000" w:rsidRPr="00000000" w14:paraId="00000623">
      <w:pPr>
        <w:spacing w:before="70" w:lineRule="auto"/>
        <w:rPr/>
      </w:pPr>
      <w:r w:rsidDel="00000000" w:rsidR="00000000" w:rsidRPr="00000000">
        <w:rPr>
          <w:rtl w:val="0"/>
        </w:rPr>
      </w:r>
    </w:p>
    <w:p w:rsidR="00000000" w:rsidDel="00000000" w:rsidP="00000000" w:rsidRDefault="00000000" w:rsidRPr="00000000" w14:paraId="00000624">
      <w:pPr>
        <w:pStyle w:val="Heading3"/>
        <w:rPr/>
      </w:pPr>
      <w:r w:rsidDel="00000000" w:rsidR="00000000" w:rsidRPr="00000000">
        <w:rPr>
          <w:color w:val="37474f"/>
          <w:rtl w:val="0"/>
        </w:rPr>
        <w:t xml:space="preserve">System Integrations</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25">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26">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27">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28">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29">
            <w:pPr>
              <w:rPr/>
            </w:pPr>
            <w:r w:rsidDel="00000000" w:rsidR="00000000" w:rsidRPr="00000000">
              <w:rPr>
                <w:b w:val="1"/>
                <w:bCs w:val="1"/>
                <w:color w:val="0f2244"/>
                <w:sz w:val="19"/>
                <w:szCs w:val="19"/>
                <w:rtl w:val="0"/>
              </w:rPr>
              <w:t xml:space="preserve">OpenMetadata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2A">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2B">
            <w:pPr>
              <w:rPr/>
            </w:pPr>
            <w:r w:rsidDel="00000000" w:rsidR="00000000" w:rsidRPr="00000000">
              <w:rPr>
                <w:color w:val="607080"/>
                <w:sz w:val="19"/>
                <w:szCs w:val="19"/>
                <w:rtl w:val="0"/>
              </w:rPr>
              <w:t xml:space="preserve">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2C">
            <w:pPr>
              <w:rPr/>
            </w:pPr>
            <w:r w:rsidDel="00000000" w:rsidR="00000000" w:rsidRPr="00000000">
              <w:rPr>
                <w:color w:val="37474f"/>
                <w:sz w:val="19"/>
                <w:szCs w:val="19"/>
                <w:rtl w:val="0"/>
              </w:rPr>
              <w:t xml:space="preserve">Read: all asset metadata, retention policies. Write: completeness scores, staleness flags, retention events, deletion audit entries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2D">
            <w:pPr>
              <w:rPr/>
            </w:pPr>
            <w:r w:rsidDel="00000000" w:rsidR="00000000" w:rsidRPr="00000000">
              <w:rPr>
                <w:b w:val="1"/>
                <w:bCs w:val="1"/>
                <w:color w:val="0f2244"/>
                <w:sz w:val="19"/>
                <w:szCs w:val="19"/>
                <w:rtl w:val="0"/>
              </w:rPr>
              <w:t xml:space="preserve">Oracle Data Warehouse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62E">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2F">
            <w:pPr>
              <w:rPr/>
            </w:pPr>
            <w:r w:rsidDel="00000000" w:rsidR="00000000" w:rsidRPr="00000000">
              <w:rPr>
                <w:color w:val="607080"/>
                <w:sz w:val="19"/>
                <w:szCs w:val="19"/>
                <w:rtl w:val="0"/>
              </w:rPr>
              <w:t xml:space="preserve">JDBC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30">
            <w:pPr>
              <w:rPr/>
            </w:pPr>
            <w:r w:rsidDel="00000000" w:rsidR="00000000" w:rsidRPr="00000000">
              <w:rPr>
                <w:color w:val="37474f"/>
                <w:sz w:val="19"/>
                <w:szCs w:val="19"/>
                <w:rtl w:val="0"/>
              </w:rPr>
              <w:t xml:space="preserve">Read: record counts and timestamps for retention checks. Write: archive flags or deletion of records approved through governance workflow</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31">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32">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33">
            <w:pPr>
              <w:rPr/>
            </w:pPr>
            <w:r w:rsidDel="00000000" w:rsidR="00000000" w:rsidRPr="00000000">
              <w:rPr>
                <w:color w:val="607080"/>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34">
            <w:pPr>
              <w:rPr/>
            </w:pPr>
            <w:r w:rsidDel="00000000" w:rsidR="00000000" w:rsidRPr="00000000">
              <w:rPr>
                <w:color w:val="37474f"/>
                <w:sz w:val="19"/>
                <w:szCs w:val="19"/>
                <w:rtl w:val="0"/>
              </w:rPr>
              <w:t xml:space="preserve">Metadata staleness tasks, unclassified column tasks, deletion approval DG Gate tasks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35">
            <w:pPr>
              <w:rPr/>
            </w:pPr>
            <w:r w:rsidDel="00000000" w:rsidR="00000000" w:rsidRPr="00000000">
              <w:rPr>
                <w:b w:val="1"/>
                <w:bCs w:val="1"/>
                <w:color w:val="0f2244"/>
                <w:sz w:val="19"/>
                <w:szCs w:val="19"/>
                <w:rtl w:val="0"/>
              </w:rPr>
              <w:t xml:space="preserve">Schema Change Detector (Project 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636">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37">
            <w:pPr>
              <w:rPr/>
            </w:pPr>
            <w:r w:rsidDel="00000000" w:rsidR="00000000" w:rsidRPr="00000000">
              <w:rPr>
                <w:color w:val="607080"/>
                <w:sz w:val="19"/>
                <w:szCs w:val="19"/>
                <w:rtl w:val="0"/>
              </w:rPr>
              <w:t xml:space="preserve">Internal event stream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38">
            <w:pPr>
              <w:rPr/>
            </w:pPr>
            <w:r w:rsidDel="00000000" w:rsidR="00000000" w:rsidRPr="00000000">
              <w:rPr>
                <w:color w:val="37474f"/>
                <w:sz w:val="19"/>
                <w:szCs w:val="19"/>
                <w:rtl w:val="0"/>
              </w:rPr>
              <w:t xml:space="preserve">New column discovery events that trigger the Unclassified Column Alerter</w:t>
            </w:r>
            <w:r w:rsidDel="00000000" w:rsidR="00000000" w:rsidRPr="00000000">
              <w:rPr>
                <w:rtl w:val="0"/>
              </w:rPr>
            </w:r>
          </w:p>
        </w:tc>
      </w:tr>
    </w:tbl>
    <w:p w:rsidR="00000000" w:rsidDel="00000000" w:rsidP="00000000" w:rsidRDefault="00000000" w:rsidRPr="00000000" w14:paraId="00000639">
      <w:pPr>
        <w:spacing w:before="70" w:lineRule="auto"/>
        <w:rPr/>
      </w:pPr>
      <w:r w:rsidDel="00000000" w:rsidR="00000000" w:rsidRPr="00000000">
        <w:rPr>
          <w:rtl w:val="0"/>
        </w:rPr>
      </w:r>
    </w:p>
    <w:p w:rsidR="00000000" w:rsidDel="00000000" w:rsidP="00000000" w:rsidRDefault="00000000" w:rsidRPr="00000000" w14:paraId="0000063A">
      <w:pPr>
        <w:pStyle w:val="Heading3"/>
        <w:rPr/>
      </w:pPr>
      <w:r w:rsidDel="00000000" w:rsidR="00000000" w:rsidRPr="00000000">
        <w:rPr>
          <w:color w:val="37474f"/>
          <w:rtl w:val="0"/>
        </w:rPr>
        <w:t xml:space="preserve">Key Risks and Mitigations</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3B">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3C">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63D">
            <w:pPr>
              <w:rPr/>
            </w:pPr>
            <w:r w:rsidDel="00000000" w:rsidR="00000000" w:rsidRPr="00000000">
              <w:rPr>
                <w:color w:val="c62828"/>
                <w:sz w:val="19"/>
                <w:szCs w:val="19"/>
                <w:rtl w:val="0"/>
              </w:rPr>
              <w:t xml:space="preserve">Automated deletion of records that are subject to an active investigation or regulatory hold.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63E">
            <w:pPr>
              <w:rPr/>
            </w:pPr>
            <w:r w:rsidDel="00000000" w:rsidR="00000000" w:rsidRPr="00000000">
              <w:rPr>
                <w:color w:val="37474f"/>
                <w:sz w:val="19"/>
                <w:szCs w:val="19"/>
                <w:rtl w:val="0"/>
              </w:rPr>
              <w:t xml:space="preserve">Retention holds are a mandatory feature: any dataset tagged Regulatory.Hold or subject to a DSA retention obligation is exempt from automated deletion. Holds require DG approval to place and remove.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3F">
            <w:pPr>
              <w:rPr/>
            </w:pPr>
            <w:r w:rsidDel="00000000" w:rsidR="00000000" w:rsidRPr="00000000">
              <w:rPr>
                <w:color w:val="c62828"/>
                <w:sz w:val="19"/>
                <w:szCs w:val="19"/>
                <w:rtl w:val="0"/>
              </w:rPr>
              <w:t xml:space="preserve">Metadata health scoring creates perverse incentives — teams tick boxes without genuine governance engagement.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40">
            <w:pPr>
              <w:rPr/>
            </w:pPr>
            <w:r w:rsidDel="00000000" w:rsidR="00000000" w:rsidRPr="00000000">
              <w:rPr>
                <w:color w:val="37474f"/>
                <w:sz w:val="19"/>
                <w:szCs w:val="19"/>
                <w:rtl w:val="0"/>
              </w:rPr>
              <w:t xml:space="preserve">Completeness score is a necessary but not sufficient measure. Spot audits by the DG team verify the quality of ownership assignments and DQ rule definitions, not just their presence.</w:t>
            </w:r>
            <w:r w:rsidDel="00000000" w:rsidR="00000000" w:rsidRPr="00000000">
              <w:rPr>
                <w:rtl w:val="0"/>
              </w:rPr>
            </w:r>
          </w:p>
        </w:tc>
      </w:tr>
    </w:tbl>
    <w:p w:rsidR="00000000" w:rsidDel="00000000" w:rsidP="00000000" w:rsidRDefault="00000000" w:rsidRPr="00000000" w14:paraId="00000641">
      <w:pPr>
        <w:spacing w:before="140" w:lineRule="auto"/>
        <w:rPr/>
      </w:pPr>
      <w:r w:rsidDel="00000000" w:rsidR="00000000" w:rsidRPr="00000000">
        <w:rPr>
          <w:rtl w:val="0"/>
        </w:rPr>
      </w:r>
    </w:p>
    <w:p w:rsidR="00000000" w:rsidDel="00000000" w:rsidP="00000000" w:rsidRDefault="00000000" w:rsidRPr="00000000" w14:paraId="00000642">
      <w:pPr>
        <w:rPr/>
      </w:pPr>
      <w:r w:rsidDel="00000000" w:rsidR="00000000" w:rsidRPr="00000000">
        <w:br w:type="page"/>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244" w:val="clear"/>
            <w:tcMar>
              <w:top w:w="180.0" w:type="dxa"/>
              <w:left w:w="260.0" w:type="dxa"/>
              <w:bottom w:w="180.0" w:type="dxa"/>
              <w:right w:w="260.0" w:type="dxa"/>
            </w:tcMar>
          </w:tcPr>
          <w:p w:rsidR="00000000" w:rsidDel="00000000" w:rsidP="00000000" w:rsidRDefault="00000000" w:rsidRPr="00000000" w14:paraId="00000643">
            <w:pPr>
              <w:spacing w:after="50" w:lineRule="auto"/>
              <w:rPr/>
            </w:pPr>
            <w:r w:rsidDel="00000000" w:rsidR="00000000" w:rsidRPr="00000000">
              <w:rPr>
                <w:b w:val="1"/>
                <w:bCs w:val="1"/>
                <w:color w:val="ffffff"/>
                <w:rtl w:val="0"/>
              </w:rPr>
              <w:t xml:space="preserve">PROJECT 9</w:t>
            </w:r>
            <w:r w:rsidDel="00000000" w:rsidR="00000000" w:rsidRPr="00000000">
              <w:rPr>
                <w:rtl w:val="0"/>
              </w:rPr>
            </w:r>
          </w:p>
          <w:p w:rsidR="00000000" w:rsidDel="00000000" w:rsidP="00000000" w:rsidRDefault="00000000" w:rsidRPr="00000000" w14:paraId="00000644">
            <w:pPr>
              <w:spacing w:after="30" w:lineRule="auto"/>
              <w:rPr/>
            </w:pPr>
            <w:r w:rsidDel="00000000" w:rsidR="00000000" w:rsidRPr="00000000">
              <w:rPr>
                <w:b w:val="1"/>
                <w:bCs w:val="1"/>
                <w:color w:val="ffffff"/>
                <w:sz w:val="34"/>
                <w:szCs w:val="34"/>
                <w:rtl w:val="0"/>
              </w:rPr>
              <w:t xml:space="preserve">Governed Handoff Contracts and Release Readiness Bot, Governance Workflow Engine + Product Inception Gate</w:t>
            </w:r>
            <w:r w:rsidDel="00000000" w:rsidR="00000000" w:rsidRPr="00000000">
              <w:rPr>
                <w:rtl w:val="0"/>
              </w:rPr>
            </w:r>
          </w:p>
          <w:p w:rsidR="00000000" w:rsidDel="00000000" w:rsidP="00000000" w:rsidRDefault="00000000" w:rsidRPr="00000000" w14:paraId="00000645">
            <w:pPr>
              <w:rPr/>
            </w:pPr>
            <w:r w:rsidDel="00000000" w:rsidR="00000000" w:rsidRPr="00000000">
              <w:rPr>
                <w:color w:val="ffffff"/>
                <w:rtl w:val="0"/>
              </w:rPr>
              <w:t xml:space="preserve">Every team-to-team handoff and every product release validated automatically against OpenMetadata governance standards</w:t>
            </w:r>
            <w:r w:rsidDel="00000000" w:rsidR="00000000" w:rsidRPr="00000000">
              <w:rPr>
                <w:rtl w:val="0"/>
              </w:rPr>
            </w:r>
          </w:p>
        </w:tc>
      </w:tr>
    </w:tbl>
    <w:p w:rsidR="00000000" w:rsidDel="00000000" w:rsidP="00000000" w:rsidRDefault="00000000" w:rsidRPr="00000000" w14:paraId="00000646">
      <w:pPr>
        <w:spacing w:before="7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ddeeff" w:val="clear"/>
            <w:tcMar>
              <w:top w:w="88.0" w:type="dxa"/>
              <w:left w:w="130.0" w:type="dxa"/>
              <w:bottom w:w="88.0" w:type="dxa"/>
              <w:right w:w="130.0" w:type="dxa"/>
            </w:tcMar>
          </w:tcPr>
          <w:p w:rsidR="00000000" w:rsidDel="00000000" w:rsidP="00000000" w:rsidRDefault="00000000" w:rsidRPr="00000000" w14:paraId="00000647">
            <w:pPr>
              <w:spacing w:after="30" w:before="30" w:lineRule="auto"/>
              <w:rPr/>
            </w:pPr>
            <w:r w:rsidDel="00000000" w:rsidR="00000000" w:rsidRPr="00000000">
              <w:rPr>
                <w:b w:val="1"/>
                <w:bCs w:val="1"/>
                <w:color w:val="0f2244"/>
                <w:sz w:val="19"/>
                <w:szCs w:val="19"/>
                <w:rtl w:val="0"/>
              </w:rPr>
              <w:t xml:space="preserve">Duration</w:t>
            </w:r>
            <w:r w:rsidDel="00000000" w:rsidR="00000000" w:rsidRPr="00000000">
              <w:rPr>
                <w:rtl w:val="0"/>
              </w:rPr>
            </w:r>
          </w:p>
          <w:p w:rsidR="00000000" w:rsidDel="00000000" w:rsidP="00000000" w:rsidRDefault="00000000" w:rsidRPr="00000000" w14:paraId="00000648">
            <w:pPr>
              <w:spacing w:after="30" w:before="30" w:lineRule="auto"/>
              <w:rPr/>
            </w:pPr>
            <w:r w:rsidDel="00000000" w:rsidR="00000000" w:rsidRPr="00000000">
              <w:rPr>
                <w:color w:val="37474f"/>
                <w:sz w:val="19"/>
                <w:szCs w:val="19"/>
                <w:rtl w:val="0"/>
              </w:rPr>
              <w:t xml:space="preserve">Months 3-5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30.0" w:type="dxa"/>
              <w:bottom w:w="88.0" w:type="dxa"/>
              <w:right w:w="130.0" w:type="dxa"/>
            </w:tcMar>
          </w:tcPr>
          <w:p w:rsidR="00000000" w:rsidDel="00000000" w:rsidP="00000000" w:rsidRDefault="00000000" w:rsidRPr="00000000" w14:paraId="00000649">
            <w:pPr>
              <w:spacing w:after="30" w:before="30" w:lineRule="auto"/>
              <w:rPr/>
            </w:pPr>
            <w:r w:rsidDel="00000000" w:rsidR="00000000" w:rsidRPr="00000000">
              <w:rPr>
                <w:b w:val="1"/>
                <w:bCs w:val="1"/>
                <w:color w:val="0f2244"/>
                <w:sz w:val="19"/>
                <w:szCs w:val="19"/>
                <w:rtl w:val="0"/>
              </w:rPr>
              <w:t xml:space="preserve">Lead Team</w:t>
            </w:r>
            <w:r w:rsidDel="00000000" w:rsidR="00000000" w:rsidRPr="00000000">
              <w:rPr>
                <w:rtl w:val="0"/>
              </w:rPr>
            </w:r>
          </w:p>
          <w:p w:rsidR="00000000" w:rsidDel="00000000" w:rsidP="00000000" w:rsidRDefault="00000000" w:rsidRPr="00000000" w14:paraId="0000064A">
            <w:pPr>
              <w:spacing w:after="30" w:before="30" w:lineRule="auto"/>
              <w:rPr/>
            </w:pPr>
            <w:r w:rsidDel="00000000" w:rsidR="00000000" w:rsidRPr="00000000">
              <w:rPr>
                <w:color w:val="37474f"/>
                <w:sz w:val="19"/>
                <w:szCs w:val="19"/>
                <w:rtl w:val="0"/>
              </w:rPr>
              <w:t xml:space="preserve">DG Lead + Data Products + Data Platform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30.0" w:type="dxa"/>
              <w:bottom w:w="88.0" w:type="dxa"/>
              <w:right w:w="130.0" w:type="dxa"/>
            </w:tcMar>
          </w:tcPr>
          <w:p w:rsidR="00000000" w:rsidDel="00000000" w:rsidP="00000000" w:rsidRDefault="00000000" w:rsidRPr="00000000" w14:paraId="0000064B">
            <w:pPr>
              <w:spacing w:after="30" w:before="30" w:lineRule="auto"/>
              <w:rPr/>
            </w:pPr>
            <w:r w:rsidDel="00000000" w:rsidR="00000000" w:rsidRPr="00000000">
              <w:rPr>
                <w:b w:val="1"/>
                <w:bCs w:val="1"/>
                <w:color w:val="0f2244"/>
                <w:sz w:val="19"/>
                <w:szCs w:val="19"/>
                <w:rtl w:val="0"/>
              </w:rPr>
              <w:t xml:space="preserve">Dependencies</w:t>
            </w:r>
            <w:r w:rsidDel="00000000" w:rsidR="00000000" w:rsidRPr="00000000">
              <w:rPr>
                <w:rtl w:val="0"/>
              </w:rPr>
            </w:r>
          </w:p>
          <w:p w:rsidR="00000000" w:rsidDel="00000000" w:rsidP="00000000" w:rsidRDefault="00000000" w:rsidRPr="00000000" w14:paraId="0000064C">
            <w:pPr>
              <w:spacing w:after="30" w:before="30" w:lineRule="auto"/>
              <w:rPr/>
            </w:pPr>
            <w:r w:rsidDel="00000000" w:rsidR="00000000" w:rsidRPr="00000000">
              <w:rPr>
                <w:color w:val="37474f"/>
                <w:sz w:val="19"/>
                <w:szCs w:val="19"/>
                <w:rtl w:val="0"/>
              </w:rPr>
              <w:t xml:space="preserve">Projects 1, 3, and 4 (OpenMetadata live, DQ results available, lineage published)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30.0" w:type="dxa"/>
              <w:bottom w:w="88.0" w:type="dxa"/>
              <w:right w:w="130.0" w:type="dxa"/>
            </w:tcMar>
          </w:tcPr>
          <w:p w:rsidR="00000000" w:rsidDel="00000000" w:rsidP="00000000" w:rsidRDefault="00000000" w:rsidRPr="00000000" w14:paraId="0000064D">
            <w:pPr>
              <w:spacing w:after="30" w:before="30" w:lineRule="auto"/>
              <w:rPr/>
            </w:pPr>
            <w:r w:rsidDel="00000000" w:rsidR="00000000" w:rsidRPr="00000000">
              <w:rPr>
                <w:b w:val="1"/>
                <w:bCs w:val="1"/>
                <w:color w:val="0f2244"/>
                <w:sz w:val="19"/>
                <w:szCs w:val="19"/>
                <w:rtl w:val="0"/>
              </w:rPr>
              <w:t xml:space="preserve">Scenarios Covered</w:t>
            </w:r>
            <w:r w:rsidDel="00000000" w:rsidR="00000000" w:rsidRPr="00000000">
              <w:rPr>
                <w:rtl w:val="0"/>
              </w:rPr>
            </w:r>
          </w:p>
          <w:p w:rsidR="00000000" w:rsidDel="00000000" w:rsidP="00000000" w:rsidRDefault="00000000" w:rsidRPr="00000000" w14:paraId="0000064E">
            <w:pPr>
              <w:spacing w:after="30" w:before="30" w:lineRule="auto"/>
              <w:rPr/>
            </w:pPr>
            <w:r w:rsidDel="00000000" w:rsidR="00000000" w:rsidRPr="00000000">
              <w:rPr>
                <w:color w:val="37474f"/>
                <w:sz w:val="19"/>
                <w:szCs w:val="19"/>
                <w:rtl w:val="0"/>
              </w:rPr>
              <w:t xml:space="preserve">10 deliverables</w:t>
            </w:r>
            <w:r w:rsidDel="00000000" w:rsidR="00000000" w:rsidRPr="00000000">
              <w:rPr>
                <w:rtl w:val="0"/>
              </w:rPr>
            </w:r>
          </w:p>
        </w:tc>
      </w:tr>
    </w:tbl>
    <w:p w:rsidR="00000000" w:rsidDel="00000000" w:rsidP="00000000" w:rsidRDefault="00000000" w:rsidRPr="00000000" w14:paraId="0000064F">
      <w:pPr>
        <w:spacing w:before="70" w:lineRule="auto"/>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color w:val="0f2244"/>
          <w:rtl w:val="0"/>
        </w:rPr>
        <w:t xml:space="preserve">Overview</w:t>
      </w:r>
      <w:r w:rsidDel="00000000" w:rsidR="00000000" w:rsidRPr="00000000">
        <w:rPr>
          <w:rtl w:val="0"/>
        </w:rPr>
      </w:r>
    </w:p>
    <w:p w:rsidR="00000000" w:rsidDel="00000000" w:rsidP="00000000" w:rsidRDefault="00000000" w:rsidRPr="00000000" w14:paraId="00000651">
      <w:pPr>
        <w:spacing w:after="80" w:before="80" w:lineRule="auto"/>
        <w:rPr/>
      </w:pPr>
      <w:r w:rsidDel="00000000" w:rsidR="00000000" w:rsidRPr="00000000">
        <w:rPr>
          <w:color w:val="37474f"/>
          <w:rtl w:val="0"/>
        </w:rPr>
        <w:t xml:space="preserve">The most common governance failure in a multi-team data organisation is not at the point of design but at the point of handoff. Work moves from Engineering to Products, from Products to Operations, and from Operations to stakeholders — and at each transition, quality evidence evaporates, accountability blurs, and assumptions accumulate. The Governed Handoff Contracts project embeds governance validation at every ClickUp stage transition, querying OpenMetadata to confirm that the required metadata is complete before work advances. The Release Readiness Bot extends this to every production release, automatically validating both the ClickUp ten-point checklist and the OpenMetadata asset completeness before any release is approved.</w:t>
      </w:r>
      <w:r w:rsidDel="00000000" w:rsidR="00000000" w:rsidRPr="00000000">
        <w:rPr>
          <w:rtl w:val="0"/>
        </w:rPr>
      </w:r>
    </w:p>
    <w:p w:rsidR="00000000" w:rsidDel="00000000" w:rsidP="00000000" w:rsidRDefault="00000000" w:rsidRPr="00000000" w14:paraId="00000652">
      <w:pPr>
        <w:spacing w:before="70" w:lineRule="auto"/>
        <w:rPr/>
      </w:pPr>
      <w:r w:rsidDel="00000000" w:rsidR="00000000" w:rsidRPr="00000000">
        <w:rPr>
          <w:rtl w:val="0"/>
        </w:rPr>
      </w:r>
    </w:p>
    <w:p w:rsidR="00000000" w:rsidDel="00000000" w:rsidP="00000000" w:rsidRDefault="00000000" w:rsidRPr="00000000" w14:paraId="00000653">
      <w:pPr>
        <w:pStyle w:val="Heading3"/>
        <w:rPr/>
      </w:pPr>
      <w:r w:rsidDel="00000000" w:rsidR="00000000" w:rsidRPr="00000000">
        <w:rPr>
          <w:color w:val="0f2244"/>
          <w:rtl w:val="0"/>
        </w:rPr>
        <w:t xml:space="preserve">Objectives</w:t>
      </w: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Define the minimum OpenMetadata metadata requirements for each ClickUp stage transition in all six value streams</w:t>
      </w:r>
      <w:r w:rsidDel="00000000" w:rsidR="00000000" w:rsidRPr="00000000">
        <w:rPr>
          <w:rtl w:val="0"/>
        </w:rPr>
      </w:r>
    </w:p>
    <w:p w:rsidR="00000000" w:rsidDel="00000000" w:rsidP="00000000" w:rsidRDefault="00000000" w:rsidRPr="00000000" w14:paraId="000006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Automatically validate handoff conditions when a ClickUp task changes stage — query OpenMetadata and block the transition if conditions are not met</w:t>
      </w:r>
      <w:r w:rsidDel="00000000" w:rsidR="00000000" w:rsidRPr="00000000">
        <w:rPr>
          <w:rtl w:val="0"/>
        </w:rPr>
      </w:r>
    </w:p>
    <w:p w:rsidR="00000000" w:rsidDel="00000000" w:rsidP="00000000" w:rsidRDefault="00000000" w:rsidRPr="00000000" w14:paraId="000006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Validate the ten-point operational readiness checklist and OpenMetadata asset completeness automatically at the Release stage</w:t>
      </w:r>
      <w:r w:rsidDel="00000000" w:rsidR="00000000" w:rsidRPr="00000000">
        <w:rPr>
          <w:rtl w:val="0"/>
        </w:rPr>
      </w:r>
    </w:p>
    <w:p w:rsidR="00000000" w:rsidDel="00000000" w:rsidP="00000000" w:rsidRDefault="00000000" w:rsidRPr="00000000" w14:paraId="000006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Block any release that fails either the checklist or the OpenMetadata validation</w:t>
      </w:r>
      <w:r w:rsidDel="00000000" w:rsidR="00000000" w:rsidRPr="00000000">
        <w:rPr>
          <w:rtl w:val="0"/>
        </w:rPr>
      </w:r>
    </w:p>
    <w:p w:rsidR="00000000" w:rsidDel="00000000" w:rsidP="00000000" w:rsidRDefault="00000000" w:rsidRPr="00000000" w14:paraId="000006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Log every handoff validation and release approval as a governance event in OpenMetadata</w:t>
      </w:r>
      <w:r w:rsidDel="00000000" w:rsidR="00000000" w:rsidRPr="00000000">
        <w:rPr>
          <w:rtl w:val="0"/>
        </w:rPr>
      </w:r>
    </w:p>
    <w:p w:rsidR="00000000" w:rsidDel="00000000" w:rsidP="00000000" w:rsidRDefault="00000000" w:rsidRPr="00000000" w14:paraId="000006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Provide the Data Products team with a self-service readiness dashboard showing which assets are release-ready and which have outstanding requirements</w:t>
      </w:r>
      <w:r w:rsidDel="00000000" w:rsidR="00000000" w:rsidRPr="00000000">
        <w:rPr>
          <w:rtl w:val="0"/>
        </w:rPr>
      </w:r>
    </w:p>
    <w:p w:rsidR="00000000" w:rsidDel="00000000" w:rsidP="00000000" w:rsidRDefault="00000000" w:rsidRPr="00000000" w14:paraId="0000065A">
      <w:pPr>
        <w:spacing w:before="70" w:lineRule="auto"/>
        <w:rPr/>
      </w:pPr>
      <w:r w:rsidDel="00000000" w:rsidR="00000000" w:rsidRPr="00000000">
        <w:rPr>
          <w:rtl w:val="0"/>
        </w:rPr>
      </w:r>
    </w:p>
    <w:p w:rsidR="00000000" w:rsidDel="00000000" w:rsidP="00000000" w:rsidRDefault="00000000" w:rsidRPr="00000000" w14:paraId="0000065B">
      <w:pPr>
        <w:pStyle w:val="Heading3"/>
        <w:rPr/>
      </w:pPr>
      <w:r w:rsidDel="00000000" w:rsidR="00000000" w:rsidRPr="00000000">
        <w:rPr>
          <w:color w:val="0f2244"/>
          <w:rtl w:val="0"/>
        </w:rPr>
        <w:t xml:space="preserve">Scope</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5C">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5D">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6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ClickUp webhook integration for stage transition events</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OpenMetadata validation per value stream and per stage transition</w:t>
            </w: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Handoff blocking logic and messaging for failing tasks</w:t>
            </w: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Ten-point readiness checklist validation</w:t>
            </w:r>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DG Gate outcome verification at release</w:t>
            </w:r>
            <w:r w:rsidDel="00000000" w:rsidR="00000000" w:rsidRPr="00000000">
              <w:rPr>
                <w:rtl w:val="0"/>
              </w:rPr>
            </w:r>
          </w:p>
          <w:p w:rsidR="00000000" w:rsidDel="00000000" w:rsidP="00000000" w:rsidRDefault="00000000" w:rsidRPr="00000000" w14:paraId="000006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Release approval and blocking in ClickUp</w:t>
            </w:r>
            <w:r w:rsidDel="00000000" w:rsidR="00000000" w:rsidRPr="00000000">
              <w:rPr>
                <w:rtl w:val="0"/>
              </w:rPr>
            </w:r>
          </w:p>
          <w:p w:rsidR="00000000" w:rsidDel="00000000" w:rsidP="00000000" w:rsidRDefault="00000000" w:rsidRPr="00000000" w14:paraId="000006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Governance event logging in OpenMetadata</w:t>
            </w:r>
            <w:r w:rsidDel="00000000" w:rsidR="00000000" w:rsidRPr="00000000">
              <w:rPr>
                <w:rtl w:val="0"/>
              </w:rPr>
            </w:r>
          </w:p>
          <w:p w:rsidR="00000000" w:rsidDel="00000000" w:rsidP="00000000" w:rsidRDefault="00000000" w:rsidRPr="00000000" w14:paraId="000006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Readiness dashboard for Data Products team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6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Defining the handoff requirements (DG team process responsibility)</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Defining the readiness checklist (Project 1 process)</w:t>
            </w:r>
            <w:r w:rsidDel="00000000" w:rsidR="00000000" w:rsidRPr="00000000">
              <w:rPr>
                <w:rtl w:val="0"/>
              </w:rPr>
            </w:r>
          </w:p>
          <w:p w:rsidR="00000000" w:rsidDel="00000000" w:rsidP="00000000" w:rsidRDefault="00000000" w:rsidRPr="00000000" w14:paraId="000006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Manual DG Gate review process (DG team responsibility)</w:t>
            </w: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Production deployment automation</w:t>
            </w:r>
            <w:r w:rsidDel="00000000" w:rsidR="00000000" w:rsidRPr="00000000">
              <w:rPr>
                <w:rtl w:val="0"/>
              </w:rPr>
            </w:r>
          </w:p>
        </w:tc>
      </w:tr>
    </w:tbl>
    <w:p w:rsidR="00000000" w:rsidDel="00000000" w:rsidP="00000000" w:rsidRDefault="00000000" w:rsidRPr="00000000" w14:paraId="0000066A">
      <w:pPr>
        <w:spacing w:before="70" w:lineRule="auto"/>
        <w:rPr/>
      </w:pPr>
      <w:r w:rsidDel="00000000" w:rsidR="00000000" w:rsidRPr="00000000">
        <w:rPr>
          <w:rtl w:val="0"/>
        </w:rPr>
      </w:r>
    </w:p>
    <w:p w:rsidR="00000000" w:rsidDel="00000000" w:rsidP="00000000" w:rsidRDefault="00000000" w:rsidRPr="00000000" w14:paraId="0000066B">
      <w:pPr>
        <w:pStyle w:val="Heading3"/>
        <w:rPr/>
      </w:pPr>
      <w:r w:rsidDel="00000000" w:rsidR="00000000" w:rsidRPr="00000000">
        <w:rPr>
          <w:color w:val="0f2244"/>
          <w:rtl w:val="0"/>
        </w:rPr>
        <w:t xml:space="preserve">Deliverables</w:t>
      </w:r>
      <w:r w:rsidDel="00000000" w:rsidR="00000000" w:rsidRPr="00000000">
        <w:rPr>
          <w:rtl w:val="0"/>
        </w:rPr>
      </w:r>
    </w:p>
    <w:tbl>
      <w:tblPr>
        <w:tblStyle w:val="Table7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304"/>
        <w:gridCol w:w="3025"/>
        <w:gridCol w:w="1417"/>
        <w:gridCol w:w="1137"/>
        <w:gridCol w:w="926"/>
        <w:tblGridChange w:id="0">
          <w:tblGrid>
            <w:gridCol w:w="551"/>
            <w:gridCol w:w="2304"/>
            <w:gridCol w:w="3025"/>
            <w:gridCol w:w="1417"/>
            <w:gridCol w:w="1137"/>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6C">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6D">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6E">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6F">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70">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71">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672">
            <w:pPr>
              <w:jc w:val="center"/>
              <w:rPr/>
            </w:pPr>
            <w:r w:rsidDel="00000000" w:rsidR="00000000" w:rsidRPr="00000000">
              <w:rPr>
                <w:b w:val="1"/>
                <w:bCs w:val="1"/>
                <w:color w:val="0f2244"/>
                <w:sz w:val="18"/>
                <w:szCs w:val="18"/>
                <w:rtl w:val="0"/>
              </w:rPr>
              <w:t xml:space="preserve">9.1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73">
            <w:pPr>
              <w:rPr/>
            </w:pPr>
            <w:r w:rsidDel="00000000" w:rsidR="00000000" w:rsidRPr="00000000">
              <w:rPr>
                <w:b w:val="1"/>
                <w:bCs w:val="1"/>
                <w:color w:val="0f2244"/>
                <w:sz w:val="19"/>
                <w:szCs w:val="19"/>
                <w:rtl w:val="0"/>
              </w:rPr>
              <w:t xml:space="preserve">ClickUp Webhook Listener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74">
            <w:pPr>
              <w:rPr/>
            </w:pPr>
            <w:r w:rsidDel="00000000" w:rsidR="00000000" w:rsidRPr="00000000">
              <w:rPr>
                <w:color w:val="37474f"/>
                <w:sz w:val="19"/>
                <w:szCs w:val="19"/>
                <w:rtl w:val="0"/>
              </w:rPr>
              <w:t xml:space="preserve">Service that receives ClickUp webhook events for all stage transition changes across all DMO value stream tasks.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75">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76">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77">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678">
            <w:pPr>
              <w:jc w:val="center"/>
              <w:rPr/>
            </w:pPr>
            <w:r w:rsidDel="00000000" w:rsidR="00000000" w:rsidRPr="00000000">
              <w:rPr>
                <w:b w:val="1"/>
                <w:bCs w:val="1"/>
                <w:color w:val="0f2244"/>
                <w:sz w:val="18"/>
                <w:szCs w:val="18"/>
                <w:rtl w:val="0"/>
              </w:rPr>
              <w:t xml:space="preserve">9.2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79">
            <w:pPr>
              <w:rPr/>
            </w:pPr>
            <w:r w:rsidDel="00000000" w:rsidR="00000000" w:rsidRPr="00000000">
              <w:rPr>
                <w:b w:val="1"/>
                <w:bCs w:val="1"/>
                <w:color w:val="0f2244"/>
                <w:sz w:val="19"/>
                <w:szCs w:val="19"/>
                <w:rtl w:val="0"/>
              </w:rPr>
              <w:t xml:space="preserve">Handoff Condition Validator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7A">
            <w:pPr>
              <w:rPr/>
            </w:pPr>
            <w:r w:rsidDel="00000000" w:rsidR="00000000" w:rsidRPr="00000000">
              <w:rPr>
                <w:color w:val="37474f"/>
                <w:sz w:val="19"/>
                <w:szCs w:val="19"/>
                <w:rtl w:val="0"/>
              </w:rPr>
              <w:t xml:space="preserve">Validation engine that, on receipt of a stage transition event, queries OpenMetadata for the required metadata conditions for that stage and value stream, and returns pass or fail with specific missing fields.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7B">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7C">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7D">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67E">
            <w:pPr>
              <w:jc w:val="center"/>
              <w:rPr/>
            </w:pPr>
            <w:r w:rsidDel="00000000" w:rsidR="00000000" w:rsidRPr="00000000">
              <w:rPr>
                <w:b w:val="1"/>
                <w:bCs w:val="1"/>
                <w:color w:val="0f2244"/>
                <w:sz w:val="18"/>
                <w:szCs w:val="18"/>
                <w:rtl w:val="0"/>
              </w:rPr>
              <w:t xml:space="preserve">9.3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7F">
            <w:pPr>
              <w:rPr/>
            </w:pPr>
            <w:r w:rsidDel="00000000" w:rsidR="00000000" w:rsidRPr="00000000">
              <w:rPr>
                <w:b w:val="1"/>
                <w:bCs w:val="1"/>
                <w:color w:val="0f2244"/>
                <w:sz w:val="19"/>
                <w:szCs w:val="19"/>
                <w:rtl w:val="0"/>
              </w:rPr>
              <w:t xml:space="preserve">ClickUp Stage Blocker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80">
            <w:pPr>
              <w:rPr/>
            </w:pPr>
            <w:r w:rsidDel="00000000" w:rsidR="00000000" w:rsidRPr="00000000">
              <w:rPr>
                <w:color w:val="37474f"/>
                <w:sz w:val="19"/>
                <w:szCs w:val="19"/>
                <w:rtl w:val="0"/>
              </w:rPr>
              <w:t xml:space="preserve">Integration that prevents a ClickUp task from moving to the next stage when the Handoff Condition Validator returns a fail, adds a comment listing the unmet conditions, and notifies the task owner.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81">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82">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83">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684">
            <w:pPr>
              <w:jc w:val="center"/>
              <w:rPr/>
            </w:pPr>
            <w:r w:rsidDel="00000000" w:rsidR="00000000" w:rsidRPr="00000000">
              <w:rPr>
                <w:b w:val="1"/>
                <w:bCs w:val="1"/>
                <w:color w:val="0f2244"/>
                <w:sz w:val="18"/>
                <w:szCs w:val="18"/>
                <w:rtl w:val="0"/>
              </w:rPr>
              <w:t xml:space="preserve">9.4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85">
            <w:pPr>
              <w:rPr/>
            </w:pPr>
            <w:r w:rsidDel="00000000" w:rsidR="00000000" w:rsidRPr="00000000">
              <w:rPr>
                <w:b w:val="1"/>
                <w:bCs w:val="1"/>
                <w:color w:val="0f2244"/>
                <w:sz w:val="19"/>
                <w:szCs w:val="19"/>
                <w:rtl w:val="0"/>
              </w:rPr>
              <w:t xml:space="preserve">Release Readiness Bot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86">
            <w:pPr>
              <w:rPr/>
            </w:pPr>
            <w:r w:rsidDel="00000000" w:rsidR="00000000" w:rsidRPr="00000000">
              <w:rPr>
                <w:color w:val="37474f"/>
                <w:sz w:val="19"/>
                <w:szCs w:val="19"/>
                <w:rtl w:val="0"/>
              </w:rPr>
              <w:t xml:space="preserve">Comprehensive release validation service triggered when a task enters the Ready for Release stage: checks all ten readiness checklist items in ClickUp, verifies OpenMetadata completeness (owner, lineage, DQ score above threshold, DG Gate outcome recorded), and posts a structured pass/fail summary on the task.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87">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88">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89">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68A">
            <w:pPr>
              <w:jc w:val="center"/>
              <w:rPr/>
            </w:pPr>
            <w:r w:rsidDel="00000000" w:rsidR="00000000" w:rsidRPr="00000000">
              <w:rPr>
                <w:b w:val="1"/>
                <w:bCs w:val="1"/>
                <w:color w:val="0f2244"/>
                <w:sz w:val="18"/>
                <w:szCs w:val="18"/>
                <w:rtl w:val="0"/>
              </w:rPr>
              <w:t xml:space="preserve">9.5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8B">
            <w:pPr>
              <w:rPr/>
            </w:pPr>
            <w:r w:rsidDel="00000000" w:rsidR="00000000" w:rsidRPr="00000000">
              <w:rPr>
                <w:b w:val="1"/>
                <w:bCs w:val="1"/>
                <w:color w:val="0f2244"/>
                <w:sz w:val="19"/>
                <w:szCs w:val="19"/>
                <w:rtl w:val="0"/>
              </w:rPr>
              <w:t xml:space="preserve">Release Approval Gate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8C">
            <w:pPr>
              <w:rPr/>
            </w:pPr>
            <w:r w:rsidDel="00000000" w:rsidR="00000000" w:rsidRPr="00000000">
              <w:rPr>
                <w:color w:val="37474f"/>
                <w:sz w:val="19"/>
                <w:szCs w:val="19"/>
                <w:rtl w:val="0"/>
              </w:rPr>
              <w:t xml:space="preserve">Logic that blocks the task from advancing to Released until the Release Readiness Bot has issued a full pass. DG Lead or Data Products Lead can grant a conditional override with mandatory audit logging.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8D">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8E">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8F">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690">
            <w:pPr>
              <w:jc w:val="center"/>
              <w:rPr/>
            </w:pPr>
            <w:r w:rsidDel="00000000" w:rsidR="00000000" w:rsidRPr="00000000">
              <w:rPr>
                <w:b w:val="1"/>
                <w:bCs w:val="1"/>
                <w:color w:val="0f2244"/>
                <w:sz w:val="18"/>
                <w:szCs w:val="18"/>
                <w:rtl w:val="0"/>
              </w:rPr>
              <w:t xml:space="preserve">9.6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91">
            <w:pPr>
              <w:rPr/>
            </w:pPr>
            <w:r w:rsidDel="00000000" w:rsidR="00000000" w:rsidRPr="00000000">
              <w:rPr>
                <w:b w:val="1"/>
                <w:bCs w:val="1"/>
                <w:color w:val="0f2244"/>
                <w:sz w:val="19"/>
                <w:szCs w:val="19"/>
                <w:rtl w:val="0"/>
              </w:rPr>
              <w:t xml:space="preserve">Governance Event Logger for Handoffs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92">
            <w:pPr>
              <w:rPr/>
            </w:pPr>
            <w:r w:rsidDel="00000000" w:rsidR="00000000" w:rsidRPr="00000000">
              <w:rPr>
                <w:color w:val="37474f"/>
                <w:sz w:val="19"/>
                <w:szCs w:val="19"/>
                <w:rtl w:val="0"/>
              </w:rPr>
              <w:t xml:space="preserve">Component that writes every handoff validation event — pass, fail, override, fields checked, outcome — to OpenMetadata as a governance audit record linked to the relevant asset.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93">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94">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95">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696">
            <w:pPr>
              <w:jc w:val="center"/>
              <w:rPr/>
            </w:pPr>
            <w:r w:rsidDel="00000000" w:rsidR="00000000" w:rsidRPr="00000000">
              <w:rPr>
                <w:b w:val="1"/>
                <w:bCs w:val="1"/>
                <w:color w:val="0f2244"/>
                <w:sz w:val="18"/>
                <w:szCs w:val="18"/>
                <w:rtl w:val="0"/>
              </w:rPr>
              <w:t xml:space="preserve">9.7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97">
            <w:pPr>
              <w:rPr/>
            </w:pPr>
            <w:r w:rsidDel="00000000" w:rsidR="00000000" w:rsidRPr="00000000">
              <w:rPr>
                <w:b w:val="1"/>
                <w:bCs w:val="1"/>
                <w:color w:val="0f2244"/>
                <w:sz w:val="19"/>
                <w:szCs w:val="19"/>
                <w:rtl w:val="0"/>
              </w:rPr>
              <w:t xml:space="preserve">Readiness Dashboard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98">
            <w:pPr>
              <w:rPr/>
            </w:pPr>
            <w:r w:rsidDel="00000000" w:rsidR="00000000" w:rsidRPr="00000000">
              <w:rPr>
                <w:color w:val="37474f"/>
                <w:sz w:val="19"/>
                <w:szCs w:val="19"/>
                <w:rtl w:val="0"/>
              </w:rPr>
              <w:t xml:space="preserve">Self-service web view for the Data Products team showing all assets in development with their current OpenMetadata completeness status, outstanding handoff conditions, and estimated readiness date.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699">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9A">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69B">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69C">
            <w:pPr>
              <w:jc w:val="center"/>
              <w:rPr/>
            </w:pPr>
            <w:r w:rsidDel="00000000" w:rsidR="00000000" w:rsidRPr="00000000">
              <w:rPr>
                <w:b w:val="1"/>
                <w:bCs w:val="1"/>
                <w:color w:val="0f2244"/>
                <w:sz w:val="18"/>
                <w:szCs w:val="18"/>
                <w:rtl w:val="0"/>
              </w:rPr>
              <w:t xml:space="preserve">9.8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9D">
            <w:pPr>
              <w:rPr/>
            </w:pPr>
            <w:r w:rsidDel="00000000" w:rsidR="00000000" w:rsidRPr="00000000">
              <w:rPr>
                <w:b w:val="1"/>
                <w:bCs w:val="1"/>
                <w:color w:val="0f2244"/>
                <w:sz w:val="19"/>
                <w:szCs w:val="19"/>
                <w:rtl w:val="0"/>
              </w:rPr>
              <w:t xml:space="preserve">Handoff Requirements Matrix</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9E">
            <w:pPr>
              <w:rPr/>
            </w:pPr>
            <w:r w:rsidDel="00000000" w:rsidR="00000000" w:rsidRPr="00000000">
              <w:rPr>
                <w:color w:val="37474f"/>
                <w:sz w:val="19"/>
                <w:szCs w:val="19"/>
                <w:rtl w:val="0"/>
              </w:rPr>
              <w:t xml:space="preserve">Process document maintained by the DG team defining the exact OpenMetadata fields required at each ClickUp stage transition for each of the six value streams. Versioned and published in OpenMetadata as a governance policy.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69F">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A0">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A1">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6A2">
            <w:pPr>
              <w:jc w:val="center"/>
              <w:rPr>
                <w:b w:val="1"/>
                <w:bCs w:val="1"/>
                <w:color w:val="0f2244"/>
                <w:sz w:val="18"/>
                <w:szCs w:val="18"/>
              </w:rPr>
            </w:pPr>
            <w:r w:rsidDel="00000000" w:rsidR="00000000" w:rsidRPr="00000000">
              <w:rPr>
                <w:b w:val="1"/>
                <w:bCs w:val="1"/>
                <w:color w:val="0f2244"/>
                <w:sz w:val="18"/>
                <w:szCs w:val="18"/>
                <w:rtl w:val="0"/>
              </w:rPr>
              <w:t xml:space="preserve">9.9</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A3">
            <w:pPr>
              <w:rPr>
                <w:b w:val="1"/>
                <w:bCs w:val="1"/>
                <w:color w:val="0f2244"/>
                <w:sz w:val="19"/>
                <w:szCs w:val="19"/>
              </w:rPr>
            </w:pPr>
            <w:r w:rsidDel="00000000" w:rsidR="00000000" w:rsidRPr="00000000">
              <w:rPr>
                <w:b w:val="1"/>
                <w:bCs w:val="1"/>
                <w:color w:val="0f2244"/>
                <w:sz w:val="19"/>
                <w:szCs w:val="19"/>
                <w:rtl w:val="0"/>
              </w:rPr>
              <w:t xml:space="preserve">DMO Governance Workflow Engine (GWE)</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A4">
            <w:pPr>
              <w:rPr>
                <w:color w:val="37474f"/>
                <w:sz w:val="19"/>
                <w:szCs w:val="19"/>
              </w:rPr>
            </w:pPr>
            <w:r w:rsidDel="00000000" w:rsidR="00000000" w:rsidRPr="00000000">
              <w:rPr>
                <w:color w:val="37474f"/>
                <w:sz w:val="19"/>
                <w:szCs w:val="19"/>
                <w:rtl w:val="0"/>
              </w:rPr>
              <w:t xml:space="preserve">Executes DMO SOPs as automated workflows triggered by OpenMetadata events. Core capabilities: (1) SOP templates as executable workflows for all six value streams and governance processes. (2) Automated task assignment when workflow triggers fire: new asset registered, DG Gate submission received, DQ Passport approaching expiry, handoff condition met, AI use case advancing stage. (3) Approval routing to correct level (DG Lead, Data Owner, CEDO) based on classification and risk tier from OpenMetadata. (4) SLA monitoring with automatic escalation when deadlines are missed. (5) Full audit trail of every workflow execution logged to OpenMetadata as governance events. Implementation: evaluate Collate Custom Governance Workflow Builder (v1.11 feature) before building custom. If Collate is not in use, implement as a Python/FastAPI service reading workflow templates from OpenMetadata custom entities and writing execution events back via API. [NEW]</w:t>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6A5">
            <w:pPr>
              <w:jc w:val="center"/>
              <w:rPr>
                <w:b w:val="1"/>
                <w:bCs w:val="1"/>
                <w:color w:val="6a1b9a"/>
                <w:sz w:val="18"/>
                <w:szCs w:val="18"/>
              </w:rPr>
            </w:pPr>
            <w:r w:rsidDel="00000000" w:rsidR="00000000" w:rsidRPr="00000000">
              <w:rPr>
                <w:b w:val="1"/>
                <w:bCs w:val="1"/>
                <w:color w:val="6a1b9a"/>
                <w:sz w:val="18"/>
                <w:szCs w:val="18"/>
                <w:rtl w:val="0"/>
              </w:rPr>
              <w:t xml:space="preserve">Build + Config</w:t>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6A6">
            <w:pPr>
              <w:jc w:val="center"/>
              <w:rPr>
                <w:b w:val="1"/>
                <w:bCs w:val="1"/>
                <w:color w:val="1565c0"/>
                <w:sz w:val="18"/>
                <w:szCs w:val="18"/>
              </w:rPr>
            </w:pPr>
            <w:r w:rsidDel="00000000" w:rsidR="00000000" w:rsidRPr="00000000">
              <w:rPr>
                <w:b w:val="1"/>
                <w:bCs w:val="1"/>
                <w:color w:val="1565c0"/>
                <w:sz w:val="18"/>
                <w:szCs w:val="18"/>
                <w:rtl w:val="0"/>
              </w:rPr>
              <w:t xml:space="preserve">Q3</w:t>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A7">
            <w:pPr>
              <w:jc w:val="center"/>
              <w:rPr>
                <w:b w:val="1"/>
                <w:bCs w:val="1"/>
                <w:color w:val="c62828"/>
                <w:sz w:val="18"/>
                <w:szCs w:val="18"/>
              </w:rPr>
            </w:pPr>
            <w:r w:rsidDel="00000000" w:rsidR="00000000" w:rsidRPr="00000000">
              <w:rPr>
                <w:b w:val="1"/>
                <w:bCs w:val="1"/>
                <w:color w:val="c62828"/>
                <w:sz w:val="18"/>
                <w:szCs w:val="18"/>
                <w:rtl w:val="0"/>
              </w:rPr>
              <w:t xml:space="preserve">High</w:t>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6A8">
            <w:pPr>
              <w:jc w:val="center"/>
              <w:rPr>
                <w:b w:val="1"/>
                <w:bCs w:val="1"/>
                <w:color w:val="0f2244"/>
                <w:sz w:val="18"/>
                <w:szCs w:val="18"/>
              </w:rPr>
            </w:pPr>
            <w:r w:rsidDel="00000000" w:rsidR="00000000" w:rsidRPr="00000000">
              <w:rPr>
                <w:b w:val="1"/>
                <w:bCs w:val="1"/>
                <w:color w:val="0f2244"/>
                <w:sz w:val="18"/>
                <w:szCs w:val="18"/>
                <w:rtl w:val="0"/>
              </w:rPr>
              <w:t xml:space="preserve">9.10</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A9">
            <w:pPr>
              <w:rPr>
                <w:b w:val="1"/>
                <w:bCs w:val="1"/>
                <w:color w:val="0f2244"/>
                <w:sz w:val="19"/>
                <w:szCs w:val="19"/>
              </w:rPr>
            </w:pPr>
            <w:r w:rsidDel="00000000" w:rsidR="00000000" w:rsidRPr="00000000">
              <w:rPr>
                <w:b w:val="1"/>
                <w:bCs w:val="1"/>
                <w:color w:val="0f2244"/>
                <w:sz w:val="19"/>
                <w:szCs w:val="19"/>
                <w:rtl w:val="0"/>
              </w:rPr>
              <w:t xml:space="preserve">Product Inception Gate</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AA">
            <w:pPr>
              <w:rPr>
                <w:color w:val="37474f"/>
                <w:sz w:val="19"/>
                <w:szCs w:val="19"/>
              </w:rPr>
            </w:pPr>
            <w:r w:rsidDel="00000000" w:rsidR="00000000" w:rsidRPr="00000000">
              <w:rPr>
                <w:color w:val="37474f"/>
                <w:sz w:val="19"/>
                <w:szCs w:val="19"/>
                <w:rtl w:val="0"/>
              </w:rPr>
              <w:t xml:space="preserve">Automated DG Gate check triggered when a new data product is added to the ClickUp product backlog. Performs: (1) Dataset registration check — are all proposed source datasets registered in OpenMetadata? If not, flags missing registrations as blockers before development can start. (2) DQ Passport check — does each source dataset have a current DQ Passport? If quality is below the product development threshold, raises a DQ remediation task before scoping begins. (3) DG Gate level determination — automatically identifies the DG Gate level the product will require at release based on its data classification, so the team plans for governance overhead from Day 1. (4) Duplicate product detection — checks whether a similar product already exists in the OpenMetadata catalogue, surfacing reuse opportunities and reducing duplication. (5) Product Design Sheet auto-population — assigns a template in ClickUp with pre-filled fields: source datasets (from OpenMetadata), current DQ scores, DG Gate level required, steward auto-assigned from ownership, classification summary. Posts inception check results to the ClickUp backlog task. [NEW]</w:t>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6AB">
            <w:pPr>
              <w:jc w:val="center"/>
              <w:rPr>
                <w:b w:val="1"/>
                <w:bCs w:val="1"/>
                <w:color w:val="6a1b9a"/>
                <w:sz w:val="18"/>
                <w:szCs w:val="18"/>
              </w:rPr>
            </w:pPr>
            <w:r w:rsidDel="00000000" w:rsidR="00000000" w:rsidRPr="00000000">
              <w:rPr>
                <w:b w:val="1"/>
                <w:bCs w:val="1"/>
                <w:color w:val="6a1b9a"/>
                <w:sz w:val="18"/>
                <w:szCs w:val="18"/>
                <w:rtl w:val="0"/>
              </w:rPr>
              <w:t xml:space="preserve">Build</w:t>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6AC">
            <w:pPr>
              <w:jc w:val="center"/>
              <w:rPr>
                <w:b w:val="1"/>
                <w:bCs w:val="1"/>
                <w:color w:val="1565c0"/>
                <w:sz w:val="18"/>
                <w:szCs w:val="18"/>
              </w:rPr>
            </w:pPr>
            <w:r w:rsidDel="00000000" w:rsidR="00000000" w:rsidRPr="00000000">
              <w:rPr>
                <w:b w:val="1"/>
                <w:bCs w:val="1"/>
                <w:color w:val="1565c0"/>
                <w:sz w:val="18"/>
                <w:szCs w:val="18"/>
                <w:rtl w:val="0"/>
              </w:rPr>
              <w:t xml:space="preserve">Q3</w:t>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6AD">
            <w:pPr>
              <w:jc w:val="center"/>
              <w:rPr>
                <w:b w:val="1"/>
                <w:bCs w:val="1"/>
                <w:color w:val="c62828"/>
                <w:sz w:val="18"/>
                <w:szCs w:val="18"/>
              </w:rPr>
            </w:pPr>
            <w:r w:rsidDel="00000000" w:rsidR="00000000" w:rsidRPr="00000000">
              <w:rPr>
                <w:b w:val="1"/>
                <w:bCs w:val="1"/>
                <w:color w:val="c62828"/>
                <w:sz w:val="18"/>
                <w:szCs w:val="18"/>
                <w:rtl w:val="0"/>
              </w:rPr>
              <w:t xml:space="preserve">High</w:t>
            </w:r>
          </w:p>
        </w:tc>
      </w:tr>
    </w:tbl>
    <w:p w:rsidR="00000000" w:rsidDel="00000000" w:rsidP="00000000" w:rsidRDefault="00000000" w:rsidRPr="00000000" w14:paraId="000006AE">
      <w:pPr>
        <w:spacing w:before="70" w:lineRule="auto"/>
        <w:rPr/>
      </w:pPr>
      <w:r w:rsidDel="00000000" w:rsidR="00000000" w:rsidRPr="00000000">
        <w:rPr>
          <w:rtl w:val="0"/>
        </w:rPr>
      </w:r>
    </w:p>
    <w:p w:rsidR="00000000" w:rsidDel="00000000" w:rsidP="00000000" w:rsidRDefault="00000000" w:rsidRPr="00000000" w14:paraId="000006AF">
      <w:pPr>
        <w:pStyle w:val="Heading3"/>
        <w:rPr/>
      </w:pPr>
      <w:r w:rsidDel="00000000" w:rsidR="00000000" w:rsidRPr="00000000">
        <w:rPr>
          <w:color w:val="0f2244"/>
          <w:rtl w:val="0"/>
        </w:rPr>
        <w:t xml:space="preserve">System Integrations</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B0">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B1">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B2">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B3">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B4">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B5">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B6">
            <w:pPr>
              <w:rPr/>
            </w:pPr>
            <w:r w:rsidDel="00000000" w:rsidR="00000000" w:rsidRPr="00000000">
              <w:rPr>
                <w:color w:val="607080"/>
                <w:sz w:val="19"/>
                <w:szCs w:val="19"/>
                <w:rtl w:val="0"/>
              </w:rPr>
              <w:t xml:space="preserve">ClickUp REST API + Webhooks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B7">
            <w:pPr>
              <w:rPr/>
            </w:pPr>
            <w:r w:rsidDel="00000000" w:rsidR="00000000" w:rsidRPr="00000000">
              <w:rPr>
                <w:color w:val="37474f"/>
                <w:sz w:val="19"/>
                <w:szCs w:val="19"/>
                <w:rtl w:val="0"/>
              </w:rPr>
              <w:t xml:space="preserve">Receive stage transition events; block transitions; post validation results as comments; update task status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B8">
            <w:pPr>
              <w:rPr/>
            </w:pPr>
            <w:r w:rsidDel="00000000" w:rsidR="00000000" w:rsidRPr="00000000">
              <w:rPr>
                <w:b w:val="1"/>
                <w:bCs w:val="1"/>
                <w:color w:val="0f2244"/>
                <w:sz w:val="19"/>
                <w:szCs w:val="19"/>
                <w:rtl w:val="0"/>
              </w:rPr>
              <w:t xml:space="preserve">OpenMetadata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6B9">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BA">
            <w:pPr>
              <w:rPr/>
            </w:pPr>
            <w:r w:rsidDel="00000000" w:rsidR="00000000" w:rsidRPr="00000000">
              <w:rPr>
                <w:color w:val="607080"/>
                <w:sz w:val="19"/>
                <w:szCs w:val="19"/>
                <w:rtl w:val="0"/>
              </w:rPr>
              <w:t xml:space="preserve">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BB">
            <w:pPr>
              <w:rPr/>
            </w:pPr>
            <w:r w:rsidDel="00000000" w:rsidR="00000000" w:rsidRPr="00000000">
              <w:rPr>
                <w:color w:val="37474f"/>
                <w:sz w:val="19"/>
                <w:szCs w:val="19"/>
                <w:rtl w:val="0"/>
              </w:rPr>
              <w:t xml:space="preserve">Read: asset metadata completeness, DQ scores, lineage status, DG Gate outcomes. Write: handoff governance events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BC">
            <w:pPr>
              <w:rPr/>
            </w:pPr>
            <w:r w:rsidDel="00000000" w:rsidR="00000000" w:rsidRPr="00000000">
              <w:rPr>
                <w:b w:val="1"/>
                <w:bCs w:val="1"/>
                <w:color w:val="0f2244"/>
                <w:sz w:val="19"/>
                <w:szCs w:val="19"/>
                <w:rtl w:val="0"/>
              </w:rPr>
              <w:t xml:space="preserve">Notification Service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6BD">
            <w:pPr>
              <w:jc w:val="center"/>
              <w:rPr/>
            </w:pPr>
            <w:r w:rsidDel="00000000" w:rsidR="00000000" w:rsidRPr="00000000">
              <w:rPr>
                <w:b w:val="1"/>
                <w:bCs w:val="1"/>
                <w:color w:val="1565c0"/>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BE">
            <w:pPr>
              <w:rPr/>
            </w:pPr>
            <w:r w:rsidDel="00000000" w:rsidR="00000000" w:rsidRPr="00000000">
              <w:rPr>
                <w:color w:val="607080"/>
                <w:sz w:val="19"/>
                <w:szCs w:val="19"/>
                <w:rtl w:val="0"/>
              </w:rPr>
              <w:t xml:space="preserve">SMTP / Slack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BF">
            <w:pPr>
              <w:rPr/>
            </w:pPr>
            <w:r w:rsidDel="00000000" w:rsidR="00000000" w:rsidRPr="00000000">
              <w:rPr>
                <w:color w:val="37474f"/>
                <w:sz w:val="19"/>
                <w:szCs w:val="19"/>
                <w:rtl w:val="0"/>
              </w:rPr>
              <w:t xml:space="preserve">Handoff failure notifications to task owner with list of unmet conditions and resolution guidance</w:t>
            </w:r>
            <w:r w:rsidDel="00000000" w:rsidR="00000000" w:rsidRPr="00000000">
              <w:rPr>
                <w:rtl w:val="0"/>
              </w:rPr>
            </w:r>
          </w:p>
        </w:tc>
      </w:tr>
    </w:tbl>
    <w:p w:rsidR="00000000" w:rsidDel="00000000" w:rsidP="00000000" w:rsidRDefault="00000000" w:rsidRPr="00000000" w14:paraId="000006C0">
      <w:pPr>
        <w:spacing w:before="70" w:lineRule="auto"/>
        <w:rPr/>
      </w:pPr>
      <w:r w:rsidDel="00000000" w:rsidR="00000000" w:rsidRPr="00000000">
        <w:rPr>
          <w:rtl w:val="0"/>
        </w:rPr>
      </w:r>
    </w:p>
    <w:p w:rsidR="00000000" w:rsidDel="00000000" w:rsidP="00000000" w:rsidRDefault="00000000" w:rsidRPr="00000000" w14:paraId="000006C1">
      <w:pPr>
        <w:pStyle w:val="Heading3"/>
        <w:rPr/>
      </w:pPr>
      <w:r w:rsidDel="00000000" w:rsidR="00000000" w:rsidRPr="00000000">
        <w:rPr>
          <w:color w:val="0f2244"/>
          <w:rtl w:val="0"/>
        </w:rPr>
        <w:t xml:space="preserve">Key Risks and Mitigations</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C2">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C3">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6C4">
            <w:pPr>
              <w:rPr/>
            </w:pPr>
            <w:r w:rsidDel="00000000" w:rsidR="00000000" w:rsidRPr="00000000">
              <w:rPr>
                <w:color w:val="c62828"/>
                <w:sz w:val="19"/>
                <w:szCs w:val="19"/>
                <w:rtl w:val="0"/>
              </w:rPr>
              <w:t xml:space="preserve">Handoff blocking feels punitive and slows delivery, creating resistance from Data Products team.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6C5">
            <w:pPr>
              <w:rPr/>
            </w:pPr>
            <w:r w:rsidDel="00000000" w:rsidR="00000000" w:rsidRPr="00000000">
              <w:rPr>
                <w:color w:val="37474f"/>
                <w:sz w:val="19"/>
                <w:szCs w:val="19"/>
                <w:rtl w:val="0"/>
              </w:rPr>
              <w:t xml:space="preserve">Frame handoff conditions as quality gates that protect the releasing team, not as bureaucratic overhead. The first version of conditions should be minimal and jointly agreed with the Data Products team before activation.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C6">
            <w:pPr>
              <w:rPr/>
            </w:pPr>
            <w:r w:rsidDel="00000000" w:rsidR="00000000" w:rsidRPr="00000000">
              <w:rPr>
                <w:color w:val="c62828"/>
                <w:sz w:val="19"/>
                <w:szCs w:val="19"/>
                <w:rtl w:val="0"/>
              </w:rPr>
              <w:t xml:space="preserve">ClickUp webhook reliability issues cause missed stage transition events.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6C7">
            <w:pPr>
              <w:rPr/>
            </w:pPr>
            <w:r w:rsidDel="00000000" w:rsidR="00000000" w:rsidRPr="00000000">
              <w:rPr>
                <w:color w:val="37474f"/>
                <w:sz w:val="19"/>
                <w:szCs w:val="19"/>
                <w:rtl w:val="0"/>
              </w:rPr>
              <w:t xml:space="preserve">Implement a compensating daily scan that checks all tasks in transition stages against their OpenMetadata completeness. Catches any webhooks that were missed.</w:t>
            </w:r>
            <w:r w:rsidDel="00000000" w:rsidR="00000000" w:rsidRPr="00000000">
              <w:rPr>
                <w:rtl w:val="0"/>
              </w:rPr>
            </w:r>
          </w:p>
        </w:tc>
      </w:tr>
    </w:tbl>
    <w:p w:rsidR="00000000" w:rsidDel="00000000" w:rsidP="00000000" w:rsidRDefault="00000000" w:rsidRPr="00000000" w14:paraId="000006C8">
      <w:pPr>
        <w:spacing w:before="140" w:lineRule="auto"/>
        <w:rPr/>
      </w:pPr>
      <w:r w:rsidDel="00000000" w:rsidR="00000000" w:rsidRPr="00000000">
        <w:rPr>
          <w:rtl w:val="0"/>
        </w:rPr>
      </w:r>
    </w:p>
    <w:p w:rsidR="00000000" w:rsidDel="00000000" w:rsidP="00000000" w:rsidRDefault="00000000" w:rsidRPr="00000000" w14:paraId="000006C9">
      <w:pPr>
        <w:rPr/>
      </w:pPr>
      <w:r w:rsidDel="00000000" w:rsidR="00000000" w:rsidRPr="00000000">
        <w:br w:type="page"/>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180.0" w:type="dxa"/>
              <w:left w:w="260.0" w:type="dxa"/>
              <w:bottom w:w="180.0" w:type="dxa"/>
              <w:right w:w="260.0" w:type="dxa"/>
            </w:tcMar>
          </w:tcPr>
          <w:p w:rsidR="00000000" w:rsidDel="00000000" w:rsidP="00000000" w:rsidRDefault="00000000" w:rsidRPr="00000000" w14:paraId="000006CA">
            <w:pPr>
              <w:spacing w:after="50" w:lineRule="auto"/>
              <w:rPr/>
            </w:pPr>
            <w:r w:rsidDel="00000000" w:rsidR="00000000" w:rsidRPr="00000000">
              <w:rPr>
                <w:b w:val="1"/>
                <w:bCs w:val="1"/>
                <w:color w:val="ffffff"/>
                <w:rtl w:val="0"/>
              </w:rPr>
              <w:t xml:space="preserve">PROJECT 10</w:t>
            </w:r>
            <w:r w:rsidDel="00000000" w:rsidR="00000000" w:rsidRPr="00000000">
              <w:rPr>
                <w:rtl w:val="0"/>
              </w:rPr>
            </w:r>
          </w:p>
          <w:p w:rsidR="00000000" w:rsidDel="00000000" w:rsidP="00000000" w:rsidRDefault="00000000" w:rsidRPr="00000000" w14:paraId="000006CB">
            <w:pPr>
              <w:spacing w:after="30" w:lineRule="auto"/>
              <w:rPr/>
            </w:pPr>
            <w:r w:rsidDel="00000000" w:rsidR="00000000" w:rsidRPr="00000000">
              <w:rPr>
                <w:b w:val="1"/>
                <w:bCs w:val="1"/>
                <w:color w:val="ffffff"/>
                <w:sz w:val="34"/>
                <w:szCs w:val="34"/>
                <w:rtl w:val="0"/>
              </w:rPr>
              <w:t xml:space="preserve">RMS Governance Module and AI Governance Engine + AI Registration and Oversight Gates</w:t>
            </w:r>
            <w:r w:rsidDel="00000000" w:rsidR="00000000" w:rsidRPr="00000000">
              <w:rPr>
                <w:rtl w:val="0"/>
              </w:rPr>
            </w:r>
          </w:p>
          <w:p w:rsidR="00000000" w:rsidDel="00000000" w:rsidP="00000000" w:rsidRDefault="00000000" w:rsidRPr="00000000" w14:paraId="000006CC">
            <w:pPr>
              <w:rPr/>
            </w:pPr>
            <w:r w:rsidDel="00000000" w:rsidR="00000000" w:rsidRPr="00000000">
              <w:rPr>
                <w:color w:val="ffffff"/>
                <w:rtl w:val="0"/>
              </w:rPr>
              <w:t xml:space="preserve">Specialist governance tracks for risk model changes and the full AI use case lifecycle — with automated gate checks at every stage</w:t>
            </w:r>
            <w:r w:rsidDel="00000000" w:rsidR="00000000" w:rsidRPr="00000000">
              <w:rPr>
                <w:rtl w:val="0"/>
              </w:rPr>
            </w:r>
          </w:p>
        </w:tc>
      </w:tr>
    </w:tbl>
    <w:p w:rsidR="00000000" w:rsidDel="00000000" w:rsidP="00000000" w:rsidRDefault="00000000" w:rsidRPr="00000000" w14:paraId="000006CD">
      <w:pPr>
        <w:spacing w:before="7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3e5f5" w:val="clear"/>
            <w:tcMar>
              <w:top w:w="88.0" w:type="dxa"/>
              <w:left w:w="130.0" w:type="dxa"/>
              <w:bottom w:w="88.0" w:type="dxa"/>
              <w:right w:w="130.0" w:type="dxa"/>
            </w:tcMar>
          </w:tcPr>
          <w:p w:rsidR="00000000" w:rsidDel="00000000" w:rsidP="00000000" w:rsidRDefault="00000000" w:rsidRPr="00000000" w14:paraId="000006CE">
            <w:pPr>
              <w:spacing w:after="30" w:before="30" w:lineRule="auto"/>
              <w:rPr/>
            </w:pPr>
            <w:r w:rsidDel="00000000" w:rsidR="00000000" w:rsidRPr="00000000">
              <w:rPr>
                <w:b w:val="1"/>
                <w:bCs w:val="1"/>
                <w:color w:val="6a1b9a"/>
                <w:sz w:val="19"/>
                <w:szCs w:val="19"/>
                <w:rtl w:val="0"/>
              </w:rPr>
              <w:t xml:space="preserve">Duration</w:t>
            </w:r>
            <w:r w:rsidDel="00000000" w:rsidR="00000000" w:rsidRPr="00000000">
              <w:rPr>
                <w:rtl w:val="0"/>
              </w:rPr>
            </w:r>
          </w:p>
          <w:p w:rsidR="00000000" w:rsidDel="00000000" w:rsidP="00000000" w:rsidRDefault="00000000" w:rsidRPr="00000000" w14:paraId="000006CF">
            <w:pPr>
              <w:spacing w:after="30" w:before="30" w:lineRule="auto"/>
              <w:rPr/>
            </w:pPr>
            <w:r w:rsidDel="00000000" w:rsidR="00000000" w:rsidRPr="00000000">
              <w:rPr>
                <w:color w:val="37474f"/>
                <w:sz w:val="19"/>
                <w:szCs w:val="19"/>
                <w:rtl w:val="0"/>
              </w:rPr>
              <w:t xml:space="preserve">Months 5-9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30.0" w:type="dxa"/>
              <w:bottom w:w="88.0" w:type="dxa"/>
              <w:right w:w="130.0" w:type="dxa"/>
            </w:tcMar>
          </w:tcPr>
          <w:p w:rsidR="00000000" w:rsidDel="00000000" w:rsidP="00000000" w:rsidRDefault="00000000" w:rsidRPr="00000000" w14:paraId="000006D0">
            <w:pPr>
              <w:spacing w:after="30" w:before="30" w:lineRule="auto"/>
              <w:rPr/>
            </w:pPr>
            <w:r w:rsidDel="00000000" w:rsidR="00000000" w:rsidRPr="00000000">
              <w:rPr>
                <w:b w:val="1"/>
                <w:bCs w:val="1"/>
                <w:color w:val="6a1b9a"/>
                <w:sz w:val="19"/>
                <w:szCs w:val="19"/>
                <w:rtl w:val="0"/>
              </w:rPr>
              <w:t xml:space="preserve">Lead Team</w:t>
            </w:r>
            <w:r w:rsidDel="00000000" w:rsidR="00000000" w:rsidRPr="00000000">
              <w:rPr>
                <w:rtl w:val="0"/>
              </w:rPr>
            </w:r>
          </w:p>
          <w:p w:rsidR="00000000" w:rsidDel="00000000" w:rsidP="00000000" w:rsidRDefault="00000000" w:rsidRPr="00000000" w14:paraId="000006D1">
            <w:pPr>
              <w:spacing w:after="30" w:before="30" w:lineRule="auto"/>
              <w:rPr/>
            </w:pPr>
            <w:r w:rsidDel="00000000" w:rsidR="00000000" w:rsidRPr="00000000">
              <w:rPr>
                <w:color w:val="37474f"/>
                <w:sz w:val="19"/>
                <w:szCs w:val="19"/>
                <w:rtl w:val="0"/>
              </w:rPr>
              <w:t xml:space="preserve">AI Enablement + DG Lead + Data Platform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30.0" w:type="dxa"/>
              <w:bottom w:w="88.0" w:type="dxa"/>
              <w:right w:w="130.0" w:type="dxa"/>
            </w:tcMar>
          </w:tcPr>
          <w:p w:rsidR="00000000" w:rsidDel="00000000" w:rsidP="00000000" w:rsidRDefault="00000000" w:rsidRPr="00000000" w14:paraId="000006D2">
            <w:pPr>
              <w:spacing w:after="30" w:before="30" w:lineRule="auto"/>
              <w:rPr/>
            </w:pPr>
            <w:r w:rsidDel="00000000" w:rsidR="00000000" w:rsidRPr="00000000">
              <w:rPr>
                <w:b w:val="1"/>
                <w:bCs w:val="1"/>
                <w:color w:val="6a1b9a"/>
                <w:sz w:val="19"/>
                <w:szCs w:val="19"/>
                <w:rtl w:val="0"/>
              </w:rPr>
              <w:t xml:space="preserve">Dependencies</w:t>
            </w:r>
            <w:r w:rsidDel="00000000" w:rsidR="00000000" w:rsidRPr="00000000">
              <w:rPr>
                <w:rtl w:val="0"/>
              </w:rPr>
            </w:r>
          </w:p>
          <w:p w:rsidR="00000000" w:rsidDel="00000000" w:rsidP="00000000" w:rsidRDefault="00000000" w:rsidRPr="00000000" w14:paraId="000006D3">
            <w:pPr>
              <w:spacing w:after="30" w:before="30" w:lineRule="auto"/>
              <w:rPr/>
            </w:pPr>
            <w:r w:rsidDel="00000000" w:rsidR="00000000" w:rsidRPr="00000000">
              <w:rPr>
                <w:color w:val="37474f"/>
                <w:sz w:val="19"/>
                <w:szCs w:val="19"/>
                <w:rtl w:val="0"/>
              </w:rPr>
              <w:t xml:space="preserve">Projects 1, 3, and 4 (OpenMetadata live, DQ execution active, lineage published)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30.0" w:type="dxa"/>
              <w:bottom w:w="88.0" w:type="dxa"/>
              <w:right w:w="130.0" w:type="dxa"/>
            </w:tcMar>
          </w:tcPr>
          <w:p w:rsidR="00000000" w:rsidDel="00000000" w:rsidP="00000000" w:rsidRDefault="00000000" w:rsidRPr="00000000" w14:paraId="000006D4">
            <w:pPr>
              <w:spacing w:after="30" w:before="30" w:lineRule="auto"/>
              <w:rPr/>
            </w:pPr>
            <w:r w:rsidDel="00000000" w:rsidR="00000000" w:rsidRPr="00000000">
              <w:rPr>
                <w:b w:val="1"/>
                <w:bCs w:val="1"/>
                <w:color w:val="6a1b9a"/>
                <w:sz w:val="19"/>
                <w:szCs w:val="19"/>
                <w:rtl w:val="0"/>
              </w:rPr>
              <w:t xml:space="preserve">Scenarios Covered</w:t>
            </w:r>
            <w:r w:rsidDel="00000000" w:rsidR="00000000" w:rsidRPr="00000000">
              <w:rPr>
                <w:rtl w:val="0"/>
              </w:rPr>
            </w:r>
          </w:p>
          <w:p w:rsidR="00000000" w:rsidDel="00000000" w:rsidP="00000000" w:rsidRDefault="00000000" w:rsidRPr="00000000" w14:paraId="000006D5">
            <w:pPr>
              <w:spacing w:after="30" w:before="30" w:lineRule="auto"/>
              <w:rPr/>
            </w:pPr>
            <w:r w:rsidDel="00000000" w:rsidR="00000000" w:rsidRPr="00000000">
              <w:rPr>
                <w:color w:val="37474f"/>
                <w:sz w:val="19"/>
                <w:szCs w:val="19"/>
                <w:rtl w:val="0"/>
              </w:rPr>
              <w:t xml:space="preserve">12 deliverables</w:t>
            </w:r>
            <w:r w:rsidDel="00000000" w:rsidR="00000000" w:rsidRPr="00000000">
              <w:rPr>
                <w:rtl w:val="0"/>
              </w:rPr>
            </w:r>
          </w:p>
        </w:tc>
      </w:tr>
    </w:tbl>
    <w:p w:rsidR="00000000" w:rsidDel="00000000" w:rsidP="00000000" w:rsidRDefault="00000000" w:rsidRPr="00000000" w14:paraId="000006D6">
      <w:pPr>
        <w:spacing w:before="70" w:lineRule="auto"/>
        <w:rPr/>
      </w:pPr>
      <w:r w:rsidDel="00000000" w:rsidR="00000000" w:rsidRPr="00000000">
        <w:rPr>
          <w:rtl w:val="0"/>
        </w:rPr>
      </w:r>
    </w:p>
    <w:p w:rsidR="00000000" w:rsidDel="00000000" w:rsidP="00000000" w:rsidRDefault="00000000" w:rsidRPr="00000000" w14:paraId="000006D7">
      <w:pPr>
        <w:pStyle w:val="Heading2"/>
        <w:rPr/>
      </w:pPr>
      <w:r w:rsidDel="00000000" w:rsidR="00000000" w:rsidRPr="00000000">
        <w:rPr>
          <w:color w:val="6a1b9a"/>
          <w:rtl w:val="0"/>
        </w:rPr>
        <w:t xml:space="preserve">Overview</w:t>
      </w:r>
      <w:r w:rsidDel="00000000" w:rsidR="00000000" w:rsidRPr="00000000">
        <w:rPr>
          <w:rtl w:val="0"/>
        </w:rPr>
      </w:r>
    </w:p>
    <w:p w:rsidR="00000000" w:rsidDel="00000000" w:rsidP="00000000" w:rsidRDefault="00000000" w:rsidRPr="00000000" w14:paraId="000006D8">
      <w:pPr>
        <w:spacing w:after="80" w:before="80" w:lineRule="auto"/>
        <w:rPr/>
      </w:pPr>
      <w:r w:rsidDel="00000000" w:rsidR="00000000" w:rsidRPr="00000000">
        <w:rPr>
          <w:color w:val="37474f"/>
          <w:rtl w:val="0"/>
        </w:rPr>
        <w:t xml:space="preserve">Two specialist domains in DMO require governance processes that are distinct from the standard DG Gate workflow: Risk Management System (RMS) rule and model changes, and AI use case development. RMS changes have direct regulatory traceability requirements to the Risk Management Committee and carry consequences if incorrectly deployed. AI use cases require data readiness assessment, bias risk classification, human oversight tier assignment, model registry management, and drift monitoring — none of which the standard operational readiness checklist covers. This project delivers a dedicated RMS governance track and a complete AI governance engine integrated with OpenMetadata.</w:t>
      </w:r>
      <w:r w:rsidDel="00000000" w:rsidR="00000000" w:rsidRPr="00000000">
        <w:rPr>
          <w:rtl w:val="0"/>
        </w:rPr>
      </w:r>
    </w:p>
    <w:p w:rsidR="00000000" w:rsidDel="00000000" w:rsidP="00000000" w:rsidRDefault="00000000" w:rsidRPr="00000000" w14:paraId="000006D9">
      <w:pPr>
        <w:spacing w:before="70" w:lineRule="auto"/>
        <w:rPr/>
      </w:pPr>
      <w:r w:rsidDel="00000000" w:rsidR="00000000" w:rsidRPr="00000000">
        <w:rPr>
          <w:rtl w:val="0"/>
        </w:rPr>
      </w:r>
    </w:p>
    <w:p w:rsidR="00000000" w:rsidDel="00000000" w:rsidP="00000000" w:rsidRDefault="00000000" w:rsidRPr="00000000" w14:paraId="000006DA">
      <w:pPr>
        <w:pStyle w:val="Heading3"/>
        <w:rPr/>
      </w:pPr>
      <w:r w:rsidDel="00000000" w:rsidR="00000000" w:rsidRPr="00000000">
        <w:rPr>
          <w:color w:val="6a1b9a"/>
          <w:rtl w:val="0"/>
        </w:rPr>
        <w:t xml:space="preserve">Objectives</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Register every RMS rule and model as a versioned governance entity in OpenMetadata with full RMC traceability</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Enforce a dedicated five-gate RMS change workflow before any rule or model goes live</w:t>
      </w:r>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Maintain a model registry in OpenMetadata for all AI and RMS models with performance metrics, training data vintage, and retraining schedule</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Automate the AI data readiness pre-flight check for every registered AI use case</w:t>
      </w:r>
      <w:r w:rsidDel="00000000" w:rsidR="00000000" w:rsidRPr="00000000">
        <w:rPr>
          <w:rtl w:val="0"/>
        </w:rPr>
      </w:r>
    </w:p>
    <w:p w:rsidR="00000000" w:rsidDel="00000000" w:rsidP="00000000" w:rsidRDefault="00000000" w:rsidRPr="00000000" w14:paraId="000006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Enforce bias risk and human oversight tier classification before any AI use case enters development</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Monitor deployed AI and RMS model drift and trigger retraining alerts when performance degrades below defined thresholds</w:t>
      </w: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Produce an AI readiness status view for the Monthly DMO Executive Brief automatically</w:t>
      </w:r>
      <w:r w:rsidDel="00000000" w:rsidR="00000000" w:rsidRPr="00000000">
        <w:rPr>
          <w:rtl w:val="0"/>
        </w:rPr>
      </w:r>
    </w:p>
    <w:p w:rsidR="00000000" w:rsidDel="00000000" w:rsidP="00000000" w:rsidRDefault="00000000" w:rsidRPr="00000000" w14:paraId="000006E2">
      <w:pPr>
        <w:spacing w:before="70" w:lineRule="auto"/>
        <w:rPr/>
      </w:pPr>
      <w:r w:rsidDel="00000000" w:rsidR="00000000" w:rsidRPr="00000000">
        <w:rPr>
          <w:rtl w:val="0"/>
        </w:rPr>
      </w:r>
    </w:p>
    <w:p w:rsidR="00000000" w:rsidDel="00000000" w:rsidP="00000000" w:rsidRDefault="00000000" w:rsidRPr="00000000" w14:paraId="000006E3">
      <w:pPr>
        <w:pStyle w:val="Heading3"/>
        <w:rPr/>
      </w:pPr>
      <w:r w:rsidDel="00000000" w:rsidR="00000000" w:rsidRPr="00000000">
        <w:rPr>
          <w:color w:val="6a1b9a"/>
          <w:rtl w:val="0"/>
        </w:rPr>
        <w:t xml:space="preserve">Scope</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E4">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E5">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6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RMS rule and model entity registration in OpenMetadata</w:t>
            </w:r>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Five-gate RMS change workflow in ClickUp with OpenMetadata validations</w:t>
            </w: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AI use case intake and registration form</w:t>
            </w:r>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AI data readiness pre-flight checker</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Bias risk classification and human oversight tier assignment</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Model registry in OpenMetadata for all AI and RMS models</w:t>
            </w: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Model drift monitoring and retraining alerts</w:t>
            </w:r>
            <w:r w:rsidDel="00000000" w:rsidR="00000000" w:rsidRPr="00000000">
              <w:rPr>
                <w:rtl w:val="0"/>
              </w:rPr>
            </w:r>
          </w:p>
          <w:p w:rsidR="00000000" w:rsidDel="00000000" w:rsidP="00000000" w:rsidRDefault="00000000" w:rsidRPr="00000000" w14:paraId="000006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AI governance event logging in OpenMetadata</w:t>
            </w:r>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AI readiness pipeline view for executive reporting</w:t>
            </w:r>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Governance competency tracking for AI practitioners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6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Building AI or ML models (AI Enablement team responsibility)</w:t>
            </w:r>
            <w:r w:rsidDel="00000000" w:rsidR="00000000" w:rsidRPr="00000000">
              <w:rPr>
                <w:rtl w:val="0"/>
              </w:rPr>
            </w:r>
          </w:p>
          <w:p w:rsidR="00000000" w:rsidDel="00000000" w:rsidP="00000000" w:rsidRDefault="00000000" w:rsidRPr="00000000" w14:paraId="000006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MLOps infrastructure provisioning (Platform responsibility)</w:t>
            </w:r>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Model explainability tooling beyond metadata registration</w:t>
            </w:r>
            <w:r w:rsidDel="00000000" w:rsidR="00000000" w:rsidRPr="00000000">
              <w:rPr>
                <w:rtl w:val="0"/>
              </w:rPr>
            </w:r>
          </w:p>
          <w:p w:rsidR="00000000" w:rsidDel="00000000" w:rsidP="00000000" w:rsidRDefault="00000000" w:rsidRPr="00000000" w14:paraId="000006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Synthetic data generation</w:t>
            </w:r>
            <w:r w:rsidDel="00000000" w:rsidR="00000000" w:rsidRPr="00000000">
              <w:rPr>
                <w:rtl w:val="0"/>
              </w:rPr>
            </w:r>
          </w:p>
          <w:p w:rsidR="00000000" w:rsidDel="00000000" w:rsidP="00000000" w:rsidRDefault="00000000" w:rsidRPr="00000000" w14:paraId="000006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Third-party AI tool governance (future phase)</w:t>
            </w:r>
            <w:r w:rsidDel="00000000" w:rsidR="00000000" w:rsidRPr="00000000">
              <w:rPr>
                <w:rtl w:val="0"/>
              </w:rPr>
            </w:r>
          </w:p>
        </w:tc>
      </w:tr>
    </w:tbl>
    <w:p w:rsidR="00000000" w:rsidDel="00000000" w:rsidP="00000000" w:rsidRDefault="00000000" w:rsidRPr="00000000" w14:paraId="000006F5">
      <w:pPr>
        <w:spacing w:before="70" w:lineRule="auto"/>
        <w:rPr/>
      </w:pPr>
      <w:r w:rsidDel="00000000" w:rsidR="00000000" w:rsidRPr="00000000">
        <w:rPr>
          <w:rtl w:val="0"/>
        </w:rPr>
      </w:r>
    </w:p>
    <w:p w:rsidR="00000000" w:rsidDel="00000000" w:rsidP="00000000" w:rsidRDefault="00000000" w:rsidRPr="00000000" w14:paraId="000006F6">
      <w:pPr>
        <w:pStyle w:val="Heading3"/>
        <w:rPr/>
      </w:pPr>
      <w:r w:rsidDel="00000000" w:rsidR="00000000" w:rsidRPr="00000000">
        <w:rPr>
          <w:color w:val="6a1b9a"/>
          <w:rtl w:val="0"/>
        </w:rPr>
        <w:t xml:space="preserve">Deliverables</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
        <w:gridCol w:w="2283"/>
        <w:gridCol w:w="2971"/>
        <w:gridCol w:w="1399"/>
        <w:gridCol w:w="1130"/>
        <w:gridCol w:w="926"/>
        <w:tblGridChange w:id="0">
          <w:tblGrid>
            <w:gridCol w:w="651"/>
            <w:gridCol w:w="2283"/>
            <w:gridCol w:w="2971"/>
            <w:gridCol w:w="1399"/>
            <w:gridCol w:w="1130"/>
            <w:gridCol w:w="92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F7">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F8">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F9">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FA">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FB">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6FC">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6FD">
            <w:pPr>
              <w:jc w:val="center"/>
              <w:rPr/>
            </w:pPr>
            <w:r w:rsidDel="00000000" w:rsidR="00000000" w:rsidRPr="00000000">
              <w:rPr>
                <w:b w:val="1"/>
                <w:bCs w:val="1"/>
                <w:color w:val="6a1b9a"/>
                <w:sz w:val="18"/>
                <w:szCs w:val="18"/>
                <w:rtl w:val="0"/>
              </w:rPr>
              <w:t xml:space="preserve">10.1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FE">
            <w:pPr>
              <w:rPr/>
            </w:pPr>
            <w:r w:rsidDel="00000000" w:rsidR="00000000" w:rsidRPr="00000000">
              <w:rPr>
                <w:b w:val="1"/>
                <w:bCs w:val="1"/>
                <w:color w:val="0f2244"/>
                <w:sz w:val="19"/>
                <w:szCs w:val="19"/>
                <w:rtl w:val="0"/>
              </w:rPr>
              <w:t xml:space="preserve">RMS Entity Registry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6FF">
            <w:pPr>
              <w:rPr/>
            </w:pPr>
            <w:r w:rsidDel="00000000" w:rsidR="00000000" w:rsidRPr="00000000">
              <w:rPr>
                <w:color w:val="37474f"/>
                <w:sz w:val="19"/>
                <w:szCs w:val="19"/>
                <w:rtl w:val="0"/>
              </w:rPr>
              <w:t xml:space="preserve">Custom entity type for RMS rules and models in OpenMetadata: rule ID, channel logic, RMC decision reference, input data dependencies, model version, last validation date, retraining schedule, and current performance metrics.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00">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01">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02">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03">
            <w:pPr>
              <w:jc w:val="center"/>
              <w:rPr/>
            </w:pPr>
            <w:r w:rsidDel="00000000" w:rsidR="00000000" w:rsidRPr="00000000">
              <w:rPr>
                <w:b w:val="1"/>
                <w:bCs w:val="1"/>
                <w:color w:val="6a1b9a"/>
                <w:sz w:val="18"/>
                <w:szCs w:val="18"/>
                <w:rtl w:val="0"/>
              </w:rPr>
              <w:t xml:space="preserve">10.2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04">
            <w:pPr>
              <w:rPr/>
            </w:pPr>
            <w:r w:rsidDel="00000000" w:rsidR="00000000" w:rsidRPr="00000000">
              <w:rPr>
                <w:b w:val="1"/>
                <w:bCs w:val="1"/>
                <w:color w:val="0f2244"/>
                <w:sz w:val="19"/>
                <w:szCs w:val="19"/>
                <w:rtl w:val="0"/>
              </w:rPr>
              <w:t xml:space="preserve">RMS Five-Gate Change Workflow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05">
            <w:pPr>
              <w:rPr/>
            </w:pPr>
            <w:r w:rsidDel="00000000" w:rsidR="00000000" w:rsidRPr="00000000">
              <w:rPr>
                <w:color w:val="37474f"/>
                <w:sz w:val="19"/>
                <w:szCs w:val="19"/>
                <w:rtl w:val="0"/>
              </w:rPr>
              <w:t xml:space="preserve">Dedicated ClickUp workflow for RMS rule or model changes requiring: (1) impact analysis from lineage, (2) DQ check on all input datasets, (3) RMC traceability confirmation, (4) parallel-run validation period, (5) named rollback owner sign-off.</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06">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07">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08">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709">
            <w:pPr>
              <w:jc w:val="center"/>
              <w:rPr/>
            </w:pPr>
            <w:r w:rsidDel="00000000" w:rsidR="00000000" w:rsidRPr="00000000">
              <w:rPr>
                <w:b w:val="1"/>
                <w:bCs w:val="1"/>
                <w:color w:val="6a1b9a"/>
                <w:sz w:val="18"/>
                <w:szCs w:val="18"/>
                <w:rtl w:val="0"/>
              </w:rPr>
              <w:t xml:space="preserve">10.3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0A">
            <w:pPr>
              <w:rPr/>
            </w:pPr>
            <w:r w:rsidDel="00000000" w:rsidR="00000000" w:rsidRPr="00000000">
              <w:rPr>
                <w:b w:val="1"/>
                <w:bCs w:val="1"/>
                <w:color w:val="0f2244"/>
                <w:sz w:val="19"/>
                <w:szCs w:val="19"/>
                <w:rtl w:val="0"/>
              </w:rPr>
              <w:t xml:space="preserve">AI Use Case Register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0B">
            <w:pPr>
              <w:rPr/>
            </w:pPr>
            <w:r w:rsidDel="00000000" w:rsidR="00000000" w:rsidRPr="00000000">
              <w:rPr>
                <w:color w:val="37474f"/>
                <w:sz w:val="19"/>
                <w:szCs w:val="19"/>
                <w:rtl w:val="0"/>
              </w:rPr>
              <w:t xml:space="preserve">Structured intake form and OpenMetadata entity for every proposed AI use case: business problem, data sources, data availability status, DQ readiness score, governance risk level, human oversight tier, and current pipeline stage.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0C">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0D">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0E">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0F">
            <w:pPr>
              <w:jc w:val="center"/>
              <w:rPr/>
            </w:pPr>
            <w:r w:rsidDel="00000000" w:rsidR="00000000" w:rsidRPr="00000000">
              <w:rPr>
                <w:b w:val="1"/>
                <w:bCs w:val="1"/>
                <w:color w:val="6a1b9a"/>
                <w:sz w:val="18"/>
                <w:szCs w:val="18"/>
                <w:rtl w:val="0"/>
              </w:rPr>
              <w:t xml:space="preserve">10.4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10">
            <w:pPr>
              <w:rPr/>
            </w:pPr>
            <w:r w:rsidDel="00000000" w:rsidR="00000000" w:rsidRPr="00000000">
              <w:rPr>
                <w:b w:val="1"/>
                <w:bCs w:val="1"/>
                <w:color w:val="0f2244"/>
                <w:sz w:val="19"/>
                <w:szCs w:val="19"/>
                <w:rtl w:val="0"/>
              </w:rPr>
              <w:t xml:space="preserve">AI Data Readiness Checker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11">
            <w:pPr>
              <w:rPr/>
            </w:pPr>
            <w:r w:rsidDel="00000000" w:rsidR="00000000" w:rsidRPr="00000000">
              <w:rPr>
                <w:color w:val="37474f"/>
                <w:sz w:val="19"/>
                <w:szCs w:val="19"/>
                <w:rtl w:val="0"/>
              </w:rPr>
              <w:t xml:space="preserve">Automated pre-flight service triggered when an AI use case moves to Data Assessment stage: queries OpenMetadata for DQ scores, lineage completeness, and classification of all proposed datasets, checks against AI readiness thresholds, and produces a pass/fail readiness report posted to 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12">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13">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14">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715">
            <w:pPr>
              <w:jc w:val="center"/>
              <w:rPr/>
            </w:pPr>
            <w:r w:rsidDel="00000000" w:rsidR="00000000" w:rsidRPr="00000000">
              <w:rPr>
                <w:b w:val="1"/>
                <w:bCs w:val="1"/>
                <w:color w:val="6a1b9a"/>
                <w:sz w:val="18"/>
                <w:szCs w:val="18"/>
                <w:rtl w:val="0"/>
              </w:rPr>
              <w:t xml:space="preserve">10.5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16">
            <w:pPr>
              <w:rPr/>
            </w:pPr>
            <w:r w:rsidDel="00000000" w:rsidR="00000000" w:rsidRPr="00000000">
              <w:rPr>
                <w:b w:val="1"/>
                <w:bCs w:val="1"/>
                <w:color w:val="0f2244"/>
                <w:sz w:val="19"/>
                <w:szCs w:val="19"/>
                <w:rtl w:val="0"/>
              </w:rPr>
              <w:t xml:space="preserve">Bias Risk and Oversight Classifier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17">
            <w:pPr>
              <w:rPr/>
            </w:pPr>
            <w:r w:rsidDel="00000000" w:rsidR="00000000" w:rsidRPr="00000000">
              <w:rPr>
                <w:color w:val="37474f"/>
                <w:sz w:val="19"/>
                <w:szCs w:val="19"/>
                <w:rtl w:val="0"/>
              </w:rPr>
              <w:t xml:space="preserve">Governance gate requiring classification of every AI use case for: bias risk (Low, Medium, High), human oversight tier (Human-in-loop, Human-on-loop, Automated), and data sensitivity profile before any use case enters development.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18">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19">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1A">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1B">
            <w:pPr>
              <w:jc w:val="center"/>
              <w:rPr/>
            </w:pPr>
            <w:r w:rsidDel="00000000" w:rsidR="00000000" w:rsidRPr="00000000">
              <w:rPr>
                <w:b w:val="1"/>
                <w:bCs w:val="1"/>
                <w:color w:val="6a1b9a"/>
                <w:sz w:val="18"/>
                <w:szCs w:val="18"/>
                <w:rtl w:val="0"/>
              </w:rPr>
              <w:t xml:space="preserve">10.6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1C">
            <w:pPr>
              <w:rPr/>
            </w:pPr>
            <w:r w:rsidDel="00000000" w:rsidR="00000000" w:rsidRPr="00000000">
              <w:rPr>
                <w:b w:val="1"/>
                <w:bCs w:val="1"/>
                <w:color w:val="0f2244"/>
                <w:sz w:val="19"/>
                <w:szCs w:val="19"/>
                <w:rtl w:val="0"/>
              </w:rPr>
              <w:t xml:space="preserve">Model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1D">
            <w:pPr>
              <w:rPr/>
            </w:pPr>
            <w:r w:rsidDel="00000000" w:rsidR="00000000" w:rsidRPr="00000000">
              <w:rPr>
                <w:color w:val="37474f"/>
                <w:sz w:val="19"/>
                <w:szCs w:val="19"/>
                <w:rtl w:val="0"/>
              </w:rPr>
              <w:t xml:space="preserve">OpenMetadata model registry for all AI and RMS models: model name, owner, training data vintage, performance metrics at deployment, monitoring thresholds, drift alert level, retraining schedule, and current deployment status.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1E">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1F">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20">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721">
            <w:pPr>
              <w:jc w:val="center"/>
              <w:rPr/>
            </w:pPr>
            <w:r w:rsidDel="00000000" w:rsidR="00000000" w:rsidRPr="00000000">
              <w:rPr>
                <w:b w:val="1"/>
                <w:bCs w:val="1"/>
                <w:color w:val="6a1b9a"/>
                <w:sz w:val="18"/>
                <w:szCs w:val="18"/>
                <w:rtl w:val="0"/>
              </w:rPr>
              <w:t xml:space="preserve">10.7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22">
            <w:pPr>
              <w:rPr/>
            </w:pPr>
            <w:r w:rsidDel="00000000" w:rsidR="00000000" w:rsidRPr="00000000">
              <w:rPr>
                <w:b w:val="1"/>
                <w:bCs w:val="1"/>
                <w:color w:val="0f2244"/>
                <w:sz w:val="19"/>
                <w:szCs w:val="19"/>
                <w:rtl w:val="0"/>
              </w:rPr>
              <w:t xml:space="preserve">Model Drift Monitor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23">
            <w:pPr>
              <w:rPr/>
            </w:pPr>
            <w:r w:rsidDel="00000000" w:rsidR="00000000" w:rsidRPr="00000000">
              <w:rPr>
                <w:color w:val="37474f"/>
                <w:sz w:val="19"/>
                <w:szCs w:val="19"/>
                <w:rtl w:val="0"/>
              </w:rPr>
              <w:t xml:space="preserve">Scheduled service that queries model performance metrics from Oracle or the MLOps platform, compares them against thresholds in the OpenMetadata model registry, and triggers ClickUp retraining alerts and DG notifications when drift exceeds defined limits.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24">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25">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26">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27">
            <w:pPr>
              <w:jc w:val="center"/>
              <w:rPr/>
            </w:pPr>
            <w:r w:rsidDel="00000000" w:rsidR="00000000" w:rsidRPr="00000000">
              <w:rPr>
                <w:b w:val="1"/>
                <w:bCs w:val="1"/>
                <w:color w:val="6a1b9a"/>
                <w:sz w:val="18"/>
                <w:szCs w:val="18"/>
                <w:rtl w:val="0"/>
              </w:rPr>
              <w:t xml:space="preserve">10.8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28">
            <w:pPr>
              <w:rPr/>
            </w:pPr>
            <w:r w:rsidDel="00000000" w:rsidR="00000000" w:rsidRPr="00000000">
              <w:rPr>
                <w:b w:val="1"/>
                <w:bCs w:val="1"/>
                <w:color w:val="0f2244"/>
                <w:sz w:val="19"/>
                <w:szCs w:val="19"/>
                <w:rtl w:val="0"/>
              </w:rPr>
              <w:t xml:space="preserve">AI Governance Event Logger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29">
            <w:pPr>
              <w:rPr/>
            </w:pPr>
            <w:r w:rsidDel="00000000" w:rsidR="00000000" w:rsidRPr="00000000">
              <w:rPr>
                <w:color w:val="37474f"/>
                <w:sz w:val="19"/>
                <w:szCs w:val="19"/>
                <w:rtl w:val="0"/>
              </w:rPr>
              <w:t xml:space="preserve">Component that writes all AI governance events to OpenMetadata: readiness check results, oversight tier assignments, model registry updates, drift alerts, and retraining completions — creating a full governance audit trail per use case.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2A">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2B">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2C">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72D">
            <w:pPr>
              <w:jc w:val="center"/>
              <w:rPr/>
            </w:pPr>
            <w:r w:rsidDel="00000000" w:rsidR="00000000" w:rsidRPr="00000000">
              <w:rPr>
                <w:b w:val="1"/>
                <w:bCs w:val="1"/>
                <w:color w:val="6a1b9a"/>
                <w:sz w:val="18"/>
                <w:szCs w:val="18"/>
                <w:rtl w:val="0"/>
              </w:rPr>
              <w:t xml:space="preserve">10.9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2E">
            <w:pPr>
              <w:rPr/>
            </w:pPr>
            <w:r w:rsidDel="00000000" w:rsidR="00000000" w:rsidRPr="00000000">
              <w:rPr>
                <w:b w:val="1"/>
                <w:bCs w:val="1"/>
                <w:color w:val="0f2244"/>
                <w:sz w:val="19"/>
                <w:szCs w:val="19"/>
                <w:rtl w:val="0"/>
              </w:rPr>
              <w:t xml:space="preserve">AI Readiness Executive View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2F">
            <w:pPr>
              <w:rPr/>
            </w:pPr>
            <w:r w:rsidDel="00000000" w:rsidR="00000000" w:rsidRPr="00000000">
              <w:rPr>
                <w:color w:val="37474f"/>
                <w:sz w:val="19"/>
                <w:szCs w:val="19"/>
                <w:rtl w:val="0"/>
              </w:rPr>
              <w:t xml:space="preserve">Automated weekly extract from OpenMetadata model registry and AI use case register that generates the AI pipeline status section of the Monthly DMO Executive Brief: use cases by stage, blocked cases, live models, and drift alerts.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30">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31">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32">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33">
            <w:pPr>
              <w:jc w:val="center"/>
              <w:rPr/>
            </w:pPr>
            <w:r w:rsidDel="00000000" w:rsidR="00000000" w:rsidRPr="00000000">
              <w:rPr>
                <w:b w:val="1"/>
                <w:bCs w:val="1"/>
                <w:color w:val="6a1b9a"/>
                <w:sz w:val="18"/>
                <w:szCs w:val="18"/>
                <w:rtl w:val="0"/>
              </w:rPr>
              <w:t xml:space="preserve">10.10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34">
            <w:pPr>
              <w:rPr/>
            </w:pPr>
            <w:r w:rsidDel="00000000" w:rsidR="00000000" w:rsidRPr="00000000">
              <w:rPr>
                <w:b w:val="1"/>
                <w:bCs w:val="1"/>
                <w:color w:val="0f2244"/>
                <w:sz w:val="19"/>
                <w:szCs w:val="19"/>
                <w:rtl w:val="0"/>
              </w:rPr>
              <w:t xml:space="preserve">AI Practitioner Governance Certification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35">
            <w:pPr>
              <w:rPr/>
            </w:pPr>
            <w:r w:rsidDel="00000000" w:rsidR="00000000" w:rsidRPr="00000000">
              <w:rPr>
                <w:color w:val="37474f"/>
                <w:sz w:val="19"/>
                <w:szCs w:val="19"/>
                <w:rtl w:val="0"/>
              </w:rPr>
              <w:t xml:space="preserve">Defined competency requirements for AI Enablement team members covering: AI governance model, bias risk classification, oversight tier assignment, model registry maintenance, and drift monitoring responsibilities. Tracked in OpenMetadata linked to staff profiles.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736">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737">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38">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tcMar>
              <w:top w:w="88.0" w:type="dxa"/>
              <w:left w:w="100.0" w:type="dxa"/>
              <w:bottom w:w="88.0" w:type="dxa"/>
              <w:right w:w="100.0" w:type="dxa"/>
            </w:tcMar>
            <w:vAlign w:val="center"/>
          </w:tcPr>
          <w:p w:rsidR="00000000" w:rsidDel="00000000" w:rsidP="00000000" w:rsidRDefault="00000000" w:rsidRPr="00000000" w14:paraId="00000739">
            <w:pPr>
              <w:jc w:val="center"/>
              <w:rPr>
                <w:b w:val="1"/>
                <w:bCs w:val="1"/>
                <w:color w:val="6a1b9a"/>
                <w:sz w:val="18"/>
                <w:szCs w:val="18"/>
              </w:rPr>
            </w:pPr>
            <w:r w:rsidDel="00000000" w:rsidR="00000000" w:rsidRPr="00000000">
              <w:rPr>
                <w:b w:val="1"/>
                <w:bCs w:val="1"/>
                <w:color w:val="6a1b9a"/>
                <w:sz w:val="18"/>
                <w:szCs w:val="18"/>
                <w:rtl w:val="0"/>
              </w:rPr>
              <w:t xml:space="preserve">10.11</w:t>
            </w:r>
          </w:p>
        </w:tc>
        <w:tc>
          <w:tcPr>
            <w:tcBorders>
              <w:top w:color="cfd8dc" w:space="0" w:sz="4" w:val="single"/>
              <w:left w:color="cfd8dc" w:space="0" w:sz="4" w:val="single"/>
              <w:bottom w:color="cfd8dc" w:space="0" w:sz="4" w:val="single"/>
              <w:right w:color="cfd8dc" w:space="0" w:sz="4" w:val="single"/>
            </w:tcBorders>
            <w:tcMar>
              <w:top w:w="88.0" w:type="dxa"/>
              <w:left w:w="130.0" w:type="dxa"/>
              <w:bottom w:w="88.0" w:type="dxa"/>
              <w:right w:w="130.0" w:type="dxa"/>
            </w:tcMar>
          </w:tcPr>
          <w:p w:rsidR="00000000" w:rsidDel="00000000" w:rsidP="00000000" w:rsidRDefault="00000000" w:rsidRPr="00000000" w14:paraId="0000073A">
            <w:pPr>
              <w:rPr>
                <w:b w:val="1"/>
                <w:bCs w:val="1"/>
                <w:color w:val="0f2244"/>
                <w:sz w:val="19"/>
                <w:szCs w:val="19"/>
              </w:rPr>
            </w:pPr>
            <w:r w:rsidDel="00000000" w:rsidR="00000000" w:rsidRPr="00000000">
              <w:rPr>
                <w:b w:val="1"/>
                <w:bCs w:val="1"/>
                <w:color w:val="0f2244"/>
                <w:sz w:val="19"/>
                <w:szCs w:val="19"/>
                <w:rtl w:val="0"/>
              </w:rPr>
              <w:t xml:space="preserve">AI Registration Completeness Gate</w:t>
            </w:r>
          </w:p>
        </w:tc>
        <w:tc>
          <w:tcPr>
            <w:tcBorders>
              <w:top w:color="cfd8dc" w:space="0" w:sz="4" w:val="single"/>
              <w:left w:color="cfd8dc" w:space="0" w:sz="4" w:val="single"/>
              <w:bottom w:color="cfd8dc" w:space="0" w:sz="4" w:val="single"/>
              <w:right w:color="cfd8dc" w:space="0" w:sz="4" w:val="single"/>
            </w:tcBorders>
            <w:tcMar>
              <w:top w:w="88.0" w:type="dxa"/>
              <w:left w:w="130.0" w:type="dxa"/>
              <w:bottom w:w="88.0" w:type="dxa"/>
              <w:right w:w="130.0" w:type="dxa"/>
            </w:tcMar>
          </w:tcPr>
          <w:p w:rsidR="00000000" w:rsidDel="00000000" w:rsidP="00000000" w:rsidRDefault="00000000" w:rsidRPr="00000000" w14:paraId="0000073B">
            <w:pPr>
              <w:rPr>
                <w:color w:val="37474f"/>
                <w:sz w:val="19"/>
                <w:szCs w:val="19"/>
              </w:rPr>
            </w:pPr>
            <w:r w:rsidDel="00000000" w:rsidR="00000000" w:rsidRPr="00000000">
              <w:rPr>
                <w:color w:val="37474f"/>
                <w:sz w:val="19"/>
                <w:szCs w:val="19"/>
                <w:rtl w:val="0"/>
              </w:rPr>
              <w:t xml:space="preserve">Automated gate triggered when a new AI use case is submitted to the register. Validates that the following fields are present and non-empty before the use case is accepted into the register: (1) Named business owner — a specific person, not a team name. (2) Problem statement — a measurable decision or workflow problem, not a vague aspiration. (3) Proposed data sources — at least one identified dataset. (4) Preliminary governance risk classification — Low, Medium, or High (can be provisional). (5) Requestor contact and business domain. If any field is missing, the submission is rejected with a structured feedback message listing exactly what is absent. The use case is not created in ClickUp or OpenMetadata until all five conditions are met. This prevents phantom use cases from cluttering the AI register and ensures that every registered use case has a real owner and a real problem.</w:t>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73C">
            <w:pPr>
              <w:jc w:val="center"/>
              <w:rPr>
                <w:b w:val="1"/>
                <w:bCs w:val="1"/>
                <w:color w:val="6a1b9a"/>
                <w:sz w:val="18"/>
                <w:szCs w:val="18"/>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73D">
            <w:pPr>
              <w:jc w:val="center"/>
              <w:rPr>
                <w:b w:val="1"/>
                <w:bCs w:val="1"/>
                <w:color w:val="e65100"/>
                <w:sz w:val="18"/>
                <w:szCs w:val="18"/>
              </w:rPr>
            </w:pPr>
            <w:r w:rsidDel="00000000" w:rsidR="00000000" w:rsidRPr="00000000">
              <w:rPr>
                <w:b w:val="1"/>
                <w:bCs w:val="1"/>
                <w:color w:val="e65100"/>
                <w:sz w:val="18"/>
                <w:szCs w:val="18"/>
                <w:rtl w:val="0"/>
              </w:rPr>
              <w:t xml:space="preserve">Q3</w:t>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73E">
            <w:pPr>
              <w:jc w:val="center"/>
              <w:rPr>
                <w:b w:val="1"/>
                <w:bCs w:val="1"/>
                <w:color w:val="b45309"/>
                <w:sz w:val="18"/>
                <w:szCs w:val="18"/>
              </w:rPr>
            </w:pPr>
            <w:r w:rsidDel="00000000" w:rsidR="00000000" w:rsidRPr="00000000">
              <w:rPr>
                <w:b w:val="1"/>
                <w:bCs w:val="1"/>
                <w:color w:val="b45309"/>
                <w:sz w:val="18"/>
                <w:szCs w:val="18"/>
                <w:rtl w:val="0"/>
              </w:rPr>
              <w:t xml:space="preserve">High</w:t>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3F">
            <w:pPr>
              <w:jc w:val="center"/>
              <w:rPr>
                <w:b w:val="1"/>
                <w:bCs w:val="1"/>
                <w:color w:val="6a1b9a"/>
                <w:sz w:val="18"/>
                <w:szCs w:val="18"/>
              </w:rPr>
            </w:pPr>
            <w:r w:rsidDel="00000000" w:rsidR="00000000" w:rsidRPr="00000000">
              <w:rPr>
                <w:b w:val="1"/>
                <w:bCs w:val="1"/>
                <w:color w:val="6a1b9a"/>
                <w:sz w:val="18"/>
                <w:szCs w:val="18"/>
                <w:rtl w:val="0"/>
              </w:rPr>
              <w:t xml:space="preserve">10.12</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40">
            <w:pPr>
              <w:rPr>
                <w:b w:val="1"/>
                <w:bCs w:val="1"/>
                <w:color w:val="0f2244"/>
                <w:sz w:val="19"/>
                <w:szCs w:val="19"/>
              </w:rPr>
            </w:pPr>
            <w:r w:rsidDel="00000000" w:rsidR="00000000" w:rsidRPr="00000000">
              <w:rPr>
                <w:b w:val="1"/>
                <w:bCs w:val="1"/>
                <w:color w:val="0f2244"/>
                <w:sz w:val="19"/>
                <w:szCs w:val="19"/>
                <w:rtl w:val="0"/>
              </w:rPr>
              <w:t xml:space="preserve">AI Oversight Tier Assessment Gate</w:t>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41">
            <w:pPr>
              <w:rPr>
                <w:color w:val="37474f"/>
                <w:sz w:val="19"/>
                <w:szCs w:val="19"/>
              </w:rPr>
            </w:pPr>
            <w:r w:rsidDel="00000000" w:rsidR="00000000" w:rsidRPr="00000000">
              <w:rPr>
                <w:color w:val="37474f"/>
                <w:sz w:val="19"/>
                <w:szCs w:val="19"/>
                <w:rtl w:val="0"/>
              </w:rPr>
              <w:t xml:space="preserve">Automated gate triggered when an AI use case is marked as moving from Data Assessment to Development stage. Validates: (1) Human oversight tier has been formally assigned and recorded in OpenMetadata — Human-in-loop, Human-on-loop, or Automated. (2) If governance risk is High and proposed tier is Automated: a conflict flag is raised, the transition is blocked, and a CEDO-level override task is created in ClickUp. This override requires explicit written justification and a named senior approver before the block can be cleared. (3) If oversight tier is not yet assigned: the transition is blocked and a task is created for the DG Lead and AI Enablement Lead to convene within 48 hours for tier assignment. (4) All tier assignments and override decisions are logged to OpenMetadata as governance events with timestamp, approver, and rationale. The gate cannot be bypassed by changing the ClickUp task status manually — the GWE re-checks compliance on every save.</w:t>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742">
            <w:pPr>
              <w:jc w:val="center"/>
              <w:rPr>
                <w:b w:val="1"/>
                <w:bCs w:val="1"/>
                <w:color w:val="6a1b9a"/>
                <w:sz w:val="18"/>
                <w:szCs w:val="18"/>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743">
            <w:pPr>
              <w:jc w:val="center"/>
              <w:rPr>
                <w:b w:val="1"/>
                <w:bCs w:val="1"/>
                <w:color w:val="e65100"/>
                <w:sz w:val="18"/>
                <w:szCs w:val="18"/>
              </w:rPr>
            </w:pPr>
            <w:r w:rsidDel="00000000" w:rsidR="00000000" w:rsidRPr="00000000">
              <w:rPr>
                <w:b w:val="1"/>
                <w:bCs w:val="1"/>
                <w:color w:val="e65100"/>
                <w:sz w:val="18"/>
                <w:szCs w:val="18"/>
                <w:rtl w:val="0"/>
              </w:rPr>
              <w:t xml:space="preserve">Q4</w:t>
            </w:r>
          </w:p>
        </w:tc>
        <w:tc>
          <w:tcPr>
            <w:tcBorders>
              <w:top w:color="cfd8dc" w:space="0" w:sz="4" w:val="single"/>
              <w:left w:color="cfd8dc" w:space="0" w:sz="4" w:val="single"/>
              <w:bottom w:color="cfd8dc" w:space="0" w:sz="4" w:val="single"/>
              <w:right w:color="cfd8dc" w:space="0" w:sz="4" w:val="single"/>
            </w:tcBorders>
            <w:shd w:fill="f3edd9" w:val="clear"/>
            <w:tcMar>
              <w:top w:w="88.0" w:type="dxa"/>
              <w:left w:w="100.0" w:type="dxa"/>
              <w:bottom w:w="88.0" w:type="dxa"/>
              <w:right w:w="100.0" w:type="dxa"/>
            </w:tcMar>
            <w:vAlign w:val="center"/>
          </w:tcPr>
          <w:p w:rsidR="00000000" w:rsidDel="00000000" w:rsidP="00000000" w:rsidRDefault="00000000" w:rsidRPr="00000000" w14:paraId="00000744">
            <w:pPr>
              <w:jc w:val="center"/>
              <w:rPr>
                <w:b w:val="1"/>
                <w:bCs w:val="1"/>
                <w:color w:val="b45309"/>
                <w:sz w:val="18"/>
                <w:szCs w:val="18"/>
              </w:rPr>
            </w:pPr>
            <w:r w:rsidDel="00000000" w:rsidR="00000000" w:rsidRPr="00000000">
              <w:rPr>
                <w:b w:val="1"/>
                <w:bCs w:val="1"/>
                <w:color w:val="b45309"/>
                <w:sz w:val="18"/>
                <w:szCs w:val="18"/>
                <w:rtl w:val="0"/>
              </w:rPr>
              <w:t xml:space="preserve">High</w:t>
            </w:r>
          </w:p>
        </w:tc>
      </w:tr>
    </w:tbl>
    <w:p w:rsidR="00000000" w:rsidDel="00000000" w:rsidP="00000000" w:rsidRDefault="00000000" w:rsidRPr="00000000" w14:paraId="00000745">
      <w:pPr>
        <w:spacing w:before="70" w:lineRule="auto"/>
        <w:rPr/>
      </w:pPr>
      <w:r w:rsidDel="00000000" w:rsidR="00000000" w:rsidRPr="00000000">
        <w:rPr>
          <w:rtl w:val="0"/>
        </w:rPr>
      </w:r>
    </w:p>
    <w:p w:rsidR="00000000" w:rsidDel="00000000" w:rsidP="00000000" w:rsidRDefault="00000000" w:rsidRPr="00000000" w14:paraId="00000746">
      <w:pPr>
        <w:pStyle w:val="Heading3"/>
        <w:rPr/>
      </w:pPr>
      <w:r w:rsidDel="00000000" w:rsidR="00000000" w:rsidRPr="00000000">
        <w:rPr>
          <w:color w:val="6a1b9a"/>
          <w:rtl w:val="0"/>
        </w:rPr>
        <w:t xml:space="preserve">System Integrations</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760"/>
        <w:gridCol w:w="3800"/>
        <w:tblGridChange w:id="0">
          <w:tblGrid>
            <w:gridCol w:w="2200"/>
            <w:gridCol w:w="1600"/>
            <w:gridCol w:w="17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47">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48">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49">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4A">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4B">
            <w:pPr>
              <w:rPr/>
            </w:pPr>
            <w:r w:rsidDel="00000000" w:rsidR="00000000" w:rsidRPr="00000000">
              <w:rPr>
                <w:b w:val="1"/>
                <w:bCs w:val="1"/>
                <w:color w:val="0f2244"/>
                <w:sz w:val="19"/>
                <w:szCs w:val="19"/>
                <w:rtl w:val="0"/>
              </w:rPr>
              <w:t xml:space="preserve">OpenMetadata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74C">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4D">
            <w:pPr>
              <w:rPr/>
            </w:pPr>
            <w:r w:rsidDel="00000000" w:rsidR="00000000" w:rsidRPr="00000000">
              <w:rPr>
                <w:color w:val="607080"/>
                <w:sz w:val="19"/>
                <w:szCs w:val="19"/>
                <w:rtl w:val="0"/>
              </w:rPr>
              <w:t xml:space="preserve">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4E">
            <w:pPr>
              <w:rPr/>
            </w:pPr>
            <w:r w:rsidDel="00000000" w:rsidR="00000000" w:rsidRPr="00000000">
              <w:rPr>
                <w:color w:val="37474f"/>
                <w:sz w:val="19"/>
                <w:szCs w:val="19"/>
                <w:rtl w:val="0"/>
              </w:rPr>
              <w:t xml:space="preserve">Read: AI thresholds, model registry, DQ scores for AI datasets. Write: use case entities, readiness results, model registry entries, governance events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4F">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750">
            <w:pPr>
              <w:jc w:val="center"/>
              <w:rPr/>
            </w:pPr>
            <w:r w:rsidDel="00000000" w:rsidR="00000000" w:rsidRPr="00000000">
              <w:rPr>
                <w:b w:val="1"/>
                <w:bCs w:val="1"/>
                <w:color w:val="1565c0"/>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51">
            <w:pPr>
              <w:rPr/>
            </w:pPr>
            <w:r w:rsidDel="00000000" w:rsidR="00000000" w:rsidRPr="00000000">
              <w:rPr>
                <w:color w:val="607080"/>
                <w:sz w:val="19"/>
                <w:szCs w:val="19"/>
                <w:rtl w:val="0"/>
              </w:rPr>
              <w:t xml:space="preserve">ClickUp REST API + Webhooks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52">
            <w:pPr>
              <w:rPr/>
            </w:pPr>
            <w:r w:rsidDel="00000000" w:rsidR="00000000" w:rsidRPr="00000000">
              <w:rPr>
                <w:color w:val="37474f"/>
                <w:sz w:val="19"/>
                <w:szCs w:val="19"/>
                <w:rtl w:val="0"/>
              </w:rPr>
              <w:t xml:space="preserve">AI use case pipeline stages, RMS change workflow tasks, readiness check results, drift alerts, retraining tasks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53">
            <w:pPr>
              <w:rPr/>
            </w:pPr>
            <w:r w:rsidDel="00000000" w:rsidR="00000000" w:rsidRPr="00000000">
              <w:rPr>
                <w:b w:val="1"/>
                <w:bCs w:val="1"/>
                <w:color w:val="0f2244"/>
                <w:sz w:val="19"/>
                <w:szCs w:val="19"/>
                <w:rtl w:val="0"/>
              </w:rPr>
              <w:t xml:space="preserve">DMO DataGuard (Project 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754">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55">
            <w:pPr>
              <w:rPr/>
            </w:pPr>
            <w:r w:rsidDel="00000000" w:rsidR="00000000" w:rsidRPr="00000000">
              <w:rPr>
                <w:color w:val="607080"/>
                <w:sz w:val="19"/>
                <w:szCs w:val="19"/>
                <w:rtl w:val="0"/>
              </w:rPr>
              <w:t xml:space="preserve">Internal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56">
            <w:pPr>
              <w:rPr/>
            </w:pPr>
            <w:r w:rsidDel="00000000" w:rsidR="00000000" w:rsidRPr="00000000">
              <w:rPr>
                <w:color w:val="37474f"/>
                <w:sz w:val="19"/>
                <w:szCs w:val="19"/>
                <w:rtl w:val="0"/>
              </w:rPr>
              <w:t xml:space="preserve">Current DQ scores and lineage completeness for AI use case datasets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57">
            <w:pPr>
              <w:rPr/>
            </w:pPr>
            <w:r w:rsidDel="00000000" w:rsidR="00000000" w:rsidRPr="00000000">
              <w:rPr>
                <w:b w:val="1"/>
                <w:bCs w:val="1"/>
                <w:color w:val="0f2244"/>
                <w:sz w:val="19"/>
                <w:szCs w:val="19"/>
                <w:rtl w:val="0"/>
              </w:rPr>
              <w:t xml:space="preserve">MLOps Platform / Model Server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00.0" w:type="dxa"/>
              <w:bottom w:w="88.0" w:type="dxa"/>
              <w:right w:w="100.0" w:type="dxa"/>
            </w:tcMar>
            <w:vAlign w:val="center"/>
          </w:tcPr>
          <w:p w:rsidR="00000000" w:rsidDel="00000000" w:rsidP="00000000" w:rsidRDefault="00000000" w:rsidRPr="00000000" w14:paraId="00000758">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59">
            <w:pPr>
              <w:rPr/>
            </w:pPr>
            <w:r w:rsidDel="00000000" w:rsidR="00000000" w:rsidRPr="00000000">
              <w:rPr>
                <w:color w:val="607080"/>
                <w:sz w:val="19"/>
                <w:szCs w:val="19"/>
                <w:rtl w:val="0"/>
              </w:rPr>
              <w:t xml:space="preserve">REST API or metrics endpoint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5A">
            <w:pPr>
              <w:rPr/>
            </w:pPr>
            <w:r w:rsidDel="00000000" w:rsidR="00000000" w:rsidRPr="00000000">
              <w:rPr>
                <w:color w:val="37474f"/>
                <w:sz w:val="19"/>
                <w:szCs w:val="19"/>
                <w:rtl w:val="0"/>
              </w:rPr>
              <w:t xml:space="preserve">Live model performance metrics for drift monitoring against OpenMetadata-defined thresholds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5B">
            <w:pPr>
              <w:rPr/>
            </w:pPr>
            <w:r w:rsidDel="00000000" w:rsidR="00000000" w:rsidRPr="00000000">
              <w:rPr>
                <w:b w:val="1"/>
                <w:bCs w:val="1"/>
                <w:color w:val="0f2244"/>
                <w:sz w:val="19"/>
                <w:szCs w:val="19"/>
                <w:rtl w:val="0"/>
              </w:rPr>
              <w:t xml:space="preserve">RMS / Oracle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75C">
            <w:pPr>
              <w:jc w:val="center"/>
              <w:rPr/>
            </w:pPr>
            <w:r w:rsidDel="00000000" w:rsidR="00000000" w:rsidRPr="00000000">
              <w:rPr>
                <w:b w:val="1"/>
                <w:bCs w:val="1"/>
                <w:color w:val="1565c0"/>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5D">
            <w:pPr>
              <w:rPr/>
            </w:pPr>
            <w:r w:rsidDel="00000000" w:rsidR="00000000" w:rsidRPr="00000000">
              <w:rPr>
                <w:color w:val="607080"/>
                <w:sz w:val="19"/>
                <w:szCs w:val="19"/>
                <w:rtl w:val="0"/>
              </w:rPr>
              <w:t xml:space="preserve">JDBC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5E">
            <w:pPr>
              <w:rPr/>
            </w:pPr>
            <w:r w:rsidDel="00000000" w:rsidR="00000000" w:rsidRPr="00000000">
              <w:rPr>
                <w:color w:val="37474f"/>
                <w:sz w:val="19"/>
                <w:szCs w:val="19"/>
                <w:rtl w:val="0"/>
              </w:rPr>
              <w:t xml:space="preserve">RMS rule performance data and model scoring outputs for drift calculation</w:t>
            </w:r>
            <w:r w:rsidDel="00000000" w:rsidR="00000000" w:rsidRPr="00000000">
              <w:rPr>
                <w:rtl w:val="0"/>
              </w:rPr>
            </w:r>
          </w:p>
        </w:tc>
      </w:tr>
    </w:tbl>
    <w:p w:rsidR="00000000" w:rsidDel="00000000" w:rsidP="00000000" w:rsidRDefault="00000000" w:rsidRPr="00000000" w14:paraId="0000075F">
      <w:pPr>
        <w:spacing w:before="70" w:lineRule="auto"/>
        <w:rPr/>
      </w:pPr>
      <w:r w:rsidDel="00000000" w:rsidR="00000000" w:rsidRPr="00000000">
        <w:rPr>
          <w:rtl w:val="0"/>
        </w:rPr>
      </w:r>
    </w:p>
    <w:p w:rsidR="00000000" w:rsidDel="00000000" w:rsidP="00000000" w:rsidRDefault="00000000" w:rsidRPr="00000000" w14:paraId="00000760">
      <w:pPr>
        <w:pStyle w:val="Heading3"/>
        <w:rPr/>
      </w:pPr>
      <w:r w:rsidDel="00000000" w:rsidR="00000000" w:rsidRPr="00000000">
        <w:rPr>
          <w:color w:val="6a1b9a"/>
          <w:rtl w:val="0"/>
        </w:rPr>
        <w:t xml:space="preserve">Key Risks and Mitigations</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61">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62">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763">
            <w:pPr>
              <w:rPr/>
            </w:pPr>
            <w:r w:rsidDel="00000000" w:rsidR="00000000" w:rsidRPr="00000000">
              <w:rPr>
                <w:color w:val="c62828"/>
                <w:sz w:val="19"/>
                <w:szCs w:val="19"/>
                <w:rtl w:val="0"/>
              </w:rPr>
              <w:t xml:space="preserve">RMS five-gate workflow is perceived as bureaucratic overhead that delays legitimate risk model updates.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764">
            <w:pPr>
              <w:rPr/>
            </w:pPr>
            <w:r w:rsidDel="00000000" w:rsidR="00000000" w:rsidRPr="00000000">
              <w:rPr>
                <w:color w:val="37474f"/>
                <w:sz w:val="19"/>
                <w:szCs w:val="19"/>
                <w:rtl w:val="0"/>
              </w:rPr>
              <w:t xml:space="preserve">Design the workflow so gates are completed in parallel where possible. Gate 1 (impact analysis) and Gate 2 (DQ check) are automated and add less than 2 hours. Only Gate 3 (RMC traceability) requires human input.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65">
            <w:pPr>
              <w:rPr/>
            </w:pPr>
            <w:r w:rsidDel="00000000" w:rsidR="00000000" w:rsidRPr="00000000">
              <w:rPr>
                <w:color w:val="c62828"/>
                <w:sz w:val="19"/>
                <w:szCs w:val="19"/>
                <w:rtl w:val="0"/>
              </w:rPr>
              <w:t xml:space="preserve">AI use cases stall in the data readiness stage because datasets consistently fail the readiness checker.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66">
            <w:pPr>
              <w:rPr/>
            </w:pPr>
            <w:r w:rsidDel="00000000" w:rsidR="00000000" w:rsidRPr="00000000">
              <w:rPr>
                <w:color w:val="37474f"/>
                <w:sz w:val="19"/>
                <w:szCs w:val="19"/>
                <w:rtl w:val="0"/>
              </w:rPr>
              <w:t xml:space="preserve">Readiness checker produces a specific gap report, not a binary block. Data Engineering receives a prioritised list of DQ remediation actions needed to clear each gap. Readiness is a managed process, not a wall.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767">
            <w:pPr>
              <w:rPr/>
            </w:pPr>
            <w:r w:rsidDel="00000000" w:rsidR="00000000" w:rsidRPr="00000000">
              <w:rPr>
                <w:color w:val="c62828"/>
                <w:sz w:val="19"/>
                <w:szCs w:val="19"/>
                <w:rtl w:val="0"/>
              </w:rPr>
              <w:t xml:space="preserve">Model drift monitoring produces false positives and alert fatigue.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768">
            <w:pPr>
              <w:rPr/>
            </w:pPr>
            <w:r w:rsidDel="00000000" w:rsidR="00000000" w:rsidRPr="00000000">
              <w:rPr>
                <w:color w:val="37474f"/>
                <w:sz w:val="19"/>
                <w:szCs w:val="19"/>
                <w:rtl w:val="0"/>
              </w:rPr>
              <w:t xml:space="preserve">Drift thresholds are set conservatively at deployment and reviewed after the first 90 days. Alerts are tiered: amber for monitoring-level drift, red for deployment-hold drift.</w:t>
            </w:r>
            <w:r w:rsidDel="00000000" w:rsidR="00000000" w:rsidRPr="00000000">
              <w:rPr>
                <w:rtl w:val="0"/>
              </w:rPr>
            </w:r>
          </w:p>
        </w:tc>
      </w:tr>
    </w:tbl>
    <w:p w:rsidR="00000000" w:rsidDel="00000000" w:rsidP="00000000" w:rsidRDefault="00000000" w:rsidRPr="00000000" w14:paraId="00000769">
      <w:pPr>
        <w:spacing w:before="140" w:lineRule="auto"/>
        <w:rPr/>
      </w:pPr>
      <w:r w:rsidDel="00000000" w:rsidR="00000000" w:rsidRPr="00000000">
        <w:rPr>
          <w:rtl w:val="0"/>
        </w:rPr>
      </w:r>
    </w:p>
    <w:p w:rsidR="00000000" w:rsidDel="00000000" w:rsidP="00000000" w:rsidRDefault="00000000" w:rsidRPr="00000000" w14:paraId="0000076A">
      <w:pPr>
        <w:rPr/>
      </w:pPr>
      <w:r w:rsidDel="00000000" w:rsidR="00000000" w:rsidRPr="00000000">
        <w:br w:type="page"/>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83593" w:val="clear"/>
            <w:tcMar>
              <w:top w:w="180.0" w:type="dxa"/>
              <w:left w:w="260.0" w:type="dxa"/>
              <w:bottom w:w="180.0" w:type="dxa"/>
              <w:right w:w="260.0" w:type="dxa"/>
            </w:tcMar>
          </w:tcPr>
          <w:p w:rsidR="00000000" w:rsidDel="00000000" w:rsidP="00000000" w:rsidRDefault="00000000" w:rsidRPr="00000000" w14:paraId="0000076B">
            <w:pPr>
              <w:spacing w:after="50" w:lineRule="auto"/>
              <w:rPr/>
            </w:pPr>
            <w:r w:rsidDel="00000000" w:rsidR="00000000" w:rsidRPr="00000000">
              <w:rPr>
                <w:b w:val="1"/>
                <w:bCs w:val="1"/>
                <w:color w:val="ffffff"/>
                <w:rtl w:val="0"/>
              </w:rPr>
              <w:t xml:space="preserve">PROJECT 11</w:t>
            </w:r>
            <w:r w:rsidDel="00000000" w:rsidR="00000000" w:rsidRPr="00000000">
              <w:rPr>
                <w:rtl w:val="0"/>
              </w:rPr>
            </w:r>
          </w:p>
          <w:p w:rsidR="00000000" w:rsidDel="00000000" w:rsidP="00000000" w:rsidRDefault="00000000" w:rsidRPr="00000000" w14:paraId="0000076C">
            <w:pPr>
              <w:spacing w:after="30" w:lineRule="auto"/>
              <w:rPr/>
            </w:pPr>
            <w:r w:rsidDel="00000000" w:rsidR="00000000" w:rsidRPr="00000000">
              <w:rPr>
                <w:b w:val="1"/>
                <w:bCs w:val="1"/>
                <w:color w:val="ffffff"/>
                <w:sz w:val="34"/>
                <w:szCs w:val="34"/>
                <w:rtl w:val="0"/>
              </w:rPr>
              <w:t xml:space="preserve">Master Data Management</w:t>
            </w:r>
            <w:r w:rsidDel="00000000" w:rsidR="00000000" w:rsidRPr="00000000">
              <w:rPr>
                <w:rtl w:val="0"/>
              </w:rPr>
            </w:r>
          </w:p>
          <w:p w:rsidR="00000000" w:rsidDel="00000000" w:rsidP="00000000" w:rsidRDefault="00000000" w:rsidRPr="00000000" w14:paraId="0000076D">
            <w:pPr>
              <w:rPr/>
            </w:pPr>
            <w:r w:rsidDel="00000000" w:rsidR="00000000" w:rsidRPr="00000000">
              <w:rPr>
                <w:color w:val="ffffff"/>
                <w:rtl w:val="0"/>
              </w:rPr>
              <w:t xml:space="preserve">One authoritative golden record for every critical business entity — traders, declarants, HS codes, ports, OGAs, currencies, and countries — governed in OpenMetadata and consumed everywhere</w:t>
            </w:r>
            <w:r w:rsidDel="00000000" w:rsidR="00000000" w:rsidRPr="00000000">
              <w:rPr>
                <w:rtl w:val="0"/>
              </w:rPr>
            </w:r>
          </w:p>
        </w:tc>
      </w:tr>
    </w:tbl>
    <w:p w:rsidR="00000000" w:rsidDel="00000000" w:rsidP="00000000" w:rsidRDefault="00000000" w:rsidRPr="00000000" w14:paraId="0000076E">
      <w:pPr>
        <w:spacing w:before="7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e8eaf6" w:val="clear"/>
            <w:tcMar>
              <w:top w:w="88.0" w:type="dxa"/>
              <w:left w:w="130.0" w:type="dxa"/>
              <w:bottom w:w="88.0" w:type="dxa"/>
              <w:right w:w="130.0" w:type="dxa"/>
            </w:tcMar>
          </w:tcPr>
          <w:p w:rsidR="00000000" w:rsidDel="00000000" w:rsidP="00000000" w:rsidRDefault="00000000" w:rsidRPr="00000000" w14:paraId="0000076F">
            <w:pPr>
              <w:spacing w:after="30" w:before="30" w:lineRule="auto"/>
              <w:rPr/>
            </w:pPr>
            <w:r w:rsidDel="00000000" w:rsidR="00000000" w:rsidRPr="00000000">
              <w:rPr>
                <w:b w:val="1"/>
                <w:bCs w:val="1"/>
                <w:color w:val="283593"/>
                <w:sz w:val="19"/>
                <w:szCs w:val="19"/>
                <w:rtl w:val="0"/>
              </w:rPr>
              <w:t xml:space="preserve">Duration</w:t>
            </w:r>
            <w:r w:rsidDel="00000000" w:rsidR="00000000" w:rsidRPr="00000000">
              <w:rPr>
                <w:rtl w:val="0"/>
              </w:rPr>
            </w:r>
          </w:p>
          <w:p w:rsidR="00000000" w:rsidDel="00000000" w:rsidP="00000000" w:rsidRDefault="00000000" w:rsidRPr="00000000" w14:paraId="00000770">
            <w:pPr>
              <w:spacing w:after="30" w:before="30" w:lineRule="auto"/>
              <w:rPr/>
            </w:pPr>
            <w:r w:rsidDel="00000000" w:rsidR="00000000" w:rsidRPr="00000000">
              <w:rPr>
                <w:color w:val="37474f"/>
                <w:sz w:val="19"/>
                <w:szCs w:val="19"/>
                <w:rtl w:val="0"/>
              </w:rPr>
              <w:t xml:space="preserve">Months 2-8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8.0" w:type="dxa"/>
              <w:left w:w="130.0" w:type="dxa"/>
              <w:bottom w:w="88.0" w:type="dxa"/>
              <w:right w:w="130.0" w:type="dxa"/>
            </w:tcMar>
          </w:tcPr>
          <w:p w:rsidR="00000000" w:rsidDel="00000000" w:rsidP="00000000" w:rsidRDefault="00000000" w:rsidRPr="00000000" w14:paraId="00000771">
            <w:pPr>
              <w:spacing w:after="30" w:before="30" w:lineRule="auto"/>
              <w:rPr/>
            </w:pPr>
            <w:r w:rsidDel="00000000" w:rsidR="00000000" w:rsidRPr="00000000">
              <w:rPr>
                <w:b w:val="1"/>
                <w:bCs w:val="1"/>
                <w:color w:val="283593"/>
                <w:sz w:val="19"/>
                <w:szCs w:val="19"/>
                <w:rtl w:val="0"/>
              </w:rPr>
              <w:t xml:space="preserve">Lead Team</w:t>
            </w:r>
            <w:r w:rsidDel="00000000" w:rsidR="00000000" w:rsidRPr="00000000">
              <w:rPr>
                <w:rtl w:val="0"/>
              </w:rPr>
            </w:r>
          </w:p>
          <w:p w:rsidR="00000000" w:rsidDel="00000000" w:rsidP="00000000" w:rsidRDefault="00000000" w:rsidRPr="00000000" w14:paraId="00000772">
            <w:pPr>
              <w:spacing w:after="30" w:before="30" w:lineRule="auto"/>
              <w:rPr/>
            </w:pPr>
            <w:r w:rsidDel="00000000" w:rsidR="00000000" w:rsidRPr="00000000">
              <w:rPr>
                <w:color w:val="37474f"/>
                <w:sz w:val="19"/>
                <w:szCs w:val="19"/>
                <w:rtl w:val="0"/>
              </w:rPr>
              <w:t xml:space="preserve">DG Lead + Data Platform + Data Engineering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8.0" w:type="dxa"/>
              <w:left w:w="130.0" w:type="dxa"/>
              <w:bottom w:w="88.0" w:type="dxa"/>
              <w:right w:w="130.0" w:type="dxa"/>
            </w:tcMar>
          </w:tcPr>
          <w:p w:rsidR="00000000" w:rsidDel="00000000" w:rsidP="00000000" w:rsidRDefault="00000000" w:rsidRPr="00000000" w14:paraId="00000773">
            <w:pPr>
              <w:spacing w:after="30" w:before="30" w:lineRule="auto"/>
              <w:rPr/>
            </w:pPr>
            <w:r w:rsidDel="00000000" w:rsidR="00000000" w:rsidRPr="00000000">
              <w:rPr>
                <w:b w:val="1"/>
                <w:bCs w:val="1"/>
                <w:color w:val="283593"/>
                <w:sz w:val="19"/>
                <w:szCs w:val="19"/>
                <w:rtl w:val="0"/>
              </w:rPr>
              <w:t xml:space="preserve">Dependencies</w:t>
            </w:r>
            <w:r w:rsidDel="00000000" w:rsidR="00000000" w:rsidRPr="00000000">
              <w:rPr>
                <w:rtl w:val="0"/>
              </w:rPr>
            </w:r>
          </w:p>
          <w:p w:rsidR="00000000" w:rsidDel="00000000" w:rsidP="00000000" w:rsidRDefault="00000000" w:rsidRPr="00000000" w14:paraId="00000774">
            <w:pPr>
              <w:spacing w:after="30" w:before="30" w:lineRule="auto"/>
              <w:rPr/>
            </w:pPr>
            <w:r w:rsidDel="00000000" w:rsidR="00000000" w:rsidRPr="00000000">
              <w:rPr>
                <w:color w:val="37474f"/>
                <w:sz w:val="19"/>
                <w:szCs w:val="19"/>
                <w:rtl w:val="0"/>
              </w:rPr>
              <w:t xml:space="preserve">P1 (OpenMetadata live), Oracle DWH access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8.0" w:type="dxa"/>
              <w:left w:w="130.0" w:type="dxa"/>
              <w:bottom w:w="88.0" w:type="dxa"/>
              <w:right w:w="130.0" w:type="dxa"/>
            </w:tcMar>
          </w:tcPr>
          <w:p w:rsidR="00000000" w:rsidDel="00000000" w:rsidP="00000000" w:rsidRDefault="00000000" w:rsidRPr="00000000" w14:paraId="00000775">
            <w:pPr>
              <w:spacing w:after="30" w:before="30" w:lineRule="auto"/>
              <w:rPr/>
            </w:pPr>
            <w:r w:rsidDel="00000000" w:rsidR="00000000" w:rsidRPr="00000000">
              <w:rPr>
                <w:b w:val="1"/>
                <w:bCs w:val="1"/>
                <w:color w:val="283593"/>
                <w:sz w:val="19"/>
                <w:szCs w:val="19"/>
                <w:rtl w:val="0"/>
              </w:rPr>
              <w:t xml:space="preserve">Deliverables</w:t>
            </w:r>
            <w:r w:rsidDel="00000000" w:rsidR="00000000" w:rsidRPr="00000000">
              <w:rPr>
                <w:rtl w:val="0"/>
              </w:rPr>
            </w:r>
          </w:p>
          <w:p w:rsidR="00000000" w:rsidDel="00000000" w:rsidP="00000000" w:rsidRDefault="00000000" w:rsidRPr="00000000" w14:paraId="00000776">
            <w:pPr>
              <w:spacing w:after="30" w:before="30" w:lineRule="auto"/>
              <w:rPr/>
            </w:pPr>
            <w:r w:rsidDel="00000000" w:rsidR="00000000" w:rsidRPr="00000000">
              <w:rPr>
                <w:color w:val="37474f"/>
                <w:sz w:val="19"/>
                <w:szCs w:val="19"/>
                <w:rtl w:val="0"/>
              </w:rPr>
              <w:t xml:space="preserve">30 deliverables (MDM + RDM combined)</w:t>
            </w:r>
            <w:r w:rsidDel="00000000" w:rsidR="00000000" w:rsidRPr="00000000">
              <w:rPr>
                <w:rtl w:val="0"/>
              </w:rPr>
            </w:r>
          </w:p>
        </w:tc>
      </w:tr>
    </w:tbl>
    <w:p w:rsidR="00000000" w:rsidDel="00000000" w:rsidP="00000000" w:rsidRDefault="00000000" w:rsidRPr="00000000" w14:paraId="00000777">
      <w:pPr>
        <w:spacing w:before="70" w:lineRule="auto"/>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rPr>
          <w:rFonts w:ascii="Arial" w:cs="Arial" w:eastAsia="Arial" w:hAnsi="Arial"/>
          <w:b w:val="1"/>
          <w:bCs w:val="1"/>
          <w:i w:val="0"/>
          <w:iCs w:val="0"/>
          <w:smallCaps w:val="0"/>
          <w:strike w:val="0"/>
          <w:color w:val="1565c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83593"/>
          <w:sz w:val="26"/>
          <w:szCs w:val="26"/>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779">
      <w:pPr>
        <w:spacing w:after="80" w:before="80" w:lineRule="auto"/>
        <w:rPr/>
      </w:pPr>
      <w:r w:rsidDel="00000000" w:rsidR="00000000" w:rsidRPr="00000000">
        <w:rPr>
          <w:color w:val="37474f"/>
          <w:rtl w:val="0"/>
        </w:rPr>
        <w:t xml:space="preserve">Master Data Management solves the most structurally damaging problem in PSW's data estate: the same real-world entity — a trader, a port, a commodity — exists in multiple systems with different identifiers, different spellings, different attribute sets, and no agreed authoritative version. When a trader appears as 'ABC Traders Ltd' in PRAL, 'A B C Traders' in OAS, and 'ABC-T' in a risk model, every join across these systems either silently mismatches or requires fragile manual reconciliation. Every KPI built on trader-level aggregation is unreliable until this is resolved.</w:t>
      </w:r>
      <w:r w:rsidDel="00000000" w:rsidR="00000000" w:rsidRPr="00000000">
        <w:rPr>
          <w:rtl w:val="0"/>
        </w:rPr>
      </w:r>
    </w:p>
    <w:p w:rsidR="00000000" w:rsidDel="00000000" w:rsidP="00000000" w:rsidRDefault="00000000" w:rsidRPr="00000000" w14:paraId="0000077A">
      <w:pPr>
        <w:spacing w:before="70" w:lineRule="auto"/>
        <w:rPr/>
      </w:pPr>
      <w:r w:rsidDel="00000000" w:rsidR="00000000" w:rsidRPr="00000000">
        <w:rPr>
          <w:rtl w:val="0"/>
        </w:rPr>
      </w:r>
    </w:p>
    <w:p w:rsidR="00000000" w:rsidDel="00000000" w:rsidP="00000000" w:rsidRDefault="00000000" w:rsidRPr="00000000" w14:paraId="0000077B">
      <w:pPr>
        <w:spacing w:after="80" w:before="80" w:lineRule="auto"/>
        <w:rPr/>
      </w:pPr>
      <w:r w:rsidDel="00000000" w:rsidR="00000000" w:rsidRPr="00000000">
        <w:rPr>
          <w:color w:val="37474f"/>
          <w:rtl w:val="0"/>
        </w:rPr>
        <w:t xml:space="preserve">This project establishes a Master Data Hub in Oracle DWH as the single authoritative layer for all critical PSW business entities. It defines survivorship rules that determine which source system wins for each attribute, builds entity matching and merging logic, publishes golden records back to consuming systems, and registers all master entities in OpenMetadata with ownership, lineage, DQ rules, and stewardship assignments. The result is one version of every trader, every HS code, every port, and every OGA — governed, monitored, and trusted.</w:t>
      </w:r>
      <w:r w:rsidDel="00000000" w:rsidR="00000000" w:rsidRPr="00000000">
        <w:rPr>
          <w:rtl w:val="0"/>
        </w:rPr>
      </w:r>
    </w:p>
    <w:p w:rsidR="00000000" w:rsidDel="00000000" w:rsidP="00000000" w:rsidRDefault="00000000" w:rsidRPr="00000000" w14:paraId="0000077C">
      <w:pPr>
        <w:spacing w:before="70" w:lineRule="auto"/>
        <w:rPr/>
      </w:pP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83593"/>
          <w:sz w:val="22"/>
          <w:szCs w:val="22"/>
          <w:u w:val="none"/>
          <w:shd w:fill="auto" w:val="clear"/>
          <w:vertAlign w:val="baseline"/>
          <w:rtl w:val="0"/>
        </w:rPr>
        <w:t xml:space="preserve">Master Data Domains in Scope</w:t>
      </w:r>
      <w:r w:rsidDel="00000000" w:rsidR="00000000" w:rsidRPr="00000000">
        <w:rPr>
          <w:rtl w:val="0"/>
        </w:rPr>
      </w:r>
    </w:p>
    <w:p w:rsidR="00000000" w:rsidDel="00000000" w:rsidP="00000000" w:rsidRDefault="00000000" w:rsidRPr="00000000" w14:paraId="0000077E">
      <w:pPr>
        <w:spacing w:after="80" w:before="80" w:lineRule="auto"/>
        <w:rPr/>
      </w:pPr>
      <w:r w:rsidDel="00000000" w:rsidR="00000000" w:rsidRPr="00000000">
        <w:rPr>
          <w:color w:val="37474f"/>
          <w:rtl w:val="0"/>
        </w:rPr>
        <w:t xml:space="preserve">The following seven master data domains are in scope for P11, ordered by business criticality and downstream impact:</w:t>
      </w:r>
      <w:r w:rsidDel="00000000" w:rsidR="00000000" w:rsidRPr="00000000">
        <w:rPr>
          <w:rtl w:val="0"/>
        </w:rPr>
      </w:r>
    </w:p>
    <w:p w:rsidR="00000000" w:rsidDel="00000000" w:rsidP="00000000" w:rsidRDefault="00000000" w:rsidRPr="00000000" w14:paraId="0000077F">
      <w:pPr>
        <w:spacing w:before="7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1800"/>
        <w:gridCol w:w="1800"/>
        <w:gridCol w:w="2000"/>
        <w:gridCol w:w="3360"/>
        <w:tblGridChange w:id="0">
          <w:tblGrid>
            <w:gridCol w:w="400"/>
            <w:gridCol w:w="1800"/>
            <w:gridCol w:w="1800"/>
            <w:gridCol w:w="2000"/>
            <w:gridCol w:w="3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80">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81">
            <w:pPr>
              <w:rPr/>
            </w:pPr>
            <w:r w:rsidDel="00000000" w:rsidR="00000000" w:rsidRPr="00000000">
              <w:rPr>
                <w:b w:val="1"/>
                <w:bCs w:val="1"/>
                <w:color w:val="ffffff"/>
                <w:sz w:val="19"/>
                <w:szCs w:val="19"/>
                <w:rtl w:val="0"/>
              </w:rPr>
              <w:t xml:space="preserve">Master Domain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82">
            <w:pPr>
              <w:rPr/>
            </w:pPr>
            <w:r w:rsidDel="00000000" w:rsidR="00000000" w:rsidRPr="00000000">
              <w:rPr>
                <w:b w:val="1"/>
                <w:bCs w:val="1"/>
                <w:color w:val="ffffff"/>
                <w:sz w:val="19"/>
                <w:szCs w:val="19"/>
                <w:rtl w:val="0"/>
              </w:rPr>
              <w:t xml:space="preserve">Core Entities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83">
            <w:pPr>
              <w:rPr/>
            </w:pPr>
            <w:r w:rsidDel="00000000" w:rsidR="00000000" w:rsidRPr="00000000">
              <w:rPr>
                <w:b w:val="1"/>
                <w:bCs w:val="1"/>
                <w:color w:val="ffffff"/>
                <w:sz w:val="19"/>
                <w:szCs w:val="19"/>
                <w:rtl w:val="0"/>
              </w:rPr>
              <w:t xml:space="preserve">Source Systems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84">
            <w:pPr>
              <w:rPr/>
            </w:pPr>
            <w:r w:rsidDel="00000000" w:rsidR="00000000" w:rsidRPr="00000000">
              <w:rPr>
                <w:b w:val="1"/>
                <w:bCs w:val="1"/>
                <w:color w:val="ffffff"/>
                <w:sz w:val="19"/>
                <w:szCs w:val="19"/>
                <w:rtl w:val="0"/>
              </w:rPr>
              <w:t xml:space="preserve">Business Impact of Inconsistency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eaf6" w:val="clear"/>
            <w:tcMar>
              <w:top w:w="88.0" w:type="dxa"/>
              <w:left w:w="100.0" w:type="dxa"/>
              <w:bottom w:w="88.0" w:type="dxa"/>
              <w:right w:w="100.0" w:type="dxa"/>
            </w:tcMar>
            <w:vAlign w:val="center"/>
          </w:tcPr>
          <w:p w:rsidR="00000000" w:rsidDel="00000000" w:rsidP="00000000" w:rsidRDefault="00000000" w:rsidRPr="00000000" w14:paraId="00000785">
            <w:pPr>
              <w:jc w:val="center"/>
              <w:rPr/>
            </w:pPr>
            <w:r w:rsidDel="00000000" w:rsidR="00000000" w:rsidRPr="00000000">
              <w:rPr>
                <w:b w:val="1"/>
                <w:bCs w:val="1"/>
                <w:color w:val="283593"/>
                <w:sz w:val="18"/>
                <w:szCs w:val="18"/>
                <w:rtl w:val="0"/>
              </w:rPr>
              <w:t xml:space="preserve">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86">
            <w:pPr>
              <w:rPr/>
            </w:pPr>
            <w:r w:rsidDel="00000000" w:rsidR="00000000" w:rsidRPr="00000000">
              <w:rPr>
                <w:b w:val="1"/>
                <w:bCs w:val="1"/>
                <w:color w:val="0f2244"/>
                <w:sz w:val="19"/>
                <w:szCs w:val="19"/>
                <w:rtl w:val="0"/>
              </w:rPr>
              <w:t xml:space="preserve">Trader / Economic Operator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87">
            <w:pPr>
              <w:rPr/>
            </w:pPr>
            <w:r w:rsidDel="00000000" w:rsidR="00000000" w:rsidRPr="00000000">
              <w:rPr>
                <w:color w:val="607080"/>
                <w:sz w:val="19"/>
                <w:szCs w:val="19"/>
                <w:rtl w:val="0"/>
              </w:rPr>
              <w:t xml:space="preserve">Trader record, NTN, CNIC, business name, address, registration status, risk tier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88">
            <w:pPr>
              <w:rPr/>
            </w:pPr>
            <w:r w:rsidDel="00000000" w:rsidR="00000000" w:rsidRPr="00000000">
              <w:rPr>
                <w:color w:val="607080"/>
                <w:sz w:val="19"/>
                <w:szCs w:val="19"/>
                <w:rtl w:val="0"/>
              </w:rPr>
              <w:t xml:space="preserve">PRAL, FBR, PSW registration, OGA feeds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89">
            <w:pPr>
              <w:rPr/>
            </w:pPr>
            <w:r w:rsidDel="00000000" w:rsidR="00000000" w:rsidRPr="00000000">
              <w:rPr>
                <w:color w:val="c62828"/>
                <w:sz w:val="19"/>
                <w:szCs w:val="19"/>
                <w:rtl w:val="0"/>
              </w:rPr>
              <w:t xml:space="preserve">Risk scoring errors, duplicate declarations, incorrect duty assessment, AML exposure, inconsistent analytics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8A">
            <w:pPr>
              <w:jc w:val="center"/>
              <w:rPr/>
            </w:pPr>
            <w:r w:rsidDel="00000000" w:rsidR="00000000" w:rsidRPr="00000000">
              <w:rPr>
                <w:b w:val="1"/>
                <w:bCs w:val="1"/>
                <w:color w:val="283593"/>
                <w:sz w:val="18"/>
                <w:szCs w:val="18"/>
                <w:rtl w:val="0"/>
              </w:rPr>
              <w:t xml:space="preserve">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8B">
            <w:pPr>
              <w:rPr/>
            </w:pPr>
            <w:r w:rsidDel="00000000" w:rsidR="00000000" w:rsidRPr="00000000">
              <w:rPr>
                <w:b w:val="1"/>
                <w:bCs w:val="1"/>
                <w:color w:val="0f2244"/>
                <w:sz w:val="19"/>
                <w:szCs w:val="19"/>
                <w:rtl w:val="0"/>
              </w:rPr>
              <w:t xml:space="preserve">Declarant /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8C">
            <w:pPr>
              <w:rPr/>
            </w:pPr>
            <w:r w:rsidDel="00000000" w:rsidR="00000000" w:rsidRPr="00000000">
              <w:rPr>
                <w:color w:val="607080"/>
                <w:sz w:val="19"/>
                <w:szCs w:val="19"/>
                <w:rtl w:val="0"/>
              </w:rPr>
              <w:t xml:space="preserve">Declarant ID, name, licence number, authorised trader linkage, status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8D">
            <w:pPr>
              <w:rPr/>
            </w:pPr>
            <w:r w:rsidDel="00000000" w:rsidR="00000000" w:rsidRPr="00000000">
              <w:rPr>
                <w:color w:val="607080"/>
                <w:sz w:val="19"/>
                <w:szCs w:val="19"/>
                <w:rtl w:val="0"/>
              </w:rPr>
              <w:t xml:space="preserve">PSW licensing, PRAL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8E">
            <w:pPr>
              <w:rPr/>
            </w:pPr>
            <w:r w:rsidDel="00000000" w:rsidR="00000000" w:rsidRPr="00000000">
              <w:rPr>
                <w:color w:val="c62828"/>
                <w:sz w:val="19"/>
                <w:szCs w:val="19"/>
                <w:rtl w:val="0"/>
              </w:rPr>
              <w:t xml:space="preserve">Incorrect attribution of declarations, agent performance analytics unreliable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eaf6" w:val="clear"/>
            <w:tcMar>
              <w:top w:w="88.0" w:type="dxa"/>
              <w:left w:w="100.0" w:type="dxa"/>
              <w:bottom w:w="88.0" w:type="dxa"/>
              <w:right w:w="100.0" w:type="dxa"/>
            </w:tcMar>
            <w:vAlign w:val="center"/>
          </w:tcPr>
          <w:p w:rsidR="00000000" w:rsidDel="00000000" w:rsidP="00000000" w:rsidRDefault="00000000" w:rsidRPr="00000000" w14:paraId="0000078F">
            <w:pPr>
              <w:jc w:val="center"/>
              <w:rPr/>
            </w:pPr>
            <w:r w:rsidDel="00000000" w:rsidR="00000000" w:rsidRPr="00000000">
              <w:rPr>
                <w:b w:val="1"/>
                <w:bCs w:val="1"/>
                <w:color w:val="283593"/>
                <w:sz w:val="18"/>
                <w:szCs w:val="18"/>
                <w:rtl w:val="0"/>
              </w:rPr>
              <w:t xml:space="preserve">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90">
            <w:pPr>
              <w:rPr/>
            </w:pPr>
            <w:r w:rsidDel="00000000" w:rsidR="00000000" w:rsidRPr="00000000">
              <w:rPr>
                <w:b w:val="1"/>
                <w:bCs w:val="1"/>
                <w:color w:val="0f2244"/>
                <w:sz w:val="19"/>
                <w:szCs w:val="19"/>
                <w:rtl w:val="0"/>
              </w:rPr>
              <w:t xml:space="preserve">Commodity / HS Code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91">
            <w:pPr>
              <w:rPr/>
            </w:pPr>
            <w:r w:rsidDel="00000000" w:rsidR="00000000" w:rsidRPr="00000000">
              <w:rPr>
                <w:color w:val="607080"/>
                <w:sz w:val="19"/>
                <w:szCs w:val="19"/>
                <w:rtl w:val="0"/>
              </w:rPr>
              <w:t xml:space="preserve">HS code, description, chapter, heading, subheading, duty rate linkage, OGA trigger flags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92">
            <w:pPr>
              <w:rPr/>
            </w:pPr>
            <w:r w:rsidDel="00000000" w:rsidR="00000000" w:rsidRPr="00000000">
              <w:rPr>
                <w:color w:val="607080"/>
                <w:sz w:val="19"/>
                <w:szCs w:val="19"/>
                <w:rtl w:val="0"/>
              </w:rPr>
              <w:t xml:space="preserve">WCO tariff, FBR SROs, OGA notification lists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93">
            <w:pPr>
              <w:rPr/>
            </w:pPr>
            <w:r w:rsidDel="00000000" w:rsidR="00000000" w:rsidRPr="00000000">
              <w:rPr>
                <w:color w:val="c62828"/>
                <w:sz w:val="19"/>
                <w:szCs w:val="19"/>
                <w:rtl w:val="0"/>
              </w:rPr>
              <w:t xml:space="preserve">Wrong duty calculation, incorrect OGA routing, RMS rule misfires on wrong commodity codes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94">
            <w:pPr>
              <w:jc w:val="center"/>
              <w:rPr/>
            </w:pPr>
            <w:r w:rsidDel="00000000" w:rsidR="00000000" w:rsidRPr="00000000">
              <w:rPr>
                <w:b w:val="1"/>
                <w:bCs w:val="1"/>
                <w:color w:val="283593"/>
                <w:sz w:val="18"/>
                <w:szCs w:val="18"/>
                <w:rtl w:val="0"/>
              </w:rPr>
              <w:t xml:space="preserve">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95">
            <w:pPr>
              <w:rPr/>
            </w:pPr>
            <w:r w:rsidDel="00000000" w:rsidR="00000000" w:rsidRPr="00000000">
              <w:rPr>
                <w:b w:val="1"/>
                <w:bCs w:val="1"/>
                <w:color w:val="0f2244"/>
                <w:sz w:val="19"/>
                <w:szCs w:val="19"/>
                <w:rtl w:val="0"/>
              </w:rPr>
              <w:t xml:space="preserve">Port / Location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96">
            <w:pPr>
              <w:rPr/>
            </w:pPr>
            <w:r w:rsidDel="00000000" w:rsidR="00000000" w:rsidRPr="00000000">
              <w:rPr>
                <w:color w:val="607080"/>
                <w:sz w:val="19"/>
                <w:szCs w:val="19"/>
                <w:rtl w:val="0"/>
              </w:rPr>
              <w:t xml:space="preserve">Port code, port name, type (sea/air/dry), coordinates, customs station code, OGA presence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97">
            <w:pPr>
              <w:rPr/>
            </w:pPr>
            <w:r w:rsidDel="00000000" w:rsidR="00000000" w:rsidRPr="00000000">
              <w:rPr>
                <w:color w:val="607080"/>
                <w:sz w:val="19"/>
                <w:szCs w:val="19"/>
                <w:rtl w:val="0"/>
              </w:rPr>
              <w:t xml:space="preserve">PSW, WCO location codes, OGA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98">
            <w:pPr>
              <w:rPr/>
            </w:pPr>
            <w:r w:rsidDel="00000000" w:rsidR="00000000" w:rsidRPr="00000000">
              <w:rPr>
                <w:color w:val="c62828"/>
                <w:sz w:val="19"/>
                <w:szCs w:val="19"/>
                <w:rtl w:val="0"/>
              </w:rPr>
              <w:t xml:space="preserve">Route analysis errors, SLA calculation errors, physical inspection assignment errors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eaf6" w:val="clear"/>
            <w:tcMar>
              <w:top w:w="88.0" w:type="dxa"/>
              <w:left w:w="100.0" w:type="dxa"/>
              <w:bottom w:w="88.0" w:type="dxa"/>
              <w:right w:w="100.0" w:type="dxa"/>
            </w:tcMar>
            <w:vAlign w:val="center"/>
          </w:tcPr>
          <w:p w:rsidR="00000000" w:rsidDel="00000000" w:rsidP="00000000" w:rsidRDefault="00000000" w:rsidRPr="00000000" w14:paraId="00000799">
            <w:pPr>
              <w:jc w:val="center"/>
              <w:rPr/>
            </w:pPr>
            <w:r w:rsidDel="00000000" w:rsidR="00000000" w:rsidRPr="00000000">
              <w:rPr>
                <w:b w:val="1"/>
                <w:bCs w:val="1"/>
                <w:color w:val="283593"/>
                <w:sz w:val="18"/>
                <w:szCs w:val="18"/>
                <w:rtl w:val="0"/>
              </w:rPr>
              <w:t xml:space="preserve">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9A">
            <w:pPr>
              <w:rPr/>
            </w:pPr>
            <w:r w:rsidDel="00000000" w:rsidR="00000000" w:rsidRPr="00000000">
              <w:rPr>
                <w:b w:val="1"/>
                <w:bCs w:val="1"/>
                <w:color w:val="0f2244"/>
                <w:sz w:val="19"/>
                <w:szCs w:val="19"/>
                <w:rtl w:val="0"/>
              </w:rPr>
              <w:t xml:space="preserve">OGA / Agency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9B">
            <w:pPr>
              <w:rPr/>
            </w:pPr>
            <w:r w:rsidDel="00000000" w:rsidR="00000000" w:rsidRPr="00000000">
              <w:rPr>
                <w:color w:val="607080"/>
                <w:sz w:val="19"/>
                <w:szCs w:val="19"/>
                <w:rtl w:val="0"/>
              </w:rPr>
              <w:t xml:space="preserve">OGA code, full name, mandate, HS code triggers, contact, SLA, active status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9C">
            <w:pPr>
              <w:rPr/>
            </w:pPr>
            <w:r w:rsidDel="00000000" w:rsidR="00000000" w:rsidRPr="00000000">
              <w:rPr>
                <w:color w:val="607080"/>
                <w:sz w:val="19"/>
                <w:szCs w:val="19"/>
                <w:rtl w:val="0"/>
              </w:rPr>
              <w:t xml:space="preserve">PSW workflow config, manual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9D">
            <w:pPr>
              <w:rPr/>
            </w:pPr>
            <w:r w:rsidDel="00000000" w:rsidR="00000000" w:rsidRPr="00000000">
              <w:rPr>
                <w:color w:val="c62828"/>
                <w:sz w:val="19"/>
                <w:szCs w:val="19"/>
                <w:rtl w:val="0"/>
              </w:rPr>
              <w:t xml:space="preserve">Wrong OGA routing in declarations, SLA tracking unreliable, OGA analytics fragmented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9E">
            <w:pPr>
              <w:jc w:val="center"/>
              <w:rPr/>
            </w:pPr>
            <w:r w:rsidDel="00000000" w:rsidR="00000000" w:rsidRPr="00000000">
              <w:rPr>
                <w:b w:val="1"/>
                <w:bCs w:val="1"/>
                <w:color w:val="283593"/>
                <w:sz w:val="18"/>
                <w:szCs w:val="18"/>
                <w:rtl w:val="0"/>
              </w:rPr>
              <w:t xml:space="preserve">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9F">
            <w:pPr>
              <w:rPr/>
            </w:pPr>
            <w:r w:rsidDel="00000000" w:rsidR="00000000" w:rsidRPr="00000000">
              <w:rPr>
                <w:b w:val="1"/>
                <w:bCs w:val="1"/>
                <w:color w:val="0f2244"/>
                <w:sz w:val="19"/>
                <w:szCs w:val="19"/>
                <w:rtl w:val="0"/>
              </w:rPr>
              <w:t xml:space="preserve">Currency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A0">
            <w:pPr>
              <w:rPr/>
            </w:pPr>
            <w:r w:rsidDel="00000000" w:rsidR="00000000" w:rsidRPr="00000000">
              <w:rPr>
                <w:color w:val="607080"/>
                <w:sz w:val="19"/>
                <w:szCs w:val="19"/>
                <w:rtl w:val="0"/>
              </w:rPr>
              <w:t xml:space="preserve">ISO code, currency name, country linkage, active status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A1">
            <w:pPr>
              <w:rPr/>
            </w:pPr>
            <w:r w:rsidDel="00000000" w:rsidR="00000000" w:rsidRPr="00000000">
              <w:rPr>
                <w:color w:val="607080"/>
                <w:sz w:val="19"/>
                <w:szCs w:val="19"/>
                <w:rtl w:val="0"/>
              </w:rPr>
              <w:t xml:space="preserve">ISO 4217, Oracle Financials, FBR exchange rate tables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A2">
            <w:pPr>
              <w:rPr/>
            </w:pPr>
            <w:r w:rsidDel="00000000" w:rsidR="00000000" w:rsidRPr="00000000">
              <w:rPr>
                <w:color w:val="c62828"/>
                <w:sz w:val="19"/>
                <w:szCs w:val="19"/>
                <w:rtl w:val="0"/>
              </w:rPr>
              <w:t xml:space="preserve">Incorrect duty valuation, financial reporting errors when currency codes differ across systems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eaf6" w:val="clear"/>
            <w:tcMar>
              <w:top w:w="88.0" w:type="dxa"/>
              <w:left w:w="100.0" w:type="dxa"/>
              <w:bottom w:w="88.0" w:type="dxa"/>
              <w:right w:w="100.0" w:type="dxa"/>
            </w:tcMar>
            <w:vAlign w:val="center"/>
          </w:tcPr>
          <w:p w:rsidR="00000000" w:rsidDel="00000000" w:rsidP="00000000" w:rsidRDefault="00000000" w:rsidRPr="00000000" w14:paraId="000007A3">
            <w:pPr>
              <w:jc w:val="center"/>
              <w:rPr/>
            </w:pPr>
            <w:r w:rsidDel="00000000" w:rsidR="00000000" w:rsidRPr="00000000">
              <w:rPr>
                <w:b w:val="1"/>
                <w:bCs w:val="1"/>
                <w:color w:val="283593"/>
                <w:sz w:val="18"/>
                <w:szCs w:val="18"/>
                <w:rtl w:val="0"/>
              </w:rPr>
              <w:t xml:space="preserve">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A4">
            <w:pPr>
              <w:rPr/>
            </w:pPr>
            <w:r w:rsidDel="00000000" w:rsidR="00000000" w:rsidRPr="00000000">
              <w:rPr>
                <w:b w:val="1"/>
                <w:bCs w:val="1"/>
                <w:color w:val="0f2244"/>
                <w:sz w:val="19"/>
                <w:szCs w:val="19"/>
                <w:rtl w:val="0"/>
              </w:rPr>
              <w:t xml:space="preserve">Country / Territory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A5">
            <w:pPr>
              <w:rPr/>
            </w:pPr>
            <w:r w:rsidDel="00000000" w:rsidR="00000000" w:rsidRPr="00000000">
              <w:rPr>
                <w:color w:val="607080"/>
                <w:sz w:val="19"/>
                <w:szCs w:val="19"/>
                <w:rtl w:val="0"/>
              </w:rPr>
              <w:t xml:space="preserve">ISO country code, country name, trading bloc membership, trade agreement status, sanctions flag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A6">
            <w:pPr>
              <w:rPr/>
            </w:pPr>
            <w:r w:rsidDel="00000000" w:rsidR="00000000" w:rsidRPr="00000000">
              <w:rPr>
                <w:color w:val="607080"/>
                <w:sz w:val="19"/>
                <w:szCs w:val="19"/>
                <w:rtl w:val="0"/>
              </w:rPr>
              <w:t xml:space="preserve">ISO 3166, MoC lists, UN sanctions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7A7">
            <w:pPr>
              <w:rPr/>
            </w:pPr>
            <w:r w:rsidDel="00000000" w:rsidR="00000000" w:rsidRPr="00000000">
              <w:rPr>
                <w:color w:val="c62828"/>
                <w:sz w:val="19"/>
                <w:szCs w:val="19"/>
                <w:rtl w:val="0"/>
              </w:rPr>
              <w:t xml:space="preserve">Trade agreement benefit errors, sanctions screening failures, origin determination errors</w:t>
            </w:r>
            <w:r w:rsidDel="00000000" w:rsidR="00000000" w:rsidRPr="00000000">
              <w:rPr>
                <w:rtl w:val="0"/>
              </w:rPr>
            </w:r>
          </w:p>
        </w:tc>
      </w:tr>
    </w:tbl>
    <w:p w:rsidR="00000000" w:rsidDel="00000000" w:rsidP="00000000" w:rsidRDefault="00000000" w:rsidRPr="00000000" w14:paraId="000007A8">
      <w:pPr>
        <w:spacing w:before="70" w:lineRule="auto"/>
        <w:rPr/>
      </w:pP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83593"/>
          <w:sz w:val="22"/>
          <w:szCs w:val="22"/>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7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Define survivorship rules for every attribute of every master domain — which source system is authoritative for which field</w:t>
      </w:r>
      <w:r w:rsidDel="00000000" w:rsidR="00000000" w:rsidRPr="00000000">
        <w:rPr>
          <w:rtl w:val="0"/>
        </w:rPr>
      </w:r>
    </w:p>
    <w:p w:rsidR="00000000" w:rsidDel="00000000" w:rsidP="00000000" w:rsidRDefault="00000000" w:rsidRPr="00000000" w14:paraId="000007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Build entity matching logic to identify duplicate and variant representations of the same real-world entity across PRAL, FBR, PSW, and OGA feeds</w:t>
      </w:r>
      <w:r w:rsidDel="00000000" w:rsidR="00000000" w:rsidRPr="00000000">
        <w:rPr>
          <w:rtl w:val="0"/>
        </w:rPr>
      </w:r>
    </w:p>
    <w:p w:rsidR="00000000" w:rsidDel="00000000" w:rsidP="00000000" w:rsidRDefault="00000000" w:rsidRPr="00000000" w14:paraId="000007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Produce and maintain golden records in the Oracle Master Data Hub for all seven domains, updated on a defined refresh cycle</w:t>
      </w:r>
      <w:r w:rsidDel="00000000" w:rsidR="00000000" w:rsidRPr="00000000">
        <w:rPr>
          <w:rtl w:val="0"/>
        </w:rPr>
      </w:r>
    </w:p>
    <w:p w:rsidR="00000000" w:rsidDel="00000000" w:rsidP="00000000" w:rsidRDefault="00000000" w:rsidRPr="00000000" w14:paraId="000007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Publish golden record IDs back to all consuming source systems so every analytical query can join on a canonical identifier</w:t>
      </w:r>
      <w:r w:rsidDel="00000000" w:rsidR="00000000" w:rsidRPr="00000000">
        <w:rPr>
          <w:rtl w:val="0"/>
        </w:rPr>
      </w:r>
    </w:p>
    <w:p w:rsidR="00000000" w:rsidDel="00000000" w:rsidP="00000000" w:rsidRDefault="00000000" w:rsidRPr="00000000" w14:paraId="000007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Register all master data entities in OpenMetadata with ownership, stewardship, classification, lineage, and DQ rule assignments</w:t>
      </w:r>
      <w:r w:rsidDel="00000000" w:rsidR="00000000" w:rsidRPr="00000000">
        <w:rPr>
          <w:rtl w:val="0"/>
        </w:rPr>
      </w:r>
    </w:p>
    <w:p w:rsidR="00000000" w:rsidDel="00000000" w:rsidP="00000000" w:rsidRDefault="00000000" w:rsidRPr="00000000" w14:paraId="000007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Define and execute DQ rules specific to master data: uniqueness of golden record ID, completeness of mandatory attributes, validity of cross-domain relationships (e.g., every declaration's trader ID must resolve to a golden trader record)</w:t>
      </w:r>
      <w:r w:rsidDel="00000000" w:rsidR="00000000" w:rsidRPr="00000000">
        <w:rPr>
          <w:rtl w:val="0"/>
        </w:rPr>
      </w:r>
    </w:p>
    <w:p w:rsidR="00000000" w:rsidDel="00000000" w:rsidP="00000000" w:rsidRDefault="00000000" w:rsidRPr="00000000" w14:paraId="000007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Establish a Master Data Stewardship process: named stewards per domain, exception queue management, and periodic steward review cadence</w:t>
      </w:r>
      <w:r w:rsidDel="00000000" w:rsidR="00000000" w:rsidRPr="00000000">
        <w:rPr>
          <w:rtl w:val="0"/>
        </w:rPr>
      </w:r>
    </w:p>
    <w:p w:rsidR="00000000" w:rsidDel="00000000" w:rsidP="00000000" w:rsidRDefault="00000000" w:rsidRPr="00000000" w14:paraId="000007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Feed golden record identifiers into the RMS risk model feature set, replacing source-system surrogate keys</w:t>
      </w:r>
      <w:r w:rsidDel="00000000" w:rsidR="00000000" w:rsidRPr="00000000">
        <w:rPr>
          <w:rtl w:val="0"/>
        </w:rPr>
      </w:r>
    </w:p>
    <w:p w:rsidR="00000000" w:rsidDel="00000000" w:rsidP="00000000" w:rsidRDefault="00000000" w:rsidRPr="00000000" w14:paraId="000007B2">
      <w:pPr>
        <w:spacing w:before="70" w:lineRule="auto"/>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83593"/>
          <w:sz w:val="22"/>
          <w:szCs w:val="22"/>
          <w:u w:val="none"/>
          <w:shd w:fill="auto" w:val="clear"/>
          <w:vertAlign w:val="baseline"/>
          <w:rtl w:val="0"/>
        </w:rPr>
        <w:t xml:space="preserve">Scope</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B4">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B5">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7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Seven master data domains as defined above</w:t>
            </w:r>
            <w:r w:rsidDel="00000000" w:rsidR="00000000" w:rsidRPr="00000000">
              <w:rPr>
                <w:rtl w:val="0"/>
              </w:rPr>
            </w:r>
          </w:p>
          <w:p w:rsidR="00000000" w:rsidDel="00000000" w:rsidP="00000000" w:rsidRDefault="00000000" w:rsidRPr="00000000" w14:paraId="000007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Source system analysis and attribute mapping for each domain</w:t>
            </w:r>
            <w:r w:rsidDel="00000000" w:rsidR="00000000" w:rsidRPr="00000000">
              <w:rPr>
                <w:rtl w:val="0"/>
              </w:rPr>
            </w:r>
          </w:p>
          <w:p w:rsidR="00000000" w:rsidDel="00000000" w:rsidP="00000000" w:rsidRDefault="00000000" w:rsidRPr="00000000" w14:paraId="000007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Survivorship rule definition and documentation in OpenMetadata</w:t>
            </w:r>
            <w:r w:rsidDel="00000000" w:rsidR="00000000" w:rsidRPr="00000000">
              <w:rPr>
                <w:rtl w:val="0"/>
              </w:rPr>
            </w:r>
          </w:p>
          <w:p w:rsidR="00000000" w:rsidDel="00000000" w:rsidP="00000000" w:rsidRDefault="00000000" w:rsidRPr="00000000" w14:paraId="000007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Entity matching and deduplication logic for trader and declarant domains</w:t>
            </w:r>
            <w:r w:rsidDel="00000000" w:rsidR="00000000" w:rsidRPr="00000000">
              <w:rPr>
                <w:rtl w:val="0"/>
              </w:rPr>
            </w:r>
          </w:p>
          <w:p w:rsidR="00000000" w:rsidDel="00000000" w:rsidP="00000000" w:rsidRDefault="00000000" w:rsidRPr="00000000" w14:paraId="000007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Golden record creation and Master Data Hub tables in Oracle DWH</w:t>
            </w:r>
            <w:r w:rsidDel="00000000" w:rsidR="00000000" w:rsidRPr="00000000">
              <w:rPr>
                <w:rtl w:val="0"/>
              </w:rPr>
            </w:r>
          </w:p>
          <w:p w:rsidR="00000000" w:rsidDel="00000000" w:rsidP="00000000" w:rsidRDefault="00000000" w:rsidRPr="00000000" w14:paraId="000007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Golden record ID publication back to consuming systems</w:t>
            </w:r>
            <w:r w:rsidDel="00000000" w:rsidR="00000000" w:rsidRPr="00000000">
              <w:rPr>
                <w:rtl w:val="0"/>
              </w:rPr>
            </w:r>
          </w:p>
          <w:p w:rsidR="00000000" w:rsidDel="00000000" w:rsidP="00000000" w:rsidRDefault="00000000" w:rsidRPr="00000000" w14:paraId="000007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OpenMetadata registration of all master entities with ownership and DQ rules</w:t>
            </w:r>
            <w:r w:rsidDel="00000000" w:rsidR="00000000" w:rsidRPr="00000000">
              <w:rPr>
                <w:rtl w:val="0"/>
              </w:rPr>
            </w:r>
          </w:p>
          <w:p w:rsidR="00000000" w:rsidDel="00000000" w:rsidP="00000000" w:rsidRDefault="00000000" w:rsidRPr="00000000" w14:paraId="000007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Master data DQ rule execution via DMO DataGuard (Project 3 integration)</w:t>
            </w:r>
            <w:r w:rsidDel="00000000" w:rsidR="00000000" w:rsidRPr="00000000">
              <w:rPr>
                <w:rtl w:val="0"/>
              </w:rPr>
            </w:r>
          </w:p>
          <w:p w:rsidR="00000000" w:rsidDel="00000000" w:rsidP="00000000" w:rsidRDefault="00000000" w:rsidRPr="00000000" w14:paraId="000007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Stewardship exception queue and steward review process</w:t>
            </w: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Master data lineage registration in OpenMetadata</w:t>
            </w:r>
            <w:r w:rsidDel="00000000" w:rsidR="00000000" w:rsidRPr="00000000">
              <w:rPr>
                <w:rtl w:val="0"/>
              </w:rPr>
            </w:r>
          </w:p>
          <w:p w:rsidR="00000000" w:rsidDel="00000000" w:rsidP="00000000" w:rsidRDefault="00000000" w:rsidRPr="00000000" w14:paraId="000007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Golden record ID integration into RMS feature engineering</w:t>
            </w:r>
            <w:r w:rsidDel="00000000" w:rsidR="00000000" w:rsidRPr="00000000">
              <w:rPr>
                <w:rtl w:val="0"/>
              </w:rPr>
            </w:r>
          </w:p>
          <w:p w:rsidR="00000000" w:rsidDel="00000000" w:rsidP="00000000" w:rsidRDefault="00000000" w:rsidRPr="00000000" w14:paraId="000007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MDM governance policy document for PSW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7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MDM platform software purchase (hub is built on Oracle DWH)</w:t>
            </w:r>
            <w:r w:rsidDel="00000000" w:rsidR="00000000" w:rsidRPr="00000000">
              <w:rPr>
                <w:rtl w:val="0"/>
              </w:rPr>
            </w:r>
          </w:p>
          <w:p w:rsidR="00000000" w:rsidDel="00000000" w:rsidP="00000000" w:rsidRDefault="00000000" w:rsidRPr="00000000" w14:paraId="000007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Source system record creation or modification</w:t>
            </w:r>
            <w:r w:rsidDel="00000000" w:rsidR="00000000" w:rsidRPr="00000000">
              <w:rPr>
                <w:rtl w:val="0"/>
              </w:rPr>
            </w:r>
          </w:p>
          <w:p w:rsidR="00000000" w:rsidDel="00000000" w:rsidP="00000000" w:rsidRDefault="00000000" w:rsidRPr="00000000" w14:paraId="000007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Customer-facing portal for trader data correction</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Legal identity verification or KYC (compliance team responsibility)</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Product master data (not a PSW domain)</w:t>
            </w:r>
            <w:r w:rsidDel="00000000" w:rsidR="00000000" w:rsidRPr="00000000">
              <w:rPr>
                <w:rtl w:val="0"/>
              </w:rPr>
            </w:r>
          </w:p>
          <w:p w:rsidR="00000000" w:rsidDel="00000000" w:rsidP="00000000" w:rsidRDefault="00000000" w:rsidRPr="00000000" w14:paraId="000007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HR or employee master data</w:t>
            </w:r>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Real-time master data synchronisation (batch refresh cycle)</w:t>
            </w:r>
            <w:r w:rsidDel="00000000" w:rsidR="00000000" w:rsidRPr="00000000">
              <w:rPr>
                <w:rtl w:val="0"/>
              </w:rPr>
            </w:r>
          </w:p>
          <w:p w:rsidR="00000000" w:rsidDel="00000000" w:rsidP="00000000" w:rsidRDefault="00000000" w:rsidRPr="00000000" w14:paraId="000007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MDM for non-Oracle source systems beyond those listed</w:t>
            </w:r>
            <w:r w:rsidDel="00000000" w:rsidR="00000000" w:rsidRPr="00000000">
              <w:rPr>
                <w:rtl w:val="0"/>
              </w:rPr>
            </w:r>
          </w:p>
        </w:tc>
      </w:tr>
    </w:tbl>
    <w:p w:rsidR="00000000" w:rsidDel="00000000" w:rsidP="00000000" w:rsidRDefault="00000000" w:rsidRPr="00000000" w14:paraId="000007CA">
      <w:pPr>
        <w:spacing w:before="70" w:lineRule="auto"/>
        <w:rPr/>
      </w:pP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83593"/>
          <w:sz w:val="22"/>
          <w:szCs w:val="22"/>
          <w:u w:val="none"/>
          <w:shd w:fill="auto" w:val="clear"/>
          <w:vertAlign w:val="baseline"/>
          <w:rtl w:val="0"/>
        </w:rPr>
        <w:t xml:space="preserve">Deliverables</w:t>
      </w:r>
      <w:r w:rsidDel="00000000" w:rsidR="00000000" w:rsidRPr="00000000">
        <w:rPr>
          <w:rtl w:val="0"/>
        </w:rPr>
      </w:r>
    </w:p>
    <w:tbl>
      <w:tblPr>
        <w:tblStyle w:val="Table86"/>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
        <w:gridCol w:w="2350"/>
        <w:gridCol w:w="2950"/>
        <w:gridCol w:w="1416"/>
        <w:gridCol w:w="997"/>
        <w:gridCol w:w="996"/>
        <w:tblGridChange w:id="0">
          <w:tblGrid>
            <w:gridCol w:w="651"/>
            <w:gridCol w:w="2350"/>
            <w:gridCol w:w="2950"/>
            <w:gridCol w:w="1416"/>
            <w:gridCol w:w="997"/>
            <w:gridCol w:w="99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CC">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CD">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CE">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CF">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D0">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7D1">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e8eaf6" w:val="clear"/>
            <w:tcMar>
              <w:top w:w="88.0" w:type="dxa"/>
              <w:left w:w="130.0" w:type="dxa"/>
              <w:bottom w:w="88.0" w:type="dxa"/>
              <w:right w:w="130.0" w:type="dxa"/>
            </w:tcMar>
          </w:tcPr>
          <w:p w:rsidR="00000000" w:rsidDel="00000000" w:rsidP="00000000" w:rsidRDefault="00000000" w:rsidRPr="00000000" w14:paraId="000007D2">
            <w:pPr>
              <w:rPr/>
            </w:pPr>
            <w:r w:rsidDel="00000000" w:rsidR="00000000" w:rsidRPr="00000000">
              <w:rPr>
                <w:b w:val="1"/>
                <w:bCs w:val="1"/>
                <w:color w:val="283593"/>
                <w:rtl w:val="0"/>
              </w:rPr>
              <w:t xml:space="preserve">Domain Analysis and Design (Q1)</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7D8">
            <w:pPr>
              <w:jc w:val="center"/>
              <w:rPr/>
            </w:pPr>
            <w:r w:rsidDel="00000000" w:rsidR="00000000" w:rsidRPr="00000000">
              <w:rPr>
                <w:b w:val="1"/>
                <w:bCs w:val="1"/>
                <w:color w:val="283593"/>
                <w:sz w:val="18"/>
                <w:szCs w:val="18"/>
                <w:rtl w:val="0"/>
              </w:rPr>
              <w:t xml:space="preserve">11.1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D9">
            <w:pPr>
              <w:rPr/>
            </w:pPr>
            <w:r w:rsidDel="00000000" w:rsidR="00000000" w:rsidRPr="00000000">
              <w:rPr>
                <w:b w:val="1"/>
                <w:bCs w:val="1"/>
                <w:color w:val="0f2244"/>
                <w:sz w:val="19"/>
                <w:szCs w:val="19"/>
                <w:rtl w:val="0"/>
              </w:rPr>
              <w:t xml:space="preserve">Master Data Domain Analysis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DA">
            <w:pPr>
              <w:rPr/>
            </w:pPr>
            <w:r w:rsidDel="00000000" w:rsidR="00000000" w:rsidRPr="00000000">
              <w:rPr>
                <w:color w:val="37474f"/>
                <w:sz w:val="19"/>
                <w:szCs w:val="19"/>
                <w:rtl w:val="0"/>
              </w:rPr>
              <w:t xml:space="preserve">Document all source systems contributing to each of the seven master domains. Map attribute-by-attribute coverage, quality, and frequency. Identify the primary conflicts and duplicate patterns for each domain.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7DB">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7DC">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DD">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DE">
            <w:pPr>
              <w:jc w:val="center"/>
              <w:rPr/>
            </w:pPr>
            <w:r w:rsidDel="00000000" w:rsidR="00000000" w:rsidRPr="00000000">
              <w:rPr>
                <w:b w:val="1"/>
                <w:bCs w:val="1"/>
                <w:color w:val="283593"/>
                <w:sz w:val="18"/>
                <w:szCs w:val="18"/>
                <w:rtl w:val="0"/>
              </w:rPr>
              <w:t xml:space="preserve">11.2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DF">
            <w:pPr>
              <w:rPr/>
            </w:pPr>
            <w:r w:rsidDel="00000000" w:rsidR="00000000" w:rsidRPr="00000000">
              <w:rPr>
                <w:b w:val="1"/>
                <w:bCs w:val="1"/>
                <w:color w:val="0f2244"/>
                <w:sz w:val="19"/>
                <w:szCs w:val="19"/>
                <w:rtl w:val="0"/>
              </w:rPr>
              <w:t xml:space="preserve">Survivorship Rule Definitions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E0">
            <w:pPr>
              <w:rPr/>
            </w:pPr>
            <w:r w:rsidDel="00000000" w:rsidR="00000000" w:rsidRPr="00000000">
              <w:rPr>
                <w:color w:val="37474f"/>
                <w:sz w:val="19"/>
                <w:szCs w:val="19"/>
                <w:rtl w:val="0"/>
              </w:rPr>
              <w:t xml:space="preserve">Formal survivorship rules per domain per attribute: which source system is authoritative, what the tie-breaking logic is, and how conflicts are escalated to the steward exception queue. Published in OpenMetadata as governance policies.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7E1">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7E2">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E3">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7E4">
            <w:pPr>
              <w:jc w:val="center"/>
              <w:rPr/>
            </w:pPr>
            <w:r w:rsidDel="00000000" w:rsidR="00000000" w:rsidRPr="00000000">
              <w:rPr>
                <w:b w:val="1"/>
                <w:bCs w:val="1"/>
                <w:color w:val="283593"/>
                <w:sz w:val="18"/>
                <w:szCs w:val="18"/>
                <w:rtl w:val="0"/>
              </w:rPr>
              <w:t xml:space="preserve">11.3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E5">
            <w:pPr>
              <w:rPr/>
            </w:pPr>
            <w:r w:rsidDel="00000000" w:rsidR="00000000" w:rsidRPr="00000000">
              <w:rPr>
                <w:b w:val="1"/>
                <w:bCs w:val="1"/>
                <w:color w:val="0f2244"/>
                <w:sz w:val="19"/>
                <w:szCs w:val="19"/>
                <w:rtl w:val="0"/>
              </w:rPr>
              <w:t xml:space="preserve">Entity Matching Design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E6">
            <w:pPr>
              <w:rPr/>
            </w:pPr>
            <w:r w:rsidDel="00000000" w:rsidR="00000000" w:rsidRPr="00000000">
              <w:rPr>
                <w:color w:val="37474f"/>
                <w:sz w:val="19"/>
                <w:szCs w:val="19"/>
                <w:rtl w:val="0"/>
              </w:rPr>
              <w:t xml:space="preserve">Matching logic specification for trader and declarant deduplication: deterministic rules (NTN match, CNIC match) and probabilistic rules (name similarity, address normalisation). Documented and DG-approved before development.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7E7">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7E8">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E9">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EA">
            <w:pPr>
              <w:jc w:val="center"/>
              <w:rPr/>
            </w:pPr>
            <w:r w:rsidDel="00000000" w:rsidR="00000000" w:rsidRPr="00000000">
              <w:rPr>
                <w:b w:val="1"/>
                <w:bCs w:val="1"/>
                <w:color w:val="283593"/>
                <w:sz w:val="18"/>
                <w:szCs w:val="18"/>
                <w:rtl w:val="0"/>
              </w:rPr>
              <w:t xml:space="preserve">11.4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EB">
            <w:pPr>
              <w:rPr/>
            </w:pPr>
            <w:r w:rsidDel="00000000" w:rsidR="00000000" w:rsidRPr="00000000">
              <w:rPr>
                <w:b w:val="1"/>
                <w:bCs w:val="1"/>
                <w:color w:val="0f2244"/>
                <w:sz w:val="19"/>
                <w:szCs w:val="19"/>
                <w:rtl w:val="0"/>
              </w:rPr>
              <w:t xml:space="preserve">Master Data Hub Schema Design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EC">
            <w:pPr>
              <w:rPr/>
            </w:pPr>
            <w:r w:rsidDel="00000000" w:rsidR="00000000" w:rsidRPr="00000000">
              <w:rPr>
                <w:color w:val="37474f"/>
                <w:sz w:val="19"/>
                <w:szCs w:val="19"/>
                <w:rtl w:val="0"/>
              </w:rPr>
              <w:t xml:space="preserve">Oracle DWH schema design for the MDM Hub: golden record tables, attribute provenance tables, match group tables, exception queue tables, and audit trail tables for each domain.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7ED">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7EE">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EF">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e8eaf6" w:val="clear"/>
            <w:tcMar>
              <w:top w:w="88.0" w:type="dxa"/>
              <w:left w:w="130.0" w:type="dxa"/>
              <w:bottom w:w="88.0" w:type="dxa"/>
              <w:right w:w="130.0" w:type="dxa"/>
            </w:tcMar>
          </w:tcPr>
          <w:p w:rsidR="00000000" w:rsidDel="00000000" w:rsidP="00000000" w:rsidRDefault="00000000" w:rsidRPr="00000000" w14:paraId="000007F0">
            <w:pPr>
              <w:rPr/>
            </w:pPr>
            <w:r w:rsidDel="00000000" w:rsidR="00000000" w:rsidRPr="00000000">
              <w:rPr>
                <w:b w:val="1"/>
                <w:bCs w:val="1"/>
                <w:color w:val="283593"/>
                <w:rtl w:val="0"/>
              </w:rPr>
              <w:t xml:space="preserve">Hub Build and Initial Load (Q2)</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7F6">
            <w:pPr>
              <w:jc w:val="center"/>
              <w:rPr/>
            </w:pPr>
            <w:r w:rsidDel="00000000" w:rsidR="00000000" w:rsidRPr="00000000">
              <w:rPr>
                <w:b w:val="1"/>
                <w:bCs w:val="1"/>
                <w:color w:val="283593"/>
                <w:sz w:val="18"/>
                <w:szCs w:val="18"/>
                <w:rtl w:val="0"/>
              </w:rPr>
              <w:t xml:space="preserve">11.5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F7">
            <w:pPr>
              <w:rPr/>
            </w:pPr>
            <w:r w:rsidDel="00000000" w:rsidR="00000000" w:rsidRPr="00000000">
              <w:rPr>
                <w:b w:val="1"/>
                <w:bCs w:val="1"/>
                <w:color w:val="0f2244"/>
                <w:sz w:val="19"/>
                <w:szCs w:val="19"/>
                <w:rtl w:val="0"/>
              </w:rPr>
              <w:t xml:space="preserve">MDM Hub Tables in Oracle DWH</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7F8">
            <w:pPr>
              <w:rPr/>
            </w:pPr>
            <w:r w:rsidDel="00000000" w:rsidR="00000000" w:rsidRPr="00000000">
              <w:rPr>
                <w:color w:val="37474f"/>
                <w:sz w:val="19"/>
                <w:szCs w:val="19"/>
                <w:rtl w:val="0"/>
              </w:rPr>
              <w:t xml:space="preserve">Physical implementation of the MDM Hub schema. Seven golden record tables, attribute provenance tables, match group tables, exception queue tables, steward workflow tables, and full audit trail.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F9">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7FA">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7FB">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7FC">
            <w:pPr>
              <w:jc w:val="center"/>
              <w:rPr/>
            </w:pPr>
            <w:r w:rsidDel="00000000" w:rsidR="00000000" w:rsidRPr="00000000">
              <w:rPr>
                <w:b w:val="1"/>
                <w:bCs w:val="1"/>
                <w:color w:val="283593"/>
                <w:sz w:val="18"/>
                <w:szCs w:val="18"/>
                <w:rtl w:val="0"/>
              </w:rPr>
              <w:t xml:space="preserve">11.6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FD">
            <w:pPr>
              <w:rPr/>
            </w:pPr>
            <w:r w:rsidDel="00000000" w:rsidR="00000000" w:rsidRPr="00000000">
              <w:rPr>
                <w:b w:val="1"/>
                <w:bCs w:val="1"/>
                <w:color w:val="0f2244"/>
                <w:sz w:val="19"/>
                <w:szCs w:val="19"/>
                <w:rtl w:val="0"/>
              </w:rPr>
              <w:t xml:space="preserve">Entity Matching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7FE">
            <w:pPr>
              <w:rPr/>
            </w:pPr>
            <w:r w:rsidDel="00000000" w:rsidR="00000000" w:rsidRPr="00000000">
              <w:rPr>
                <w:color w:val="37474f"/>
                <w:sz w:val="19"/>
                <w:szCs w:val="19"/>
                <w:rtl w:val="0"/>
              </w:rPr>
              <w:t xml:space="preserve">Python or PL/SQL-based matching engine for trader and declarant domains. Runs NTN/CNIC deterministic matching first; applies probabilistic matching for unresolved cases. Outputs match groups and confidence scores for steward review.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7FF">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00">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01">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802">
            <w:pPr>
              <w:jc w:val="center"/>
              <w:rPr/>
            </w:pPr>
            <w:r w:rsidDel="00000000" w:rsidR="00000000" w:rsidRPr="00000000">
              <w:rPr>
                <w:b w:val="1"/>
                <w:bCs w:val="1"/>
                <w:color w:val="283593"/>
                <w:sz w:val="18"/>
                <w:szCs w:val="18"/>
                <w:rtl w:val="0"/>
              </w:rPr>
              <w:t xml:space="preserve">11.7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03">
            <w:pPr>
              <w:rPr/>
            </w:pPr>
            <w:r w:rsidDel="00000000" w:rsidR="00000000" w:rsidRPr="00000000">
              <w:rPr>
                <w:b w:val="1"/>
                <w:bCs w:val="1"/>
                <w:color w:val="0f2244"/>
                <w:sz w:val="19"/>
                <w:szCs w:val="19"/>
                <w:rtl w:val="0"/>
              </w:rPr>
              <w:t xml:space="preserve">Survivorship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04">
            <w:pPr>
              <w:rPr/>
            </w:pPr>
            <w:r w:rsidDel="00000000" w:rsidR="00000000" w:rsidRPr="00000000">
              <w:rPr>
                <w:color w:val="37474f"/>
                <w:sz w:val="19"/>
                <w:szCs w:val="19"/>
                <w:rtl w:val="0"/>
              </w:rPr>
              <w:t xml:space="preserve">Automated golden record assembly engine that applies survivorship rules to resolved match groups, selects the winning attribute value per source, and writes the golden record to the Hub with provenance 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05">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06">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07">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808">
            <w:pPr>
              <w:jc w:val="center"/>
              <w:rPr/>
            </w:pPr>
            <w:r w:rsidDel="00000000" w:rsidR="00000000" w:rsidRPr="00000000">
              <w:rPr>
                <w:b w:val="1"/>
                <w:bCs w:val="1"/>
                <w:color w:val="283593"/>
                <w:sz w:val="18"/>
                <w:szCs w:val="18"/>
                <w:rtl w:val="0"/>
              </w:rPr>
              <w:t xml:space="preserve">11.8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09">
            <w:pPr>
              <w:rPr/>
            </w:pPr>
            <w:r w:rsidDel="00000000" w:rsidR="00000000" w:rsidRPr="00000000">
              <w:rPr>
                <w:b w:val="1"/>
                <w:bCs w:val="1"/>
                <w:color w:val="0f2244"/>
                <w:sz w:val="19"/>
                <w:szCs w:val="19"/>
                <w:rtl w:val="0"/>
              </w:rPr>
              <w:t xml:space="preserve">Initial Full Load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0A">
            <w:pPr>
              <w:rPr/>
            </w:pPr>
            <w:r w:rsidDel="00000000" w:rsidR="00000000" w:rsidRPr="00000000">
              <w:rPr>
                <w:color w:val="37474f"/>
                <w:sz w:val="19"/>
                <w:szCs w:val="19"/>
                <w:rtl w:val="0"/>
              </w:rPr>
              <w:t xml:space="preserve">First full load of all seven master domains from all registered source systems. Entity matching run. Golden records produced. Exception queue populated with low-confidence matches for steward review.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0B">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0C">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0D">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80E">
            <w:pPr>
              <w:jc w:val="center"/>
              <w:rPr/>
            </w:pPr>
            <w:r w:rsidDel="00000000" w:rsidR="00000000" w:rsidRPr="00000000">
              <w:rPr>
                <w:b w:val="1"/>
                <w:bCs w:val="1"/>
                <w:color w:val="283593"/>
                <w:sz w:val="18"/>
                <w:szCs w:val="18"/>
                <w:rtl w:val="0"/>
              </w:rPr>
              <w:t xml:space="preserve">11.9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0F">
            <w:pPr>
              <w:rPr/>
            </w:pPr>
            <w:r w:rsidDel="00000000" w:rsidR="00000000" w:rsidRPr="00000000">
              <w:rPr>
                <w:b w:val="1"/>
                <w:bCs w:val="1"/>
                <w:color w:val="0f2244"/>
                <w:sz w:val="19"/>
                <w:szCs w:val="19"/>
                <w:rtl w:val="0"/>
              </w:rPr>
              <w:t xml:space="preserve">Golden Record ID Publication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10">
            <w:pPr>
              <w:rPr/>
            </w:pPr>
            <w:r w:rsidDel="00000000" w:rsidR="00000000" w:rsidRPr="00000000">
              <w:rPr>
                <w:color w:val="37474f"/>
                <w:sz w:val="19"/>
                <w:szCs w:val="19"/>
                <w:rtl w:val="0"/>
              </w:rPr>
              <w:t xml:space="preserve">ODI mappings or database views that make golden record IDs available to all consuming Oracle schemas and OAS subject areas. Every consuming table can join to the Hub via a canonical 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11">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12">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13">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e8eaf6" w:val="clear"/>
            <w:tcMar>
              <w:top w:w="88.0" w:type="dxa"/>
              <w:left w:w="130.0" w:type="dxa"/>
              <w:bottom w:w="88.0" w:type="dxa"/>
              <w:right w:w="130.0" w:type="dxa"/>
            </w:tcMar>
          </w:tcPr>
          <w:p w:rsidR="00000000" w:rsidDel="00000000" w:rsidP="00000000" w:rsidRDefault="00000000" w:rsidRPr="00000000" w14:paraId="00000814">
            <w:pPr>
              <w:rPr/>
            </w:pPr>
            <w:r w:rsidDel="00000000" w:rsidR="00000000" w:rsidRPr="00000000">
              <w:rPr>
                <w:b w:val="1"/>
                <w:bCs w:val="1"/>
                <w:color w:val="283593"/>
                <w:rtl w:val="0"/>
              </w:rPr>
              <w:t xml:space="preserve">OpenMetadata Registration and DQ Integration (Q2-Q3)</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81A">
            <w:pPr>
              <w:jc w:val="center"/>
              <w:rPr/>
            </w:pPr>
            <w:r w:rsidDel="00000000" w:rsidR="00000000" w:rsidRPr="00000000">
              <w:rPr>
                <w:b w:val="1"/>
                <w:bCs w:val="1"/>
                <w:color w:val="283593"/>
                <w:sz w:val="18"/>
                <w:szCs w:val="18"/>
                <w:rtl w:val="0"/>
              </w:rPr>
              <w:t xml:space="preserve">11.10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1B">
            <w:pPr>
              <w:rPr/>
            </w:pPr>
            <w:r w:rsidDel="00000000" w:rsidR="00000000" w:rsidRPr="00000000">
              <w:rPr>
                <w:b w:val="1"/>
                <w:bCs w:val="1"/>
                <w:color w:val="0f2244"/>
                <w:sz w:val="19"/>
                <w:szCs w:val="19"/>
                <w:rtl w:val="0"/>
              </w:rPr>
              <w:t xml:space="preserve">OpenMetadata Master Entity Registration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1C">
            <w:pPr>
              <w:rPr/>
            </w:pPr>
            <w:r w:rsidDel="00000000" w:rsidR="00000000" w:rsidRPr="00000000">
              <w:rPr>
                <w:color w:val="37474f"/>
                <w:sz w:val="19"/>
                <w:szCs w:val="19"/>
                <w:rtl w:val="0"/>
              </w:rPr>
              <w:t xml:space="preserve">All seven master domain Hub tables registered in OpenMetadata with: domain owner, data steward, classification (PII where applicable), survivorship policy link, lineage to source systems, and DQ rule assignments.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00.0" w:type="dxa"/>
              <w:bottom w:w="88.0" w:type="dxa"/>
              <w:right w:w="100.0" w:type="dxa"/>
            </w:tcMar>
            <w:vAlign w:val="center"/>
          </w:tcPr>
          <w:p w:rsidR="00000000" w:rsidDel="00000000" w:rsidP="00000000" w:rsidRDefault="00000000" w:rsidRPr="00000000" w14:paraId="0000081D">
            <w:pPr>
              <w:jc w:val="center"/>
              <w:rPr/>
            </w:pPr>
            <w:r w:rsidDel="00000000" w:rsidR="00000000" w:rsidRPr="00000000">
              <w:rPr>
                <w:b w:val="1"/>
                <w:bCs w:val="1"/>
                <w:color w:val="00695c"/>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1E">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1F">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820">
            <w:pPr>
              <w:jc w:val="center"/>
              <w:rPr/>
            </w:pPr>
            <w:r w:rsidDel="00000000" w:rsidR="00000000" w:rsidRPr="00000000">
              <w:rPr>
                <w:b w:val="1"/>
                <w:bCs w:val="1"/>
                <w:color w:val="283593"/>
                <w:sz w:val="18"/>
                <w:szCs w:val="18"/>
                <w:rtl w:val="0"/>
              </w:rPr>
              <w:t xml:space="preserve">11.11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21">
            <w:pPr>
              <w:rPr/>
            </w:pPr>
            <w:r w:rsidDel="00000000" w:rsidR="00000000" w:rsidRPr="00000000">
              <w:rPr>
                <w:b w:val="1"/>
                <w:bCs w:val="1"/>
                <w:color w:val="0f2244"/>
                <w:sz w:val="19"/>
                <w:szCs w:val="19"/>
                <w:rtl w:val="0"/>
              </w:rPr>
              <w:t xml:space="preserve">Master Data DQ Rules in DataGuard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22">
            <w:pPr>
              <w:rPr/>
            </w:pPr>
            <w:r w:rsidDel="00000000" w:rsidR="00000000" w:rsidRPr="00000000">
              <w:rPr>
                <w:color w:val="37474f"/>
                <w:sz w:val="19"/>
                <w:szCs w:val="19"/>
                <w:rtl w:val="0"/>
              </w:rPr>
              <w:t xml:space="preserve">DQ rules written in OpenMetadata and executed by DMO DataGuard specifically for master data: golden record uniqueness, mandatory attribute completeness, cross-domain referential integrity (every declaration trader ID resolves to a golden record), and survivorship conflict rate.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823">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24">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25">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826">
            <w:pPr>
              <w:jc w:val="center"/>
              <w:rPr/>
            </w:pPr>
            <w:r w:rsidDel="00000000" w:rsidR="00000000" w:rsidRPr="00000000">
              <w:rPr>
                <w:b w:val="1"/>
                <w:bCs w:val="1"/>
                <w:color w:val="283593"/>
                <w:sz w:val="18"/>
                <w:szCs w:val="18"/>
                <w:rtl w:val="0"/>
              </w:rPr>
              <w:t xml:space="preserve">11.12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27">
            <w:pPr>
              <w:rPr/>
            </w:pPr>
            <w:r w:rsidDel="00000000" w:rsidR="00000000" w:rsidRPr="00000000">
              <w:rPr>
                <w:b w:val="1"/>
                <w:bCs w:val="1"/>
                <w:color w:val="0f2244"/>
                <w:sz w:val="19"/>
                <w:szCs w:val="19"/>
                <w:rtl w:val="0"/>
              </w:rPr>
              <w:t xml:space="preserve">Exception Queue Management Tool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28">
            <w:pPr>
              <w:rPr/>
            </w:pPr>
            <w:r w:rsidDel="00000000" w:rsidR="00000000" w:rsidRPr="00000000">
              <w:rPr>
                <w:color w:val="37474f"/>
                <w:sz w:val="19"/>
                <w:szCs w:val="19"/>
                <w:rtl w:val="0"/>
              </w:rPr>
              <w:t xml:space="preserve">Lightweight web interface for master data stewards to review low-confidence match groups, accept or reject merge proposals, and manually resolve trader identity conflicts. All decisions logged in OpenMetadata as governance events.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29">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2A">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2B">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82C">
            <w:pPr>
              <w:jc w:val="center"/>
              <w:rPr/>
            </w:pPr>
            <w:r w:rsidDel="00000000" w:rsidR="00000000" w:rsidRPr="00000000">
              <w:rPr>
                <w:b w:val="1"/>
                <w:bCs w:val="1"/>
                <w:color w:val="283593"/>
                <w:sz w:val="18"/>
                <w:szCs w:val="18"/>
                <w:rtl w:val="0"/>
              </w:rPr>
              <w:t xml:space="preserve">11.13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2D">
            <w:pPr>
              <w:rPr/>
            </w:pPr>
            <w:r w:rsidDel="00000000" w:rsidR="00000000" w:rsidRPr="00000000">
              <w:rPr>
                <w:b w:val="1"/>
                <w:bCs w:val="1"/>
                <w:color w:val="0f2244"/>
                <w:sz w:val="19"/>
                <w:szCs w:val="19"/>
                <w:rtl w:val="0"/>
              </w:rPr>
              <w:t xml:space="preserve">Stewardship Process and SLAs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2E">
            <w:pPr>
              <w:rPr/>
            </w:pPr>
            <w:r w:rsidDel="00000000" w:rsidR="00000000" w:rsidRPr="00000000">
              <w:rPr>
                <w:color w:val="37474f"/>
                <w:sz w:val="19"/>
                <w:szCs w:val="19"/>
                <w:rtl w:val="0"/>
              </w:rPr>
              <w:t xml:space="preserve">Defined steward review cadence (weekly for trader domain, monthly for other domains), exception queue SLAs (high-confidence exceptions resolved within 48 hours, low-confidence within 5 business days), and escalation path for unresolvable conflicts.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82F">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30">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31">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e8eaf6" w:val="clear"/>
            <w:tcMar>
              <w:top w:w="88.0" w:type="dxa"/>
              <w:left w:w="130.0" w:type="dxa"/>
              <w:bottom w:w="88.0" w:type="dxa"/>
              <w:right w:w="130.0" w:type="dxa"/>
            </w:tcMar>
          </w:tcPr>
          <w:p w:rsidR="00000000" w:rsidDel="00000000" w:rsidP="00000000" w:rsidRDefault="00000000" w:rsidRPr="00000000" w14:paraId="00000832">
            <w:pPr>
              <w:rPr/>
            </w:pPr>
            <w:r w:rsidDel="00000000" w:rsidR="00000000" w:rsidRPr="00000000">
              <w:rPr>
                <w:b w:val="1"/>
                <w:bCs w:val="1"/>
                <w:color w:val="283593"/>
                <w:rtl w:val="0"/>
              </w:rPr>
              <w:t xml:space="preserve">Operationalisation and RMS Integration (Q3-Q4)</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838">
            <w:pPr>
              <w:jc w:val="center"/>
              <w:rPr/>
            </w:pPr>
            <w:r w:rsidDel="00000000" w:rsidR="00000000" w:rsidRPr="00000000">
              <w:rPr>
                <w:b w:val="1"/>
                <w:bCs w:val="1"/>
                <w:color w:val="283593"/>
                <w:sz w:val="18"/>
                <w:szCs w:val="18"/>
                <w:rtl w:val="0"/>
              </w:rPr>
              <w:t xml:space="preserve">11.14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39">
            <w:pPr>
              <w:rPr/>
            </w:pPr>
            <w:r w:rsidDel="00000000" w:rsidR="00000000" w:rsidRPr="00000000">
              <w:rPr>
                <w:b w:val="1"/>
                <w:bCs w:val="1"/>
                <w:color w:val="0f2244"/>
                <w:sz w:val="19"/>
                <w:szCs w:val="19"/>
                <w:rtl w:val="0"/>
              </w:rPr>
              <w:t xml:space="preserve">Incremental Refresh Pipeline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3A">
            <w:pPr>
              <w:rPr/>
            </w:pPr>
            <w:r w:rsidDel="00000000" w:rsidR="00000000" w:rsidRPr="00000000">
              <w:rPr>
                <w:color w:val="37474f"/>
                <w:sz w:val="19"/>
                <w:szCs w:val="19"/>
                <w:rtl w:val="0"/>
              </w:rPr>
              <w:t xml:space="preserve">Scheduled ODI pipeline that runs daily incremental matching and golden record refresh for trader and declarant domains, and weekly for all other domains. Appends new source records, re-runs matching for updated records, and retires golden records for inactive entities.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3B">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3C">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3D">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83E">
            <w:pPr>
              <w:jc w:val="center"/>
              <w:rPr/>
            </w:pPr>
            <w:r w:rsidDel="00000000" w:rsidR="00000000" w:rsidRPr="00000000">
              <w:rPr>
                <w:b w:val="1"/>
                <w:bCs w:val="1"/>
                <w:color w:val="283593"/>
                <w:sz w:val="18"/>
                <w:szCs w:val="18"/>
                <w:rtl w:val="0"/>
              </w:rPr>
              <w:t xml:space="preserve">11.15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3F">
            <w:pPr>
              <w:rPr/>
            </w:pPr>
            <w:r w:rsidDel="00000000" w:rsidR="00000000" w:rsidRPr="00000000">
              <w:rPr>
                <w:b w:val="1"/>
                <w:bCs w:val="1"/>
                <w:color w:val="0f2244"/>
                <w:sz w:val="19"/>
                <w:szCs w:val="19"/>
                <w:rtl w:val="0"/>
              </w:rPr>
              <w:t xml:space="preserve">RMS Golden Record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40">
            <w:pPr>
              <w:rPr/>
            </w:pPr>
            <w:r w:rsidDel="00000000" w:rsidR="00000000" w:rsidRPr="00000000">
              <w:rPr>
                <w:color w:val="37474f"/>
                <w:sz w:val="19"/>
                <w:szCs w:val="19"/>
                <w:rtl w:val="0"/>
              </w:rPr>
              <w:t xml:space="preserve">Feature engineering update for RMS risk models: replace PRAL/FBR surrogate trader keys with PSW golden record IDs in all model training datasets and scoring pipelines. Ensures risk scores are attached to canonical trader entities.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841">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842">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843">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844">
            <w:pPr>
              <w:jc w:val="center"/>
              <w:rPr/>
            </w:pPr>
            <w:r w:rsidDel="00000000" w:rsidR="00000000" w:rsidRPr="00000000">
              <w:rPr>
                <w:b w:val="1"/>
                <w:bCs w:val="1"/>
                <w:color w:val="283593"/>
                <w:sz w:val="18"/>
                <w:szCs w:val="18"/>
                <w:rtl w:val="0"/>
              </w:rPr>
              <w:t xml:space="preserve">11.16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45">
            <w:pPr>
              <w:rPr/>
            </w:pPr>
            <w:r w:rsidDel="00000000" w:rsidR="00000000" w:rsidRPr="00000000">
              <w:rPr>
                <w:b w:val="1"/>
                <w:bCs w:val="1"/>
                <w:color w:val="0f2244"/>
                <w:sz w:val="19"/>
                <w:szCs w:val="19"/>
                <w:rtl w:val="0"/>
              </w:rPr>
              <w:t xml:space="preserve">MDM Governance Policy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846">
            <w:pPr>
              <w:rPr/>
            </w:pPr>
            <w:r w:rsidDel="00000000" w:rsidR="00000000" w:rsidRPr="00000000">
              <w:rPr>
                <w:color w:val="37474f"/>
                <w:sz w:val="19"/>
                <w:szCs w:val="19"/>
                <w:rtl w:val="0"/>
              </w:rPr>
              <w:t xml:space="preserve">Formal governance document covering: scope of MDM program, domain ownership, stewardship responsibilities, survivorship principles, exception handling process, change control for survivorship rules, and integration requirements for any new system consuming master 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847">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848">
            <w:pPr>
              <w:jc w:val="center"/>
              <w:rPr/>
            </w:pPr>
            <w:r w:rsidDel="00000000" w:rsidR="00000000" w:rsidRPr="00000000">
              <w:rPr>
                <w:b w:val="1"/>
                <w:bCs w:val="1"/>
                <w:color w:val="e65100"/>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849">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bl>
    <w:p w:rsidR="00000000" w:rsidDel="00000000" w:rsidP="00000000" w:rsidRDefault="00000000" w:rsidRPr="00000000" w14:paraId="0000084A">
      <w:pPr>
        <w:spacing w:before="70" w:lineRule="auto"/>
        <w:rPr/>
      </w:pP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83593"/>
          <w:sz w:val="22"/>
          <w:szCs w:val="22"/>
          <w:u w:val="none"/>
          <w:shd w:fill="auto" w:val="clear"/>
          <w:vertAlign w:val="baseline"/>
          <w:rtl w:val="0"/>
        </w:rPr>
        <w:t xml:space="preserve">System Integrations</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500"/>
        <w:gridCol w:w="1860"/>
        <w:gridCol w:w="3800"/>
        <w:tblGridChange w:id="0">
          <w:tblGrid>
            <w:gridCol w:w="2200"/>
            <w:gridCol w:w="1500"/>
            <w:gridCol w:w="18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4C">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4D">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4E">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4F">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50">
            <w:pPr>
              <w:rPr/>
            </w:pPr>
            <w:r w:rsidDel="00000000" w:rsidR="00000000" w:rsidRPr="00000000">
              <w:rPr>
                <w:b w:val="1"/>
                <w:bCs w:val="1"/>
                <w:color w:val="0f2244"/>
                <w:sz w:val="19"/>
                <w:szCs w:val="19"/>
                <w:rtl w:val="0"/>
              </w:rPr>
              <w:t xml:space="preserve">PRAL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51">
            <w:pPr>
              <w:jc w:val="center"/>
              <w:rPr/>
            </w:pPr>
            <w:r w:rsidDel="00000000" w:rsidR="00000000" w:rsidRPr="00000000">
              <w:rPr>
                <w:b w:val="1"/>
                <w:bCs w:val="1"/>
                <w:color w:val="283593"/>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52">
            <w:pPr>
              <w:rPr/>
            </w:pPr>
            <w:r w:rsidDel="00000000" w:rsidR="00000000" w:rsidRPr="00000000">
              <w:rPr>
                <w:color w:val="607080"/>
                <w:sz w:val="19"/>
                <w:szCs w:val="19"/>
                <w:rtl w:val="0"/>
              </w:rPr>
              <w:t xml:space="preserve">JDBC / ODI ETL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53">
            <w:pPr>
              <w:rPr/>
            </w:pPr>
            <w:r w:rsidDel="00000000" w:rsidR="00000000" w:rsidRPr="00000000">
              <w:rPr>
                <w:color w:val="37474f"/>
                <w:sz w:val="19"/>
                <w:szCs w:val="19"/>
                <w:rtl w:val="0"/>
              </w:rPr>
              <w:t xml:space="preserve">Trader records, declarant records, declaration history for initial load and incremental refresh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54">
            <w:pPr>
              <w:rPr/>
            </w:pPr>
            <w:r w:rsidDel="00000000" w:rsidR="00000000" w:rsidRPr="00000000">
              <w:rPr>
                <w:b w:val="1"/>
                <w:bCs w:val="1"/>
                <w:color w:val="0f2244"/>
                <w:sz w:val="19"/>
                <w:szCs w:val="19"/>
                <w:rtl w:val="0"/>
              </w:rPr>
              <w:t xml:space="preserve">FBR Systems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8.0" w:type="dxa"/>
              <w:left w:w="100.0" w:type="dxa"/>
              <w:bottom w:w="88.0" w:type="dxa"/>
              <w:right w:w="100.0" w:type="dxa"/>
            </w:tcMar>
            <w:vAlign w:val="center"/>
          </w:tcPr>
          <w:p w:rsidR="00000000" w:rsidDel="00000000" w:rsidP="00000000" w:rsidRDefault="00000000" w:rsidRPr="00000000" w14:paraId="00000855">
            <w:pPr>
              <w:jc w:val="center"/>
              <w:rPr/>
            </w:pPr>
            <w:r w:rsidDel="00000000" w:rsidR="00000000" w:rsidRPr="00000000">
              <w:rPr>
                <w:b w:val="1"/>
                <w:bCs w:val="1"/>
                <w:color w:val="283593"/>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56">
            <w:pPr>
              <w:rPr/>
            </w:pPr>
            <w:r w:rsidDel="00000000" w:rsidR="00000000" w:rsidRPr="00000000">
              <w:rPr>
                <w:color w:val="607080"/>
                <w:sz w:val="19"/>
                <w:szCs w:val="19"/>
                <w:rtl w:val="0"/>
              </w:rPr>
              <w:t xml:space="preserve">JDBC / File feed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57">
            <w:pPr>
              <w:rPr/>
            </w:pPr>
            <w:r w:rsidDel="00000000" w:rsidR="00000000" w:rsidRPr="00000000">
              <w:rPr>
                <w:color w:val="37474f"/>
                <w:sz w:val="19"/>
                <w:szCs w:val="19"/>
                <w:rtl w:val="0"/>
              </w:rPr>
              <w:t xml:space="preserve">NTN and CNIC master records, tax registration status, and taxpayer classification for trader domain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58">
            <w:pPr>
              <w:rPr/>
            </w:pPr>
            <w:r w:rsidDel="00000000" w:rsidR="00000000" w:rsidRPr="00000000">
              <w:rPr>
                <w:b w:val="1"/>
                <w:bCs w:val="1"/>
                <w:color w:val="0f2244"/>
                <w:sz w:val="19"/>
                <w:szCs w:val="19"/>
                <w:rtl w:val="0"/>
              </w:rPr>
              <w:t xml:space="preserve">PSW Core Application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59">
            <w:pPr>
              <w:jc w:val="center"/>
              <w:rPr/>
            </w:pPr>
            <w:r w:rsidDel="00000000" w:rsidR="00000000" w:rsidRPr="00000000">
              <w:rPr>
                <w:b w:val="1"/>
                <w:bCs w:val="1"/>
                <w:color w:val="283593"/>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5A">
            <w:pPr>
              <w:rPr/>
            </w:pPr>
            <w:r w:rsidDel="00000000" w:rsidR="00000000" w:rsidRPr="00000000">
              <w:rPr>
                <w:color w:val="607080"/>
                <w:sz w:val="19"/>
                <w:szCs w:val="19"/>
                <w:rtl w:val="0"/>
              </w:rPr>
              <w:t xml:space="preserve">Oracle DB views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5B">
            <w:pPr>
              <w:rPr/>
            </w:pPr>
            <w:r w:rsidDel="00000000" w:rsidR="00000000" w:rsidRPr="00000000">
              <w:rPr>
                <w:color w:val="37474f"/>
                <w:sz w:val="19"/>
                <w:szCs w:val="19"/>
                <w:rtl w:val="0"/>
              </w:rPr>
              <w:t xml:space="preserve">Read: PSW trader registration and declarant licensing. Write: golden record IDs published to PSW schema via views or lookup tables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5C">
            <w:pPr>
              <w:rPr/>
            </w:pPr>
            <w:r w:rsidDel="00000000" w:rsidR="00000000" w:rsidRPr="00000000">
              <w:rPr>
                <w:b w:val="1"/>
                <w:bCs w:val="1"/>
                <w:color w:val="0f2244"/>
                <w:sz w:val="19"/>
                <w:szCs w:val="19"/>
                <w:rtl w:val="0"/>
              </w:rPr>
              <w:t xml:space="preserve">OGA Feeds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8.0" w:type="dxa"/>
              <w:left w:w="100.0" w:type="dxa"/>
              <w:bottom w:w="88.0" w:type="dxa"/>
              <w:right w:w="100.0" w:type="dxa"/>
            </w:tcMar>
            <w:vAlign w:val="center"/>
          </w:tcPr>
          <w:p w:rsidR="00000000" w:rsidDel="00000000" w:rsidP="00000000" w:rsidRDefault="00000000" w:rsidRPr="00000000" w14:paraId="0000085D">
            <w:pPr>
              <w:jc w:val="center"/>
              <w:rPr/>
            </w:pPr>
            <w:r w:rsidDel="00000000" w:rsidR="00000000" w:rsidRPr="00000000">
              <w:rPr>
                <w:b w:val="1"/>
                <w:bCs w:val="1"/>
                <w:color w:val="283593"/>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5E">
            <w:pPr>
              <w:rPr/>
            </w:pPr>
            <w:r w:rsidDel="00000000" w:rsidR="00000000" w:rsidRPr="00000000">
              <w:rPr>
                <w:color w:val="607080"/>
                <w:sz w:val="19"/>
                <w:szCs w:val="19"/>
                <w:rtl w:val="0"/>
              </w:rPr>
              <w:t xml:space="preserve">ODI ETL / File feed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5F">
            <w:pPr>
              <w:rPr/>
            </w:pPr>
            <w:r w:rsidDel="00000000" w:rsidR="00000000" w:rsidRPr="00000000">
              <w:rPr>
                <w:color w:val="37474f"/>
                <w:sz w:val="19"/>
                <w:szCs w:val="19"/>
                <w:rtl w:val="0"/>
              </w:rPr>
              <w:t xml:space="preserve">OGA-registered trader classifications, permit holder lists, and authorised importer/exporter lists for OGA domain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60">
            <w:pPr>
              <w:rPr/>
            </w:pPr>
            <w:r w:rsidDel="00000000" w:rsidR="00000000" w:rsidRPr="00000000">
              <w:rPr>
                <w:b w:val="1"/>
                <w:bCs w:val="1"/>
                <w:color w:val="0f2244"/>
                <w:sz w:val="19"/>
                <w:szCs w:val="19"/>
                <w:rtl w:val="0"/>
              </w:rPr>
              <w:t xml:space="preserve">OpenMetadata (P1)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61">
            <w:pPr>
              <w:jc w:val="center"/>
              <w:rPr/>
            </w:pPr>
            <w:r w:rsidDel="00000000" w:rsidR="00000000" w:rsidRPr="00000000">
              <w:rPr>
                <w:b w:val="1"/>
                <w:bCs w:val="1"/>
                <w:color w:val="283593"/>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62">
            <w:pPr>
              <w:rPr/>
            </w:pPr>
            <w:r w:rsidDel="00000000" w:rsidR="00000000" w:rsidRPr="00000000">
              <w:rPr>
                <w:color w:val="607080"/>
                <w:sz w:val="19"/>
                <w:szCs w:val="19"/>
                <w:rtl w:val="0"/>
              </w:rPr>
              <w:t xml:space="preserve">REST API via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63">
            <w:pPr>
              <w:rPr/>
            </w:pPr>
            <w:r w:rsidDel="00000000" w:rsidR="00000000" w:rsidRPr="00000000">
              <w:rPr>
                <w:color w:val="37474f"/>
                <w:sz w:val="19"/>
                <w:szCs w:val="19"/>
                <w:rtl w:val="0"/>
              </w:rPr>
              <w:t xml:space="preserve">Write: master entity registration, survivorship policies, lineage, DQ rule assignments, stewardship events. Read: existing asset metadata for cross-domain consistency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64">
            <w:pPr>
              <w:rPr/>
            </w:pPr>
            <w:r w:rsidDel="00000000" w:rsidR="00000000" w:rsidRPr="00000000">
              <w:rPr>
                <w:b w:val="1"/>
                <w:bCs w:val="1"/>
                <w:color w:val="0f2244"/>
                <w:sz w:val="19"/>
                <w:szCs w:val="19"/>
                <w:rtl w:val="0"/>
              </w:rPr>
              <w:t xml:space="preserve">DMO DataGuard (P3)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8.0" w:type="dxa"/>
              <w:left w:w="100.0" w:type="dxa"/>
              <w:bottom w:w="88.0" w:type="dxa"/>
              <w:right w:w="100.0" w:type="dxa"/>
            </w:tcMar>
            <w:vAlign w:val="center"/>
          </w:tcPr>
          <w:p w:rsidR="00000000" w:rsidDel="00000000" w:rsidP="00000000" w:rsidRDefault="00000000" w:rsidRPr="00000000" w14:paraId="00000865">
            <w:pPr>
              <w:jc w:val="center"/>
              <w:rPr/>
            </w:pPr>
            <w:r w:rsidDel="00000000" w:rsidR="00000000" w:rsidRPr="00000000">
              <w:rPr>
                <w:b w:val="1"/>
                <w:bCs w:val="1"/>
                <w:color w:val="283593"/>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66">
            <w:pPr>
              <w:rPr/>
            </w:pPr>
            <w:r w:rsidDel="00000000" w:rsidR="00000000" w:rsidRPr="00000000">
              <w:rPr>
                <w:color w:val="607080"/>
                <w:sz w:val="19"/>
                <w:szCs w:val="19"/>
                <w:rtl w:val="0"/>
              </w:rPr>
              <w:t xml:space="preserve">OpenMetadata DQ rule interface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67">
            <w:pPr>
              <w:rPr/>
            </w:pPr>
            <w:r w:rsidDel="00000000" w:rsidR="00000000" w:rsidRPr="00000000">
              <w:rPr>
                <w:color w:val="37474f"/>
                <w:sz w:val="19"/>
                <w:szCs w:val="19"/>
                <w:rtl w:val="0"/>
              </w:rPr>
              <w:t xml:space="preserve">DQ rules for master data registered in OpenMetadata so DataGuard executes them and writes results back</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68">
            <w:pPr>
              <w:rPr/>
            </w:pPr>
            <w:r w:rsidDel="00000000" w:rsidR="00000000" w:rsidRPr="00000000">
              <w:rPr>
                <w:b w:val="1"/>
                <w:bCs w:val="1"/>
                <w:color w:val="0f2244"/>
                <w:sz w:val="19"/>
                <w:szCs w:val="19"/>
                <w:rtl w:val="0"/>
              </w:rPr>
              <w:t xml:space="preserve">ODI Pipeline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69">
            <w:pPr>
              <w:jc w:val="center"/>
              <w:rPr/>
            </w:pPr>
            <w:r w:rsidDel="00000000" w:rsidR="00000000" w:rsidRPr="00000000">
              <w:rPr>
                <w:b w:val="1"/>
                <w:bCs w:val="1"/>
                <w:color w:val="283593"/>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6A">
            <w:pPr>
              <w:rPr/>
            </w:pPr>
            <w:r w:rsidDel="00000000" w:rsidR="00000000" w:rsidRPr="00000000">
              <w:rPr>
                <w:color w:val="607080"/>
                <w:sz w:val="19"/>
                <w:szCs w:val="19"/>
                <w:rtl w:val="0"/>
              </w:rPr>
              <w:t xml:space="preserve">ODI repository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6B">
            <w:pPr>
              <w:rPr/>
            </w:pPr>
            <w:r w:rsidDel="00000000" w:rsidR="00000000" w:rsidRPr="00000000">
              <w:rPr>
                <w:color w:val="37474f"/>
                <w:sz w:val="19"/>
                <w:szCs w:val="19"/>
                <w:rtl w:val="0"/>
              </w:rPr>
              <w:t xml:space="preserve">New incremental refresh mappings registered in ODI for daily and weekly master data refresh cycles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6C">
            <w:pPr>
              <w:rPr/>
            </w:pPr>
            <w:r w:rsidDel="00000000" w:rsidR="00000000" w:rsidRPr="00000000">
              <w:rPr>
                <w:b w:val="1"/>
                <w:bCs w:val="1"/>
                <w:color w:val="0f2244"/>
                <w:sz w:val="19"/>
                <w:szCs w:val="19"/>
                <w:rtl w:val="0"/>
              </w:rPr>
              <w:t xml:space="preserve">OAS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8.0" w:type="dxa"/>
              <w:left w:w="100.0" w:type="dxa"/>
              <w:bottom w:w="88.0" w:type="dxa"/>
              <w:right w:w="100.0" w:type="dxa"/>
            </w:tcMar>
            <w:vAlign w:val="center"/>
          </w:tcPr>
          <w:p w:rsidR="00000000" w:rsidDel="00000000" w:rsidP="00000000" w:rsidRDefault="00000000" w:rsidRPr="00000000" w14:paraId="0000086D">
            <w:pPr>
              <w:jc w:val="center"/>
              <w:rPr/>
            </w:pPr>
            <w:r w:rsidDel="00000000" w:rsidR="00000000" w:rsidRPr="00000000">
              <w:rPr>
                <w:b w:val="1"/>
                <w:bCs w:val="1"/>
                <w:color w:val="283593"/>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6E">
            <w:pPr>
              <w:rPr/>
            </w:pPr>
            <w:r w:rsidDel="00000000" w:rsidR="00000000" w:rsidRPr="00000000">
              <w:rPr>
                <w:color w:val="607080"/>
                <w:sz w:val="19"/>
                <w:szCs w:val="19"/>
                <w:rtl w:val="0"/>
              </w:rPr>
              <w:t xml:space="preserve">OAS subject area views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6F">
            <w:pPr>
              <w:rPr/>
            </w:pPr>
            <w:r w:rsidDel="00000000" w:rsidR="00000000" w:rsidRPr="00000000">
              <w:rPr>
                <w:color w:val="37474f"/>
                <w:sz w:val="19"/>
                <w:szCs w:val="19"/>
                <w:rtl w:val="0"/>
              </w:rPr>
              <w:t xml:space="preserve">Golden record IDs and master domain attributes made available to OAS via MDM Hub database views for use in all analytical subject areas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70">
            <w:pPr>
              <w:rPr/>
            </w:pPr>
            <w:r w:rsidDel="00000000" w:rsidR="00000000" w:rsidRPr="00000000">
              <w:rPr>
                <w:b w:val="1"/>
                <w:bCs w:val="1"/>
                <w:color w:val="0f2244"/>
                <w:sz w:val="19"/>
                <w:szCs w:val="19"/>
                <w:rtl w:val="0"/>
              </w:rPr>
              <w:t xml:space="preserve">RMS Scoring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871">
            <w:pPr>
              <w:jc w:val="center"/>
              <w:rPr/>
            </w:pPr>
            <w:r w:rsidDel="00000000" w:rsidR="00000000" w:rsidRPr="00000000">
              <w:rPr>
                <w:b w:val="1"/>
                <w:bCs w:val="1"/>
                <w:color w:val="283593"/>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72">
            <w:pPr>
              <w:rPr/>
            </w:pPr>
            <w:r w:rsidDel="00000000" w:rsidR="00000000" w:rsidRPr="00000000">
              <w:rPr>
                <w:color w:val="607080"/>
                <w:sz w:val="19"/>
                <w:szCs w:val="19"/>
                <w:rtl w:val="0"/>
              </w:rPr>
              <w:t xml:space="preserve">Oracle views / ODI feature pipeline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73">
            <w:pPr>
              <w:rPr/>
            </w:pPr>
            <w:r w:rsidDel="00000000" w:rsidR="00000000" w:rsidRPr="00000000">
              <w:rPr>
                <w:color w:val="37474f"/>
                <w:sz w:val="19"/>
                <w:szCs w:val="19"/>
                <w:rtl w:val="0"/>
              </w:rPr>
              <w:t xml:space="preserve">Golden record trader IDs used as the canonical trader key in all risk model feature engineering and scoring pipelines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74">
            <w:pPr>
              <w:rPr/>
            </w:pPr>
            <w:r w:rsidDel="00000000" w:rsidR="00000000" w:rsidRPr="00000000">
              <w:rPr>
                <w:b w:val="1"/>
                <w:bCs w:val="1"/>
                <w:color w:val="0f2244"/>
                <w:sz w:val="19"/>
                <w:szCs w:val="19"/>
                <w:rtl w:val="0"/>
              </w:rPr>
              <w:t xml:space="preserve">Exception Queue Tool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eaf6" w:val="clear"/>
            <w:tcMar>
              <w:top w:w="88.0" w:type="dxa"/>
              <w:left w:w="100.0" w:type="dxa"/>
              <w:bottom w:w="88.0" w:type="dxa"/>
              <w:right w:w="100.0" w:type="dxa"/>
            </w:tcMar>
            <w:vAlign w:val="center"/>
          </w:tcPr>
          <w:p w:rsidR="00000000" w:rsidDel="00000000" w:rsidP="00000000" w:rsidRDefault="00000000" w:rsidRPr="00000000" w14:paraId="00000875">
            <w:pPr>
              <w:jc w:val="center"/>
              <w:rPr/>
            </w:pPr>
            <w:r w:rsidDel="00000000" w:rsidR="00000000" w:rsidRPr="00000000">
              <w:rPr>
                <w:b w:val="1"/>
                <w:bCs w:val="1"/>
                <w:color w:val="283593"/>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76">
            <w:pPr>
              <w:rPr/>
            </w:pPr>
            <w:r w:rsidDel="00000000" w:rsidR="00000000" w:rsidRPr="00000000">
              <w:rPr>
                <w:color w:val="607080"/>
                <w:sz w:val="19"/>
                <w:szCs w:val="19"/>
                <w:rtl w:val="0"/>
              </w:rPr>
              <w:t xml:space="preserve">Internal API to Oracle MDM Hub</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77">
            <w:pPr>
              <w:rPr/>
            </w:pPr>
            <w:r w:rsidDel="00000000" w:rsidR="00000000" w:rsidRPr="00000000">
              <w:rPr>
                <w:color w:val="37474f"/>
                <w:sz w:val="19"/>
                <w:szCs w:val="19"/>
                <w:rtl w:val="0"/>
              </w:rPr>
              <w:t xml:space="preserve">Steward decisions on match groups written to Hub; exception queue records read for steward review interface</w:t>
            </w:r>
            <w:r w:rsidDel="00000000" w:rsidR="00000000" w:rsidRPr="00000000">
              <w:rPr>
                <w:rtl w:val="0"/>
              </w:rPr>
            </w:r>
          </w:p>
        </w:tc>
      </w:tr>
    </w:tbl>
    <w:p w:rsidR="00000000" w:rsidDel="00000000" w:rsidP="00000000" w:rsidRDefault="00000000" w:rsidRPr="00000000" w14:paraId="00000878">
      <w:pPr>
        <w:spacing w:before="70" w:lineRule="auto"/>
        <w:rPr/>
      </w:pP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83593"/>
          <w:sz w:val="22"/>
          <w:szCs w:val="22"/>
          <w:u w:val="none"/>
          <w:shd w:fill="auto" w:val="clear"/>
          <w:vertAlign w:val="baseline"/>
          <w:rtl w:val="0"/>
        </w:rPr>
        <w:t xml:space="preserve">Key Risks and Mitigations</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7A">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7B">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87C">
            <w:pPr>
              <w:rPr/>
            </w:pPr>
            <w:r w:rsidDel="00000000" w:rsidR="00000000" w:rsidRPr="00000000">
              <w:rPr>
                <w:color w:val="c62828"/>
                <w:sz w:val="19"/>
                <w:szCs w:val="19"/>
                <w:rtl w:val="0"/>
              </w:rPr>
              <w:t xml:space="preserve">PRAL data quality is too poor to produce reliable golden records before the June transition deadline, undermining the MDM foundation.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87D">
            <w:pPr>
              <w:rPr/>
            </w:pPr>
            <w:r w:rsidDel="00000000" w:rsidR="00000000" w:rsidRPr="00000000">
              <w:rPr>
                <w:color w:val="37474f"/>
                <w:sz w:val="19"/>
                <w:szCs w:val="19"/>
                <w:rtl w:val="0"/>
              </w:rPr>
              <w:t xml:space="preserve">Begin trader domain analysis in Month 2. If PRAL quality is below threshold, produce a Pre-MDM Quality Remediation Plan targeting the top 10,000 highest-risk traders for manual steward resolution before cutover. The Supplier Performance Monitor (P7) generates the evidence base.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7E">
            <w:pPr>
              <w:rPr/>
            </w:pPr>
            <w:r w:rsidDel="00000000" w:rsidR="00000000" w:rsidRPr="00000000">
              <w:rPr>
                <w:color w:val="c62828"/>
                <w:sz w:val="19"/>
                <w:szCs w:val="19"/>
                <w:rtl w:val="0"/>
              </w:rPr>
              <w:t xml:space="preserve">Entity matching for traders produces too many false positives, merging distinct traders with similar names and causing incorrect risk profile assignment.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7F">
            <w:pPr>
              <w:rPr/>
            </w:pPr>
            <w:r w:rsidDel="00000000" w:rsidR="00000000" w:rsidRPr="00000000">
              <w:rPr>
                <w:color w:val="37474f"/>
                <w:sz w:val="19"/>
                <w:szCs w:val="19"/>
                <w:rtl w:val="0"/>
              </w:rPr>
              <w:t xml:space="preserve">Start with deterministic-only matching (NTN and CNIC exact match) for the first production run. Probabilistic matching is introduced incrementally, with every proposed merge above a 70% confidence threshold requiring steward approval before execution.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880">
            <w:pPr>
              <w:rPr/>
            </w:pPr>
            <w:r w:rsidDel="00000000" w:rsidR="00000000" w:rsidRPr="00000000">
              <w:rPr>
                <w:color w:val="c62828"/>
                <w:sz w:val="19"/>
                <w:szCs w:val="19"/>
                <w:rtl w:val="0"/>
              </w:rPr>
              <w:t xml:space="preserve">Survivorship rules are contested between source system owners — each team believes their system is the authoritative source.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881">
            <w:pPr>
              <w:rPr/>
            </w:pPr>
            <w:r w:rsidDel="00000000" w:rsidR="00000000" w:rsidRPr="00000000">
              <w:rPr>
                <w:color w:val="37474f"/>
                <w:sz w:val="19"/>
                <w:szCs w:val="19"/>
                <w:rtl w:val="0"/>
              </w:rPr>
              <w:t xml:space="preserve">Survivorship rules are decided in a Data Governance Gate Level 2 review with all relevant data owners present. The DG Lead has final decision rights. Contested rules are documented with the rationale for the decision to prevent re-litigation.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82">
            <w:pPr>
              <w:rPr/>
            </w:pPr>
            <w:r w:rsidDel="00000000" w:rsidR="00000000" w:rsidRPr="00000000">
              <w:rPr>
                <w:color w:val="c62828"/>
                <w:sz w:val="19"/>
                <w:szCs w:val="19"/>
                <w:rtl w:val="0"/>
              </w:rPr>
              <w:t xml:space="preserve">Consuming systems continue using source-system surrogate keys rather than adopting golden record IDs, making the MDM Hub a parallel system with no adoption.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83">
            <w:pPr>
              <w:rPr/>
            </w:pPr>
            <w:r w:rsidDel="00000000" w:rsidR="00000000" w:rsidRPr="00000000">
              <w:rPr>
                <w:color w:val="37474f"/>
                <w:sz w:val="19"/>
                <w:szCs w:val="19"/>
                <w:rtl w:val="0"/>
              </w:rPr>
              <w:t xml:space="preserve">Golden record ID adoption is mandated via the Governed Handoff Contracts (P9): any ODI pipeline or OAS subject area referencing a master domain entity must use the golden record ID view. Non-compliant pipelines are flagged in the schema change governance workflow.</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884">
            <w:pPr>
              <w:rPr/>
            </w:pPr>
            <w:r w:rsidDel="00000000" w:rsidR="00000000" w:rsidRPr="00000000">
              <w:rPr>
                <w:color w:val="c62828"/>
                <w:sz w:val="19"/>
                <w:szCs w:val="19"/>
                <w:rtl w:val="0"/>
              </w:rPr>
              <w:t xml:space="preserve">MDM stewardship workload overwhelms the DG team, particularly for the trader domain with high exception volumes.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885">
            <w:pPr>
              <w:rPr/>
            </w:pPr>
            <w:r w:rsidDel="00000000" w:rsidR="00000000" w:rsidRPr="00000000">
              <w:rPr>
                <w:color w:val="37474f"/>
                <w:sz w:val="19"/>
                <w:szCs w:val="19"/>
                <w:rtl w:val="0"/>
              </w:rPr>
              <w:t xml:space="preserve">Auto-resolve high-confidence matches (above 95%) without steward review. Focus steward time on the 1-5% of records in the 70-95% confidence band. Exception queue SLA is 5 business days, not same-day. Staff the stewardship function proportionally to expected exception volume from the analysis phase.</w:t>
            </w:r>
            <w:r w:rsidDel="00000000" w:rsidR="00000000" w:rsidRPr="00000000">
              <w:rPr>
                <w:rtl w:val="0"/>
              </w:rPr>
            </w:r>
          </w:p>
        </w:tc>
      </w:tr>
    </w:tbl>
    <w:p w:rsidR="00000000" w:rsidDel="00000000" w:rsidP="00000000" w:rsidRDefault="00000000" w:rsidRPr="00000000" w14:paraId="00000886">
      <w:pPr>
        <w:spacing w:before="140" w:lineRule="auto"/>
        <w:rPr/>
      </w:pPr>
      <w:r w:rsidDel="00000000" w:rsidR="00000000" w:rsidRPr="00000000">
        <w:rPr>
          <w:rtl w:val="0"/>
        </w:rPr>
      </w:r>
    </w:p>
    <w:p w:rsidR="00000000" w:rsidDel="00000000" w:rsidP="00000000" w:rsidRDefault="00000000" w:rsidRPr="00000000" w14:paraId="00000887">
      <w:pPr>
        <w:rPr/>
      </w:pPr>
      <w:r w:rsidDel="00000000" w:rsidR="00000000" w:rsidRPr="00000000">
        <w:br w:type="page"/>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e342e" w:val="clear"/>
            <w:tcMar>
              <w:top w:w="180.0" w:type="dxa"/>
              <w:left w:w="260.0" w:type="dxa"/>
              <w:bottom w:w="180.0" w:type="dxa"/>
              <w:right w:w="260.0" w:type="dxa"/>
            </w:tcMar>
          </w:tcPr>
          <w:p w:rsidR="00000000" w:rsidDel="00000000" w:rsidP="00000000" w:rsidRDefault="00000000" w:rsidRPr="00000000" w14:paraId="00000888">
            <w:pPr>
              <w:spacing w:after="50" w:lineRule="auto"/>
              <w:rPr/>
            </w:pPr>
            <w:r w:rsidDel="00000000" w:rsidR="00000000" w:rsidRPr="00000000">
              <w:rPr>
                <w:b w:val="1"/>
                <w:bCs w:val="1"/>
                <w:color w:val="ffffff"/>
                <w:rtl w:val="0"/>
              </w:rPr>
              <w:t xml:space="preserve">PROJECT 11 (continued)</w:t>
            </w:r>
            <w:r w:rsidDel="00000000" w:rsidR="00000000" w:rsidRPr="00000000">
              <w:rPr>
                <w:rtl w:val="0"/>
              </w:rPr>
            </w:r>
          </w:p>
          <w:p w:rsidR="00000000" w:rsidDel="00000000" w:rsidP="00000000" w:rsidRDefault="00000000" w:rsidRPr="00000000" w14:paraId="00000889">
            <w:pPr>
              <w:spacing w:after="30" w:lineRule="auto"/>
              <w:rPr/>
            </w:pPr>
            <w:r w:rsidDel="00000000" w:rsidR="00000000" w:rsidRPr="00000000">
              <w:rPr>
                <w:b w:val="1"/>
                <w:bCs w:val="1"/>
                <w:color w:val="ffffff"/>
                <w:sz w:val="34"/>
                <w:szCs w:val="34"/>
                <w:rtl w:val="0"/>
              </w:rPr>
              <w:t xml:space="preserve">Reference Data Management</w:t>
            </w:r>
            <w:r w:rsidDel="00000000" w:rsidR="00000000" w:rsidRPr="00000000">
              <w:rPr>
                <w:rtl w:val="0"/>
              </w:rPr>
            </w:r>
          </w:p>
          <w:p w:rsidR="00000000" w:rsidDel="00000000" w:rsidP="00000000" w:rsidRDefault="00000000" w:rsidRPr="00000000" w14:paraId="0000088A">
            <w:pPr>
              <w:rPr/>
            </w:pPr>
            <w:r w:rsidDel="00000000" w:rsidR="00000000" w:rsidRPr="00000000">
              <w:rPr>
                <w:color w:val="ffffff"/>
                <w:rtl w:val="0"/>
              </w:rPr>
              <w:t xml:space="preserve">Canonical, version-controlled code lists and lookup tables — HS codes, port codes, status codes, document types, exchange rates, and all other reference values — governed in OpenMetadata and synchronised across every consuming system</w:t>
            </w:r>
            <w:r w:rsidDel="00000000" w:rsidR="00000000" w:rsidRPr="00000000">
              <w:rPr>
                <w:rtl w:val="0"/>
              </w:rPr>
            </w:r>
          </w:p>
        </w:tc>
      </w:tr>
    </w:tbl>
    <w:p w:rsidR="00000000" w:rsidDel="00000000" w:rsidP="00000000" w:rsidRDefault="00000000" w:rsidRPr="00000000" w14:paraId="0000088B">
      <w:pPr>
        <w:spacing w:before="7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efebe9" w:val="clear"/>
            <w:tcMar>
              <w:top w:w="88.0" w:type="dxa"/>
              <w:left w:w="130.0" w:type="dxa"/>
              <w:bottom w:w="88.0" w:type="dxa"/>
              <w:right w:w="130.0" w:type="dxa"/>
            </w:tcMar>
          </w:tcPr>
          <w:p w:rsidR="00000000" w:rsidDel="00000000" w:rsidP="00000000" w:rsidRDefault="00000000" w:rsidRPr="00000000" w14:paraId="0000088C">
            <w:pPr>
              <w:spacing w:after="30" w:before="30" w:lineRule="auto"/>
              <w:rPr/>
            </w:pPr>
            <w:r w:rsidDel="00000000" w:rsidR="00000000" w:rsidRPr="00000000">
              <w:rPr>
                <w:b w:val="1"/>
                <w:bCs w:val="1"/>
                <w:color w:val="4e342e"/>
                <w:sz w:val="19"/>
                <w:szCs w:val="19"/>
                <w:rtl w:val="0"/>
              </w:rPr>
              <w:t xml:space="preserve">Duration</w:t>
            </w:r>
            <w:r w:rsidDel="00000000" w:rsidR="00000000" w:rsidRPr="00000000">
              <w:rPr>
                <w:rtl w:val="0"/>
              </w:rPr>
            </w:r>
          </w:p>
          <w:p w:rsidR="00000000" w:rsidDel="00000000" w:rsidP="00000000" w:rsidRDefault="00000000" w:rsidRPr="00000000" w14:paraId="0000088D">
            <w:pPr>
              <w:spacing w:after="30" w:before="30" w:lineRule="auto"/>
              <w:rPr/>
            </w:pPr>
            <w:r w:rsidDel="00000000" w:rsidR="00000000" w:rsidRPr="00000000">
              <w:rPr>
                <w:color w:val="37474f"/>
                <w:sz w:val="19"/>
                <w:szCs w:val="19"/>
                <w:rtl w:val="0"/>
              </w:rPr>
              <w:t xml:space="preserve">Months 2-6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febe9" w:val="clear"/>
            <w:tcMar>
              <w:top w:w="88.0" w:type="dxa"/>
              <w:left w:w="130.0" w:type="dxa"/>
              <w:bottom w:w="88.0" w:type="dxa"/>
              <w:right w:w="130.0" w:type="dxa"/>
            </w:tcMar>
          </w:tcPr>
          <w:p w:rsidR="00000000" w:rsidDel="00000000" w:rsidP="00000000" w:rsidRDefault="00000000" w:rsidRPr="00000000" w14:paraId="0000088E">
            <w:pPr>
              <w:spacing w:after="30" w:before="30" w:lineRule="auto"/>
              <w:rPr/>
            </w:pPr>
            <w:r w:rsidDel="00000000" w:rsidR="00000000" w:rsidRPr="00000000">
              <w:rPr>
                <w:b w:val="1"/>
                <w:bCs w:val="1"/>
                <w:color w:val="4e342e"/>
                <w:sz w:val="19"/>
                <w:szCs w:val="19"/>
                <w:rtl w:val="0"/>
              </w:rPr>
              <w:t xml:space="preserve">Lead Team</w:t>
            </w:r>
            <w:r w:rsidDel="00000000" w:rsidR="00000000" w:rsidRPr="00000000">
              <w:rPr>
                <w:rtl w:val="0"/>
              </w:rPr>
            </w:r>
          </w:p>
          <w:p w:rsidR="00000000" w:rsidDel="00000000" w:rsidP="00000000" w:rsidRDefault="00000000" w:rsidRPr="00000000" w14:paraId="0000088F">
            <w:pPr>
              <w:spacing w:after="30" w:before="30" w:lineRule="auto"/>
              <w:rPr/>
            </w:pPr>
            <w:r w:rsidDel="00000000" w:rsidR="00000000" w:rsidRPr="00000000">
              <w:rPr>
                <w:color w:val="37474f"/>
                <w:sz w:val="19"/>
                <w:szCs w:val="19"/>
                <w:rtl w:val="0"/>
              </w:rPr>
              <w:t xml:space="preserve">DG Lead + Data Platform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febe9" w:val="clear"/>
            <w:tcMar>
              <w:top w:w="88.0" w:type="dxa"/>
              <w:left w:w="130.0" w:type="dxa"/>
              <w:bottom w:w="88.0" w:type="dxa"/>
              <w:right w:w="130.0" w:type="dxa"/>
            </w:tcMar>
          </w:tcPr>
          <w:p w:rsidR="00000000" w:rsidDel="00000000" w:rsidP="00000000" w:rsidRDefault="00000000" w:rsidRPr="00000000" w14:paraId="00000890">
            <w:pPr>
              <w:spacing w:after="30" w:before="30" w:lineRule="auto"/>
              <w:rPr/>
            </w:pPr>
            <w:r w:rsidDel="00000000" w:rsidR="00000000" w:rsidRPr="00000000">
              <w:rPr>
                <w:b w:val="1"/>
                <w:bCs w:val="1"/>
                <w:color w:val="4e342e"/>
                <w:sz w:val="19"/>
                <w:szCs w:val="19"/>
                <w:rtl w:val="0"/>
              </w:rPr>
              <w:t xml:space="preserve">Dependencies</w:t>
            </w:r>
            <w:r w:rsidDel="00000000" w:rsidR="00000000" w:rsidRPr="00000000">
              <w:rPr>
                <w:rtl w:val="0"/>
              </w:rPr>
            </w:r>
          </w:p>
          <w:p w:rsidR="00000000" w:rsidDel="00000000" w:rsidP="00000000" w:rsidRDefault="00000000" w:rsidRPr="00000000" w14:paraId="00000891">
            <w:pPr>
              <w:spacing w:after="30" w:before="30" w:lineRule="auto"/>
              <w:rPr/>
            </w:pPr>
            <w:r w:rsidDel="00000000" w:rsidR="00000000" w:rsidRPr="00000000">
              <w:rPr>
                <w:color w:val="37474f"/>
                <w:sz w:val="19"/>
                <w:szCs w:val="19"/>
                <w:rtl w:val="0"/>
              </w:rPr>
              <w:t xml:space="preserve">P1 (OpenMetadata live), P11 (MDM domains inform RDM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febe9" w:val="clear"/>
            <w:tcMar>
              <w:top w:w="88.0" w:type="dxa"/>
              <w:left w:w="130.0" w:type="dxa"/>
              <w:bottom w:w="88.0" w:type="dxa"/>
              <w:right w:w="130.0" w:type="dxa"/>
            </w:tcMar>
          </w:tcPr>
          <w:p w:rsidR="00000000" w:rsidDel="00000000" w:rsidP="00000000" w:rsidRDefault="00000000" w:rsidRPr="00000000" w14:paraId="00000892">
            <w:pPr>
              <w:spacing w:after="30" w:before="30" w:lineRule="auto"/>
              <w:rPr/>
            </w:pPr>
            <w:r w:rsidDel="00000000" w:rsidR="00000000" w:rsidRPr="00000000">
              <w:rPr>
                <w:b w:val="1"/>
                <w:bCs w:val="1"/>
                <w:color w:val="4e342e"/>
                <w:sz w:val="19"/>
                <w:szCs w:val="19"/>
                <w:rtl w:val="0"/>
              </w:rPr>
              <w:t xml:space="preserve">Deliverables</w:t>
            </w:r>
            <w:r w:rsidDel="00000000" w:rsidR="00000000" w:rsidRPr="00000000">
              <w:rPr>
                <w:rtl w:val="0"/>
              </w:rPr>
            </w:r>
          </w:p>
          <w:p w:rsidR="00000000" w:rsidDel="00000000" w:rsidP="00000000" w:rsidRDefault="00000000" w:rsidRPr="00000000" w14:paraId="00000893">
            <w:pPr>
              <w:spacing w:after="30" w:before="30" w:lineRule="auto"/>
              <w:rPr/>
            </w:pPr>
            <w:r w:rsidDel="00000000" w:rsidR="00000000" w:rsidRPr="00000000">
              <w:rPr>
                <w:color w:val="37474f"/>
                <w:sz w:val="19"/>
                <w:szCs w:val="19"/>
                <w:rtl w:val="0"/>
              </w:rPr>
              <w:t xml:space="preserve">14 items</w:t>
            </w:r>
            <w:r w:rsidDel="00000000" w:rsidR="00000000" w:rsidRPr="00000000">
              <w:rPr>
                <w:rtl w:val="0"/>
              </w:rPr>
            </w:r>
          </w:p>
        </w:tc>
      </w:tr>
    </w:tbl>
    <w:p w:rsidR="00000000" w:rsidDel="00000000" w:rsidP="00000000" w:rsidRDefault="00000000" w:rsidRPr="00000000" w14:paraId="00000894">
      <w:pPr>
        <w:spacing w:before="70" w:lineRule="auto"/>
        <w:rPr/>
      </w:pP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rPr>
          <w:rFonts w:ascii="Arial" w:cs="Arial" w:eastAsia="Arial" w:hAnsi="Arial"/>
          <w:b w:val="1"/>
          <w:bCs w:val="1"/>
          <w:i w:val="0"/>
          <w:iCs w:val="0"/>
          <w:smallCaps w:val="0"/>
          <w:strike w:val="0"/>
          <w:color w:val="1565c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e342e"/>
          <w:sz w:val="26"/>
          <w:szCs w:val="26"/>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896">
      <w:pPr>
        <w:spacing w:after="80" w:before="80" w:lineRule="auto"/>
        <w:rPr/>
      </w:pPr>
      <w:r w:rsidDel="00000000" w:rsidR="00000000" w:rsidRPr="00000000">
        <w:rPr>
          <w:color w:val="37474f"/>
          <w:rtl w:val="0"/>
        </w:rPr>
        <w:t xml:space="preserve">Reference data is the shared vocabulary of PSW's data estate. Every declaration uses document type codes. Every risk rule fires on HS code ranges. Every OGA routing depends on commodity classification codes. Every SLA calculation references port codes. Every financial calculation uses exchange rate tables. When these code lists are inconsistent — when Port Code '101' means something different in the PSW workflow system versus the OAS analytics layer versus the RMS scoring engine — every analytics result built on them is unreliable.</w:t>
      </w:r>
      <w:r w:rsidDel="00000000" w:rsidR="00000000" w:rsidRPr="00000000">
        <w:rPr>
          <w:rtl w:val="0"/>
        </w:rPr>
      </w:r>
    </w:p>
    <w:p w:rsidR="00000000" w:rsidDel="00000000" w:rsidP="00000000" w:rsidRDefault="00000000" w:rsidRPr="00000000" w14:paraId="00000897">
      <w:pPr>
        <w:spacing w:before="70" w:lineRule="auto"/>
        <w:rPr/>
      </w:pPr>
      <w:r w:rsidDel="00000000" w:rsidR="00000000" w:rsidRPr="00000000">
        <w:rPr>
          <w:rtl w:val="0"/>
        </w:rPr>
      </w:r>
    </w:p>
    <w:p w:rsidR="00000000" w:rsidDel="00000000" w:rsidP="00000000" w:rsidRDefault="00000000" w:rsidRPr="00000000" w14:paraId="00000898">
      <w:pPr>
        <w:spacing w:after="80" w:before="80" w:lineRule="auto"/>
        <w:rPr/>
      </w:pPr>
      <w:r w:rsidDel="00000000" w:rsidR="00000000" w:rsidRPr="00000000">
        <w:rPr>
          <w:color w:val="37474f"/>
          <w:rtl w:val="0"/>
        </w:rPr>
        <w:t xml:space="preserve">Reference Data Management establishes a Reference Data Registry in Oracle DWH and OpenMetadata as the single authoritative source for all code lists, lookup tables, and controlled vocabularies used across PSW. It defines the governance process for maintaining, versioning, and distributing reference data changes, and it automates the synchronization of approved reference data to all consuming systems. When the WCO publishes a new HS code edition, or when a new document type code is introduced, the change flows through a governed process — approved, versioned, distributed, and logged — rather than being applied inconsistently across systems by different teams.</w:t>
      </w:r>
      <w:r w:rsidDel="00000000" w:rsidR="00000000" w:rsidRPr="00000000">
        <w:rPr>
          <w:rtl w:val="0"/>
        </w:rPr>
      </w:r>
    </w:p>
    <w:p w:rsidR="00000000" w:rsidDel="00000000" w:rsidP="00000000" w:rsidRDefault="00000000" w:rsidRPr="00000000" w14:paraId="00000899">
      <w:pPr>
        <w:spacing w:before="70" w:lineRule="auto"/>
        <w:rPr/>
      </w:pP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342e"/>
          <w:sz w:val="22"/>
          <w:szCs w:val="22"/>
          <w:u w:val="none"/>
          <w:shd w:fill="auto" w:val="clear"/>
          <w:vertAlign w:val="baseline"/>
          <w:rtl w:val="0"/>
        </w:rPr>
        <w:t xml:space="preserve">Reference Data Domains in Scope</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
        <w:gridCol w:w="1771"/>
        <w:gridCol w:w="1982"/>
        <w:gridCol w:w="1799"/>
        <w:gridCol w:w="3407"/>
        <w:tblGridChange w:id="0">
          <w:tblGrid>
            <w:gridCol w:w="401"/>
            <w:gridCol w:w="1771"/>
            <w:gridCol w:w="1982"/>
            <w:gridCol w:w="1799"/>
            <w:gridCol w:w="3407"/>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9B">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9C">
            <w:pPr>
              <w:rPr/>
            </w:pPr>
            <w:r w:rsidDel="00000000" w:rsidR="00000000" w:rsidRPr="00000000">
              <w:rPr>
                <w:b w:val="1"/>
                <w:bCs w:val="1"/>
                <w:color w:val="ffffff"/>
                <w:sz w:val="19"/>
                <w:szCs w:val="19"/>
                <w:rtl w:val="0"/>
              </w:rPr>
              <w:t xml:space="preserve">Reference Domain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9D">
            <w:pPr>
              <w:rPr/>
            </w:pPr>
            <w:r w:rsidDel="00000000" w:rsidR="00000000" w:rsidRPr="00000000">
              <w:rPr>
                <w:b w:val="1"/>
                <w:bCs w:val="1"/>
                <w:color w:val="ffffff"/>
                <w:sz w:val="19"/>
                <w:szCs w:val="19"/>
                <w:rtl w:val="0"/>
              </w:rPr>
              <w:t xml:space="preserve">Key Code Lists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9E">
            <w:pPr>
              <w:rPr/>
            </w:pPr>
            <w:r w:rsidDel="00000000" w:rsidR="00000000" w:rsidRPr="00000000">
              <w:rPr>
                <w:b w:val="1"/>
                <w:bCs w:val="1"/>
                <w:color w:val="ffffff"/>
                <w:sz w:val="19"/>
                <w:szCs w:val="19"/>
                <w:rtl w:val="0"/>
              </w:rPr>
              <w:t xml:space="preserve">Update Frequency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9F">
            <w:pPr>
              <w:rPr/>
            </w:pPr>
            <w:r w:rsidDel="00000000" w:rsidR="00000000" w:rsidRPr="00000000">
              <w:rPr>
                <w:b w:val="1"/>
                <w:bCs w:val="1"/>
                <w:color w:val="ffffff"/>
                <w:sz w:val="19"/>
                <w:szCs w:val="19"/>
                <w:rtl w:val="0"/>
              </w:rPr>
              <w:t xml:space="preserve">Risk of Inconsistency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8A0">
            <w:pPr>
              <w:jc w:val="center"/>
              <w:rPr/>
            </w:pPr>
            <w:r w:rsidDel="00000000" w:rsidR="00000000" w:rsidRPr="00000000">
              <w:rPr>
                <w:b w:val="1"/>
                <w:bCs w:val="1"/>
                <w:color w:val="4e342e"/>
                <w:sz w:val="18"/>
                <w:szCs w:val="18"/>
                <w:rtl w:val="0"/>
              </w:rPr>
              <w:t xml:space="preserve">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A1">
            <w:pPr>
              <w:rPr/>
            </w:pPr>
            <w:r w:rsidDel="00000000" w:rsidR="00000000" w:rsidRPr="00000000">
              <w:rPr>
                <w:b w:val="1"/>
                <w:bCs w:val="1"/>
                <w:color w:val="0f2244"/>
                <w:sz w:val="19"/>
                <w:szCs w:val="19"/>
                <w:rtl w:val="0"/>
              </w:rPr>
              <w:t xml:space="preserve">Customs Tariff / HS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A2">
            <w:pPr>
              <w:rPr/>
            </w:pPr>
            <w:r w:rsidDel="00000000" w:rsidR="00000000" w:rsidRPr="00000000">
              <w:rPr>
                <w:color w:val="607080"/>
                <w:sz w:val="19"/>
                <w:szCs w:val="19"/>
                <w:rtl w:val="0"/>
              </w:rPr>
              <w:t xml:space="preserve">HS code hierarchy, duty rates, OGA trigger flags, trade agreement concessions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A3">
            <w:pPr>
              <w:rPr/>
            </w:pPr>
            <w:r w:rsidDel="00000000" w:rsidR="00000000" w:rsidRPr="00000000">
              <w:rPr>
                <w:color w:val="37474f"/>
                <w:sz w:val="19"/>
                <w:szCs w:val="19"/>
                <w:rtl w:val="0"/>
              </w:rPr>
              <w:t xml:space="preserve">Annual (WCO cycle) + ad-hoc SROs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A4">
            <w:pPr>
              <w:rPr/>
            </w:pPr>
            <w:r w:rsidDel="00000000" w:rsidR="00000000" w:rsidRPr="00000000">
              <w:rPr>
                <w:color w:val="c62828"/>
                <w:sz w:val="19"/>
                <w:szCs w:val="19"/>
                <w:rtl w:val="0"/>
              </w:rPr>
              <w:t xml:space="preserve">Risk model fires on wrong commodity codes; incorrect duty calculation; OGA routing errors; incorrect trade agreement benefits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8A5">
            <w:pPr>
              <w:jc w:val="center"/>
              <w:rPr/>
            </w:pPr>
            <w:r w:rsidDel="00000000" w:rsidR="00000000" w:rsidRPr="00000000">
              <w:rPr>
                <w:b w:val="1"/>
                <w:bCs w:val="1"/>
                <w:color w:val="4e342e"/>
                <w:sz w:val="18"/>
                <w:szCs w:val="18"/>
                <w:rtl w:val="0"/>
              </w:rPr>
              <w:t xml:space="preserve">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A6">
            <w:pPr>
              <w:rPr/>
            </w:pPr>
            <w:r w:rsidDel="00000000" w:rsidR="00000000" w:rsidRPr="00000000">
              <w:rPr>
                <w:b w:val="1"/>
                <w:bCs w:val="1"/>
                <w:color w:val="0f2244"/>
                <w:sz w:val="19"/>
                <w:szCs w:val="19"/>
                <w:rtl w:val="0"/>
              </w:rPr>
              <w:t xml:space="preserve">Document Types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A7">
            <w:pPr>
              <w:rPr/>
            </w:pPr>
            <w:r w:rsidDel="00000000" w:rsidR="00000000" w:rsidRPr="00000000">
              <w:rPr>
                <w:color w:val="607080"/>
                <w:sz w:val="19"/>
                <w:szCs w:val="19"/>
                <w:rtl w:val="0"/>
              </w:rPr>
              <w:t xml:space="preserve">Declaration types, supporting document codes, permit types, certificate types, assessment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A8">
            <w:pPr>
              <w:rPr/>
            </w:pPr>
            <w:r w:rsidDel="00000000" w:rsidR="00000000" w:rsidRPr="00000000">
              <w:rPr>
                <w:color w:val="37474f"/>
                <w:sz w:val="19"/>
                <w:szCs w:val="19"/>
                <w:rtl w:val="0"/>
              </w:rPr>
              <w:t xml:space="preserve">Low — stable but grows with new processes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A9">
            <w:pPr>
              <w:rPr/>
            </w:pPr>
            <w:r w:rsidDel="00000000" w:rsidR="00000000" w:rsidRPr="00000000">
              <w:rPr>
                <w:color w:val="c62828"/>
                <w:sz w:val="19"/>
                <w:szCs w:val="19"/>
                <w:rtl w:val="0"/>
              </w:rPr>
              <w:t xml:space="preserve">Wrong document requirement validation; incorrect DG Gate routing for sensitive document types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8AA">
            <w:pPr>
              <w:jc w:val="center"/>
              <w:rPr/>
            </w:pPr>
            <w:r w:rsidDel="00000000" w:rsidR="00000000" w:rsidRPr="00000000">
              <w:rPr>
                <w:b w:val="1"/>
                <w:bCs w:val="1"/>
                <w:color w:val="4e342e"/>
                <w:sz w:val="18"/>
                <w:szCs w:val="18"/>
                <w:rtl w:val="0"/>
              </w:rPr>
              <w:t xml:space="preserve">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AB">
            <w:pPr>
              <w:rPr/>
            </w:pPr>
            <w:r w:rsidDel="00000000" w:rsidR="00000000" w:rsidRPr="00000000">
              <w:rPr>
                <w:b w:val="1"/>
                <w:bCs w:val="1"/>
                <w:color w:val="0f2244"/>
                <w:sz w:val="19"/>
                <w:szCs w:val="19"/>
                <w:rtl w:val="0"/>
              </w:rPr>
              <w:t xml:space="preserve">Customs Procedure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AC">
            <w:pPr>
              <w:rPr/>
            </w:pPr>
            <w:r w:rsidDel="00000000" w:rsidR="00000000" w:rsidRPr="00000000">
              <w:rPr>
                <w:color w:val="607080"/>
                <w:sz w:val="19"/>
                <w:szCs w:val="19"/>
                <w:rtl w:val="0"/>
              </w:rPr>
              <w:t xml:space="preserve">Procedure codes, additional procedure codes, customs regimes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AD">
            <w:pPr>
              <w:rPr/>
            </w:pPr>
            <w:r w:rsidDel="00000000" w:rsidR="00000000" w:rsidRPr="00000000">
              <w:rPr>
                <w:color w:val="37474f"/>
                <w:sz w:val="19"/>
                <w:szCs w:val="19"/>
                <w:rtl w:val="0"/>
              </w:rPr>
              <w:t xml:space="preserve">Low — regulatory changes drive updates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AE">
            <w:pPr>
              <w:rPr/>
            </w:pPr>
            <w:r w:rsidDel="00000000" w:rsidR="00000000" w:rsidRPr="00000000">
              <w:rPr>
                <w:color w:val="c62828"/>
                <w:sz w:val="19"/>
                <w:szCs w:val="19"/>
                <w:rtl w:val="0"/>
              </w:rPr>
              <w:t xml:space="preserve">Incorrect liability calculation; wrong bond/guarantee requirements; SLA misapplication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8AF">
            <w:pPr>
              <w:jc w:val="center"/>
              <w:rPr/>
            </w:pPr>
            <w:r w:rsidDel="00000000" w:rsidR="00000000" w:rsidRPr="00000000">
              <w:rPr>
                <w:b w:val="1"/>
                <w:bCs w:val="1"/>
                <w:color w:val="4e342e"/>
                <w:sz w:val="18"/>
                <w:szCs w:val="18"/>
                <w:rtl w:val="0"/>
              </w:rPr>
              <w:t xml:space="preserve">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B0">
            <w:pPr>
              <w:rPr/>
            </w:pPr>
            <w:r w:rsidDel="00000000" w:rsidR="00000000" w:rsidRPr="00000000">
              <w:rPr>
                <w:b w:val="1"/>
                <w:bCs w:val="1"/>
                <w:color w:val="0f2244"/>
                <w:sz w:val="19"/>
                <w:szCs w:val="19"/>
                <w:rtl w:val="0"/>
              </w:rPr>
              <w:t xml:space="preserve">Port and Location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B1">
            <w:pPr>
              <w:rPr/>
            </w:pPr>
            <w:r w:rsidDel="00000000" w:rsidR="00000000" w:rsidRPr="00000000">
              <w:rPr>
                <w:color w:val="607080"/>
                <w:sz w:val="19"/>
                <w:szCs w:val="19"/>
                <w:rtl w:val="0"/>
              </w:rPr>
              <w:t xml:space="preserve">Port codes, customs station codes, inland clearance depots, bonded warehouse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B2">
            <w:pPr>
              <w:rPr/>
            </w:pPr>
            <w:r w:rsidDel="00000000" w:rsidR="00000000" w:rsidRPr="00000000">
              <w:rPr>
                <w:color w:val="37474f"/>
                <w:sz w:val="19"/>
                <w:szCs w:val="19"/>
                <w:rtl w:val="0"/>
              </w:rPr>
              <w:t xml:space="preserve">Medium — new facilities added periodically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B3">
            <w:pPr>
              <w:rPr/>
            </w:pPr>
            <w:r w:rsidDel="00000000" w:rsidR="00000000" w:rsidRPr="00000000">
              <w:rPr>
                <w:color w:val="c62828"/>
                <w:sz w:val="19"/>
                <w:szCs w:val="19"/>
                <w:rtl w:val="0"/>
              </w:rPr>
              <w:t xml:space="preserve">SLA calculation errors; physical inspection routing errors; geographic analytics unreliable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8B4">
            <w:pPr>
              <w:jc w:val="center"/>
              <w:rPr/>
            </w:pPr>
            <w:r w:rsidDel="00000000" w:rsidR="00000000" w:rsidRPr="00000000">
              <w:rPr>
                <w:b w:val="1"/>
                <w:bCs w:val="1"/>
                <w:color w:val="4e342e"/>
                <w:sz w:val="18"/>
                <w:szCs w:val="18"/>
                <w:rtl w:val="0"/>
              </w:rPr>
              <w:t xml:space="preserve">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B5">
            <w:pPr>
              <w:rPr/>
            </w:pPr>
            <w:r w:rsidDel="00000000" w:rsidR="00000000" w:rsidRPr="00000000">
              <w:rPr>
                <w:b w:val="1"/>
                <w:bCs w:val="1"/>
                <w:color w:val="0f2244"/>
                <w:sz w:val="19"/>
                <w:szCs w:val="19"/>
                <w:rtl w:val="0"/>
              </w:rPr>
              <w:t xml:space="preserve">OGA Codes and Trigger Rules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B6">
            <w:pPr>
              <w:rPr/>
            </w:pPr>
            <w:r w:rsidDel="00000000" w:rsidR="00000000" w:rsidRPr="00000000">
              <w:rPr>
                <w:color w:val="607080"/>
                <w:sz w:val="19"/>
                <w:szCs w:val="19"/>
                <w:rtl w:val="0"/>
              </w:rPr>
              <w:t xml:space="preserve">OGA identifiers, OGA-to-HS mapping, notification type codes, permit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B7">
            <w:pPr>
              <w:rPr/>
            </w:pPr>
            <w:r w:rsidDel="00000000" w:rsidR="00000000" w:rsidRPr="00000000">
              <w:rPr>
                <w:color w:val="37474f"/>
                <w:sz w:val="19"/>
                <w:szCs w:val="19"/>
                <w:rtl w:val="0"/>
              </w:rPr>
              <w:t xml:space="preserve">Medium — regulatory changes drive updates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B8">
            <w:pPr>
              <w:rPr/>
            </w:pPr>
            <w:r w:rsidDel="00000000" w:rsidR="00000000" w:rsidRPr="00000000">
              <w:rPr>
                <w:color w:val="c62828"/>
                <w:sz w:val="19"/>
                <w:szCs w:val="19"/>
                <w:rtl w:val="0"/>
              </w:rPr>
              <w:t xml:space="preserve">OGA routing errors; missing permit requirements; compliance failures in declaration processing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8B9">
            <w:pPr>
              <w:jc w:val="center"/>
              <w:rPr/>
            </w:pPr>
            <w:r w:rsidDel="00000000" w:rsidR="00000000" w:rsidRPr="00000000">
              <w:rPr>
                <w:b w:val="1"/>
                <w:bCs w:val="1"/>
                <w:color w:val="4e342e"/>
                <w:sz w:val="18"/>
                <w:szCs w:val="18"/>
                <w:rtl w:val="0"/>
              </w:rPr>
              <w:t xml:space="preserve">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BA">
            <w:pPr>
              <w:rPr/>
            </w:pPr>
            <w:r w:rsidDel="00000000" w:rsidR="00000000" w:rsidRPr="00000000">
              <w:rPr>
                <w:b w:val="1"/>
                <w:bCs w:val="1"/>
                <w:color w:val="0f2244"/>
                <w:sz w:val="19"/>
                <w:szCs w:val="19"/>
                <w:rtl w:val="0"/>
              </w:rPr>
              <w:t xml:space="preserve">Country and Territory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BB">
            <w:pPr>
              <w:rPr/>
            </w:pPr>
            <w:r w:rsidDel="00000000" w:rsidR="00000000" w:rsidRPr="00000000">
              <w:rPr>
                <w:color w:val="607080"/>
                <w:sz w:val="19"/>
                <w:szCs w:val="19"/>
                <w:rtl w:val="0"/>
              </w:rPr>
              <w:t xml:space="preserve">ISO 3166 codes, trading bloc codes, trade agreement parties, sanctions-listed territories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BC">
            <w:pPr>
              <w:rPr/>
            </w:pPr>
            <w:r w:rsidDel="00000000" w:rsidR="00000000" w:rsidRPr="00000000">
              <w:rPr>
                <w:color w:val="37474f"/>
                <w:sz w:val="19"/>
                <w:szCs w:val="19"/>
                <w:rtl w:val="0"/>
              </w:rPr>
              <w:t xml:space="preserve">Annual + ad-hoc sanctions updates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BD">
            <w:pPr>
              <w:rPr/>
            </w:pPr>
            <w:r w:rsidDel="00000000" w:rsidR="00000000" w:rsidRPr="00000000">
              <w:rPr>
                <w:color w:val="c62828"/>
                <w:sz w:val="19"/>
                <w:szCs w:val="19"/>
                <w:rtl w:val="0"/>
              </w:rPr>
              <w:t xml:space="preserve">Trade agreement benefit errors; sanctions screening failures; origin determination errors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8BE">
            <w:pPr>
              <w:jc w:val="center"/>
              <w:rPr/>
            </w:pPr>
            <w:r w:rsidDel="00000000" w:rsidR="00000000" w:rsidRPr="00000000">
              <w:rPr>
                <w:b w:val="1"/>
                <w:bCs w:val="1"/>
                <w:color w:val="4e342e"/>
                <w:sz w:val="18"/>
                <w:szCs w:val="18"/>
                <w:rtl w:val="0"/>
              </w:rPr>
              <w:t xml:space="preserve">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BF">
            <w:pPr>
              <w:rPr/>
            </w:pPr>
            <w:r w:rsidDel="00000000" w:rsidR="00000000" w:rsidRPr="00000000">
              <w:rPr>
                <w:b w:val="1"/>
                <w:bCs w:val="1"/>
                <w:color w:val="0f2244"/>
                <w:sz w:val="19"/>
                <w:szCs w:val="19"/>
                <w:rtl w:val="0"/>
              </w:rPr>
              <w:t xml:space="preserve">Currency Codes and Exchange Rates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C0">
            <w:pPr>
              <w:rPr/>
            </w:pPr>
            <w:r w:rsidDel="00000000" w:rsidR="00000000" w:rsidRPr="00000000">
              <w:rPr>
                <w:color w:val="607080"/>
                <w:sz w:val="19"/>
                <w:szCs w:val="19"/>
                <w:rtl w:val="0"/>
              </w:rPr>
              <w:t xml:space="preserve">ISO 4217 codes, daily and monthly exchange rates from SBP, FBR official rates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C1">
            <w:pPr>
              <w:rPr/>
            </w:pPr>
            <w:r w:rsidDel="00000000" w:rsidR="00000000" w:rsidRPr="00000000">
              <w:rPr>
                <w:color w:val="37474f"/>
                <w:sz w:val="19"/>
                <w:szCs w:val="19"/>
                <w:rtl w:val="0"/>
              </w:rPr>
              <w:t xml:space="preserve">Daily (exchange rates), rarely (currency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C2">
            <w:pPr>
              <w:rPr/>
            </w:pPr>
            <w:r w:rsidDel="00000000" w:rsidR="00000000" w:rsidRPr="00000000">
              <w:rPr>
                <w:color w:val="c62828"/>
                <w:sz w:val="19"/>
                <w:szCs w:val="19"/>
                <w:rtl w:val="0"/>
              </w:rPr>
              <w:t xml:space="preserve">Duty valuation errors; financial analytics denominated in wrong rates; cross-currency reporting inconsistencies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8C3">
            <w:pPr>
              <w:jc w:val="center"/>
              <w:rPr/>
            </w:pPr>
            <w:r w:rsidDel="00000000" w:rsidR="00000000" w:rsidRPr="00000000">
              <w:rPr>
                <w:b w:val="1"/>
                <w:bCs w:val="1"/>
                <w:color w:val="4e342e"/>
                <w:sz w:val="18"/>
                <w:szCs w:val="18"/>
                <w:rtl w:val="0"/>
              </w:rPr>
              <w:t xml:space="preserve">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C4">
            <w:pPr>
              <w:rPr/>
            </w:pPr>
            <w:r w:rsidDel="00000000" w:rsidR="00000000" w:rsidRPr="00000000">
              <w:rPr>
                <w:b w:val="1"/>
                <w:bCs w:val="1"/>
                <w:color w:val="0f2244"/>
                <w:sz w:val="19"/>
                <w:szCs w:val="19"/>
                <w:rtl w:val="0"/>
              </w:rPr>
              <w:t xml:space="preserve">Status and Workflow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C5">
            <w:pPr>
              <w:rPr/>
            </w:pPr>
            <w:r w:rsidDel="00000000" w:rsidR="00000000" w:rsidRPr="00000000">
              <w:rPr>
                <w:color w:val="607080"/>
                <w:sz w:val="19"/>
                <w:szCs w:val="19"/>
                <w:rtl w:val="0"/>
              </w:rPr>
              <w:t xml:space="preserve">Declaration status codes, assessment result codes, examination outcome codes, release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C6">
            <w:pPr>
              <w:rPr/>
            </w:pPr>
            <w:r w:rsidDel="00000000" w:rsidR="00000000" w:rsidRPr="00000000">
              <w:rPr>
                <w:color w:val="37474f"/>
                <w:sz w:val="19"/>
                <w:szCs w:val="19"/>
                <w:rtl w:val="0"/>
              </w:rPr>
              <w:t xml:space="preserve">Low — stable but versioned with PSW releases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C7">
            <w:pPr>
              <w:rPr/>
            </w:pPr>
            <w:r w:rsidDel="00000000" w:rsidR="00000000" w:rsidRPr="00000000">
              <w:rPr>
                <w:color w:val="c62828"/>
                <w:sz w:val="19"/>
                <w:szCs w:val="19"/>
                <w:rtl w:val="0"/>
              </w:rPr>
              <w:t xml:space="preserve">Incorrect status reporting; analytics on declaration lifecycle unreliable; SLA clock errors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8C8">
            <w:pPr>
              <w:jc w:val="center"/>
              <w:rPr/>
            </w:pPr>
            <w:r w:rsidDel="00000000" w:rsidR="00000000" w:rsidRPr="00000000">
              <w:rPr>
                <w:b w:val="1"/>
                <w:bCs w:val="1"/>
                <w:color w:val="4e342e"/>
                <w:sz w:val="18"/>
                <w:szCs w:val="18"/>
                <w:rtl w:val="0"/>
              </w:rPr>
              <w:t xml:space="preserve">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C9">
            <w:pPr>
              <w:rPr/>
            </w:pPr>
            <w:r w:rsidDel="00000000" w:rsidR="00000000" w:rsidRPr="00000000">
              <w:rPr>
                <w:b w:val="1"/>
                <w:bCs w:val="1"/>
                <w:color w:val="0f2244"/>
                <w:sz w:val="19"/>
                <w:szCs w:val="19"/>
                <w:rtl w:val="0"/>
              </w:rPr>
              <w:t xml:space="preserve">Unit of Measure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CA">
            <w:pPr>
              <w:rPr/>
            </w:pPr>
            <w:r w:rsidDel="00000000" w:rsidR="00000000" w:rsidRPr="00000000">
              <w:rPr>
                <w:color w:val="607080"/>
                <w:sz w:val="19"/>
                <w:szCs w:val="19"/>
                <w:rtl w:val="0"/>
              </w:rPr>
              <w:t xml:space="preserve">Weight units, volume units, quantity units, statistical units per HS chapter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CB">
            <w:pPr>
              <w:rPr/>
            </w:pPr>
            <w:r w:rsidDel="00000000" w:rsidR="00000000" w:rsidRPr="00000000">
              <w:rPr>
                <w:color w:val="37474f"/>
                <w:sz w:val="19"/>
                <w:szCs w:val="19"/>
                <w:rtl w:val="0"/>
              </w:rPr>
              <w:t xml:space="preserve">Annual with HS revision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8CC">
            <w:pPr>
              <w:rPr/>
            </w:pPr>
            <w:r w:rsidDel="00000000" w:rsidR="00000000" w:rsidRPr="00000000">
              <w:rPr>
                <w:color w:val="c62828"/>
                <w:sz w:val="19"/>
                <w:szCs w:val="19"/>
                <w:rtl w:val="0"/>
              </w:rPr>
              <w:t xml:space="preserve">Statistical discrepancies; incorrect customs valuation; trade statistics errors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8CD">
            <w:pPr>
              <w:jc w:val="center"/>
              <w:rPr/>
            </w:pPr>
            <w:r w:rsidDel="00000000" w:rsidR="00000000" w:rsidRPr="00000000">
              <w:rPr>
                <w:b w:val="1"/>
                <w:bCs w:val="1"/>
                <w:color w:val="4e342e"/>
                <w:sz w:val="18"/>
                <w:szCs w:val="18"/>
                <w:rtl w:val="0"/>
              </w:rPr>
              <w:t xml:space="preserve">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CE">
            <w:pPr>
              <w:rPr/>
            </w:pPr>
            <w:r w:rsidDel="00000000" w:rsidR="00000000" w:rsidRPr="00000000">
              <w:rPr>
                <w:b w:val="1"/>
                <w:bCs w:val="1"/>
                <w:color w:val="0f2244"/>
                <w:sz w:val="19"/>
                <w:szCs w:val="19"/>
                <w:rtl w:val="0"/>
              </w:rPr>
              <w:t xml:space="preserve">Risk and Classification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CF">
            <w:pPr>
              <w:rPr/>
            </w:pPr>
            <w:r w:rsidDel="00000000" w:rsidR="00000000" w:rsidRPr="00000000">
              <w:rPr>
                <w:color w:val="607080"/>
                <w:sz w:val="19"/>
                <w:szCs w:val="19"/>
                <w:rtl w:val="0"/>
              </w:rPr>
              <w:t xml:space="preserve">Risk selectivity codes, channel codes (Green/Yellow/Red), examination type codes, offence type codes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D0">
            <w:pPr>
              <w:rPr/>
            </w:pPr>
            <w:r w:rsidDel="00000000" w:rsidR="00000000" w:rsidRPr="00000000">
              <w:rPr>
                <w:color w:val="37474f"/>
                <w:sz w:val="19"/>
                <w:szCs w:val="19"/>
                <w:rtl w:val="0"/>
              </w:rPr>
              <w:t xml:space="preserve">Low — RMC-governed changes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8D1">
            <w:pPr>
              <w:rPr/>
            </w:pPr>
            <w:r w:rsidDel="00000000" w:rsidR="00000000" w:rsidRPr="00000000">
              <w:rPr>
                <w:color w:val="c62828"/>
                <w:sz w:val="19"/>
                <w:szCs w:val="19"/>
                <w:rtl w:val="0"/>
              </w:rPr>
              <w:t xml:space="preserve">Risk analytics built on inconsistent channel definitions; benchmarking unreliable across periods</w:t>
            </w:r>
            <w:r w:rsidDel="00000000" w:rsidR="00000000" w:rsidRPr="00000000">
              <w:rPr>
                <w:rtl w:val="0"/>
              </w:rPr>
            </w:r>
          </w:p>
        </w:tc>
      </w:tr>
    </w:tbl>
    <w:p w:rsidR="00000000" w:rsidDel="00000000" w:rsidP="00000000" w:rsidRDefault="00000000" w:rsidRPr="00000000" w14:paraId="000008D2">
      <w:pPr>
        <w:spacing w:before="70" w:lineRule="auto"/>
        <w:rPr/>
      </w:pP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342e"/>
          <w:sz w:val="22"/>
          <w:szCs w:val="22"/>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8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Register all ten reference data domains in a Reference Data Registry in Oracle DWH and OpenMetadata</w:t>
      </w: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Version-control every code list — every change is a new version with an effective date, an expiry date, a change reason, and a named approver</w:t>
      </w:r>
      <w:r w:rsidDel="00000000" w:rsidR="00000000" w:rsidRPr="00000000">
        <w:rPr>
          <w:rtl w:val="0"/>
        </w:rPr>
      </w:r>
    </w:p>
    <w:p w:rsidR="00000000" w:rsidDel="00000000" w:rsidP="00000000" w:rsidRDefault="00000000" w:rsidRPr="00000000" w14:paraId="000008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Establish a governed change process: reference data changes are proposed, reviewed at DG Gate Level 2, approved, and distributed — not applied directly to source tables</w:t>
      </w:r>
      <w:r w:rsidDel="00000000" w:rsidR="00000000" w:rsidRPr="00000000">
        <w:rPr>
          <w:rtl w:val="0"/>
        </w:rPr>
      </w:r>
    </w:p>
    <w:p w:rsidR="00000000" w:rsidDel="00000000" w:rsidP="00000000" w:rsidRDefault="00000000" w:rsidRPr="00000000" w14:paraId="000008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Automate distribution of approved reference data changes to all consuming systems via ODI synchronization pipelines</w:t>
      </w:r>
      <w:r w:rsidDel="00000000" w:rsidR="00000000" w:rsidRPr="00000000">
        <w:rPr>
          <w:rtl w:val="0"/>
        </w:rPr>
      </w:r>
    </w:p>
    <w:p w:rsidR="00000000" w:rsidDel="00000000" w:rsidP="00000000" w:rsidRDefault="00000000" w:rsidRPr="00000000" w14:paraId="000008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Publish reference data as governed Oracle views so consuming systems always read from the current approved version without re-engineering their queries</w:t>
      </w:r>
      <w:r w:rsidDel="00000000" w:rsidR="00000000" w:rsidRPr="00000000">
        <w:rPr>
          <w:rtl w:val="0"/>
        </w:rPr>
      </w:r>
    </w:p>
    <w:p w:rsidR="00000000" w:rsidDel="00000000" w:rsidP="00000000" w:rsidRDefault="00000000" w:rsidRPr="00000000" w14:paraId="000008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Link all reference data code lists in OpenMetadata to the glossary terms and data assets that depend on them — making the dependency visible</w:t>
      </w:r>
      <w:r w:rsidDel="00000000" w:rsidR="00000000" w:rsidRPr="00000000">
        <w:rPr>
          <w:rtl w:val="0"/>
        </w:rPr>
      </w:r>
    </w:p>
    <w:p w:rsidR="00000000" w:rsidDel="00000000" w:rsidP="00000000" w:rsidRDefault="00000000" w:rsidRPr="00000000" w14:paraId="000008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Monitor consuming systems for reference data drift: detect when a system is using a deprecated code value and alert the DG team</w:t>
      </w:r>
      <w:r w:rsidDel="00000000" w:rsidR="00000000" w:rsidRPr="00000000">
        <w:rPr>
          <w:rtl w:val="0"/>
        </w:rPr>
      </w:r>
    </w:p>
    <w:p w:rsidR="00000000" w:rsidDel="00000000" w:rsidP="00000000" w:rsidRDefault="00000000" w:rsidRPr="00000000" w14:paraId="000008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20"/>
          <w:szCs w:val="20"/>
          <w:u w:val="none"/>
          <w:shd w:fill="auto" w:val="clear"/>
          <w:vertAlign w:val="baseline"/>
          <w:rtl w:val="0"/>
        </w:rPr>
        <w:t xml:space="preserve">Provide an API endpoint for any internal tool or system to query current valid code list values directly from the Reference Data Registry</w:t>
      </w:r>
      <w:r w:rsidDel="00000000" w:rsidR="00000000" w:rsidRPr="00000000">
        <w:rPr>
          <w:rtl w:val="0"/>
        </w:rPr>
      </w:r>
    </w:p>
    <w:p w:rsidR="00000000" w:rsidDel="00000000" w:rsidP="00000000" w:rsidRDefault="00000000" w:rsidRPr="00000000" w14:paraId="000008DC">
      <w:pPr>
        <w:spacing w:before="70" w:lineRule="auto"/>
        <w:rPr/>
      </w:pPr>
      <w:r w:rsidDel="00000000" w:rsidR="00000000" w:rsidRPr="00000000">
        <w:rPr>
          <w:rtl w:val="0"/>
        </w:rPr>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342e"/>
          <w:sz w:val="22"/>
          <w:szCs w:val="22"/>
          <w:u w:val="none"/>
          <w:shd w:fill="auto" w:val="clear"/>
          <w:vertAlign w:val="baseline"/>
          <w:rtl w:val="0"/>
        </w:rPr>
        <w:t xml:space="preserve">Scope</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DE">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DF">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8f5e9" w:val="clear"/>
            <w:tcMar>
              <w:top w:w="88.0" w:type="dxa"/>
              <w:left w:w="130.0" w:type="dxa"/>
              <w:bottom w:w="88.0" w:type="dxa"/>
              <w:right w:w="130.0" w:type="dxa"/>
            </w:tcMar>
          </w:tcPr>
          <w:p w:rsidR="00000000" w:rsidDel="00000000" w:rsidP="00000000" w:rsidRDefault="00000000" w:rsidRPr="00000000" w14:paraId="000008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Ten reference data domains as defined above</w:t>
            </w:r>
            <w:r w:rsidDel="00000000" w:rsidR="00000000" w:rsidRPr="00000000">
              <w:rPr>
                <w:rtl w:val="0"/>
              </w:rPr>
            </w:r>
          </w:p>
          <w:p w:rsidR="00000000" w:rsidDel="00000000" w:rsidP="00000000" w:rsidRDefault="00000000" w:rsidRPr="00000000" w14:paraId="000008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Reference Data Registry schema in Oracle DWH with versioning</w:t>
            </w: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OpenMetadata registration of all code lists with lineage to consumers</w:t>
            </w:r>
            <w:r w:rsidDel="00000000" w:rsidR="00000000" w:rsidRPr="00000000">
              <w:rPr>
                <w:rtl w:val="0"/>
              </w:rPr>
            </w:r>
          </w:p>
          <w:p w:rsidR="00000000" w:rsidDel="00000000" w:rsidP="00000000" w:rsidRDefault="00000000" w:rsidRPr="00000000" w14:paraId="000008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Governed change management process for reference data updates</w:t>
            </w:r>
            <w:r w:rsidDel="00000000" w:rsidR="00000000" w:rsidRPr="00000000">
              <w:rPr>
                <w:rtl w:val="0"/>
              </w:rPr>
            </w:r>
          </w:p>
          <w:p w:rsidR="00000000" w:rsidDel="00000000" w:rsidP="00000000" w:rsidRDefault="00000000" w:rsidRPr="00000000" w14:paraId="000008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DG Gate Level 2 review for all reference data changes</w:t>
            </w:r>
            <w:r w:rsidDel="00000000" w:rsidR="00000000" w:rsidRPr="00000000">
              <w:rPr>
                <w:rtl w:val="0"/>
              </w:rPr>
            </w:r>
          </w:p>
          <w:p w:rsidR="00000000" w:rsidDel="00000000" w:rsidP="00000000" w:rsidRDefault="00000000" w:rsidRPr="00000000" w14:paraId="000008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ODI synchronization pipelines for approved change distribution</w:t>
            </w:r>
            <w:r w:rsidDel="00000000" w:rsidR="00000000" w:rsidRPr="00000000">
              <w:rPr>
                <w:rtl w:val="0"/>
              </w:rPr>
            </w:r>
          </w:p>
          <w:p w:rsidR="00000000" w:rsidDel="00000000" w:rsidP="00000000" w:rsidRDefault="00000000" w:rsidRPr="00000000" w14:paraId="000008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Versioned Oracle views for all code lists (current and historical)</w:t>
            </w:r>
            <w:r w:rsidDel="00000000" w:rsidR="00000000" w:rsidRPr="00000000">
              <w:rPr>
                <w:rtl w:val="0"/>
              </w:rPr>
            </w:r>
          </w:p>
          <w:p w:rsidR="00000000" w:rsidDel="00000000" w:rsidP="00000000" w:rsidRDefault="00000000" w:rsidRPr="00000000" w14:paraId="000008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Reference Data API for programmatic code list access</w:t>
            </w:r>
            <w:r w:rsidDel="00000000" w:rsidR="00000000" w:rsidRPr="00000000">
              <w:rPr>
                <w:rtl w:val="0"/>
              </w:rPr>
            </w:r>
          </w:p>
          <w:p w:rsidR="00000000" w:rsidDel="00000000" w:rsidP="00000000" w:rsidRDefault="00000000" w:rsidRPr="00000000" w14:paraId="000008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Drift detection for consuming systems using deprecated codes</w:t>
            </w:r>
            <w:r w:rsidDel="00000000" w:rsidR="00000000" w:rsidRPr="00000000">
              <w:rPr>
                <w:rtl w:val="0"/>
              </w:rPr>
            </w:r>
          </w:p>
          <w:p w:rsidR="00000000" w:rsidDel="00000000" w:rsidP="00000000" w:rsidRDefault="00000000" w:rsidRPr="00000000" w14:paraId="000008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Annual HS code revision management process</w:t>
            </w:r>
            <w:r w:rsidDel="00000000" w:rsidR="00000000" w:rsidRPr="00000000">
              <w:rPr>
                <w:rtl w:val="0"/>
              </w:rPr>
            </w:r>
          </w:p>
          <w:p w:rsidR="00000000" w:rsidDel="00000000" w:rsidP="00000000" w:rsidRDefault="00000000" w:rsidRPr="00000000" w14:paraId="000008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Exchange rate daily feed integration from SBP/FBR</w:t>
            </w:r>
            <w:r w:rsidDel="00000000" w:rsidR="00000000" w:rsidRPr="00000000">
              <w:rPr>
                <w:rtl w:val="0"/>
              </w:rPr>
            </w:r>
          </w:p>
          <w:p w:rsidR="00000000" w:rsidDel="00000000" w:rsidP="00000000" w:rsidRDefault="00000000" w:rsidRPr="00000000" w14:paraId="000008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Deprecation workflow for retired code values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8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Creating or modifying the regulatory code lists themselves (WCO, SBP, ISO responsibility)</w:t>
            </w:r>
            <w:r w:rsidDel="00000000" w:rsidR="00000000" w:rsidRPr="00000000">
              <w:rPr>
                <w:rtl w:val="0"/>
              </w:rPr>
            </w:r>
          </w:p>
          <w:p w:rsidR="00000000" w:rsidDel="00000000" w:rsidP="00000000" w:rsidRDefault="00000000" w:rsidRPr="00000000" w14:paraId="000008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PSW application configuration beyond database and ODI layers</w:t>
            </w:r>
            <w:r w:rsidDel="00000000" w:rsidR="00000000" w:rsidRPr="00000000">
              <w:rPr>
                <w:rtl w:val="0"/>
              </w:rPr>
            </w:r>
          </w:p>
          <w:p w:rsidR="00000000" w:rsidDel="00000000" w:rsidP="00000000" w:rsidRDefault="00000000" w:rsidRPr="00000000" w14:paraId="000008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Real-time reference data update propagation (batch distribution)</w:t>
            </w:r>
            <w:r w:rsidDel="00000000" w:rsidR="00000000" w:rsidRPr="00000000">
              <w:rPr>
                <w:rtl w:val="0"/>
              </w:rPr>
            </w:r>
          </w:p>
          <w:p w:rsidR="00000000" w:rsidDel="00000000" w:rsidP="00000000" w:rsidRDefault="00000000" w:rsidRPr="00000000" w14:paraId="000008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External portal for external stakeholders to query code lists</w:t>
            </w:r>
            <w:r w:rsidDel="00000000" w:rsidR="00000000" w:rsidRPr="00000000">
              <w:rPr>
                <w:rtl w:val="0"/>
              </w:rPr>
            </w:r>
          </w:p>
          <w:p w:rsidR="00000000" w:rsidDel="00000000" w:rsidP="00000000" w:rsidRDefault="00000000" w:rsidRPr="00000000" w14:paraId="000008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Tariff advice or classification rulings (customs authority responsibility)</w:t>
            </w:r>
            <w:r w:rsidDel="00000000" w:rsidR="00000000" w:rsidRPr="00000000">
              <w:rPr>
                <w:rtl w:val="0"/>
              </w:rPr>
            </w:r>
          </w:p>
          <w:p w:rsidR="00000000" w:rsidDel="00000000" w:rsidP="00000000" w:rsidRDefault="00000000" w:rsidRPr="00000000" w14:paraId="000008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8"/>
                <w:szCs w:val="18"/>
                <w:u w:val="none"/>
                <w:shd w:fill="auto" w:val="clear"/>
                <w:vertAlign w:val="baseline"/>
                <w:rtl w:val="0"/>
              </w:rPr>
              <w:t xml:space="preserve">MDM entities (covered in P11 — HS codes are reference data, HS code descriptions and duty rates overlap with tariff product master)</w:t>
            </w:r>
            <w:r w:rsidDel="00000000" w:rsidR="00000000" w:rsidRPr="00000000">
              <w:rPr>
                <w:rtl w:val="0"/>
              </w:rPr>
            </w:r>
          </w:p>
        </w:tc>
      </w:tr>
    </w:tbl>
    <w:p w:rsidR="00000000" w:rsidDel="00000000" w:rsidP="00000000" w:rsidRDefault="00000000" w:rsidRPr="00000000" w14:paraId="000008F2">
      <w:pPr>
        <w:spacing w:before="70" w:lineRule="auto"/>
        <w:rPr/>
      </w:pP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342e"/>
          <w:sz w:val="22"/>
          <w:szCs w:val="22"/>
          <w:u w:val="none"/>
          <w:shd w:fill="auto" w:val="clear"/>
          <w:vertAlign w:val="baseline"/>
          <w:rtl w:val="0"/>
        </w:rPr>
        <w:t xml:space="preserve">Deliverables</w:t>
      </w:r>
      <w:r w:rsidDel="00000000" w:rsidR="00000000" w:rsidRPr="00000000">
        <w:rPr>
          <w:rtl w:val="0"/>
        </w:rPr>
      </w:r>
    </w:p>
    <w:tbl>
      <w:tblPr>
        <w:tblStyle w:val="Table9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
        <w:gridCol w:w="2349"/>
        <w:gridCol w:w="2950"/>
        <w:gridCol w:w="1417"/>
        <w:gridCol w:w="997"/>
        <w:gridCol w:w="996"/>
        <w:tblGridChange w:id="0">
          <w:tblGrid>
            <w:gridCol w:w="651"/>
            <w:gridCol w:w="2349"/>
            <w:gridCol w:w="2950"/>
            <w:gridCol w:w="1417"/>
            <w:gridCol w:w="997"/>
            <w:gridCol w:w="996"/>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F4">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F5">
            <w:pPr>
              <w:rPr/>
            </w:pPr>
            <w:r w:rsidDel="00000000" w:rsidR="00000000" w:rsidRPr="00000000">
              <w:rPr>
                <w:b w:val="1"/>
                <w:bCs w:val="1"/>
                <w:color w:val="ffffff"/>
                <w:sz w:val="19"/>
                <w:szCs w:val="19"/>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F6">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F7">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F8">
            <w:pPr>
              <w:rPr/>
            </w:pPr>
            <w:r w:rsidDel="00000000" w:rsidR="00000000" w:rsidRPr="00000000">
              <w:rPr>
                <w:b w:val="1"/>
                <w:bCs w:val="1"/>
                <w:color w:val="ffffff"/>
                <w:sz w:val="19"/>
                <w:szCs w:val="19"/>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8F9">
            <w:pPr>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efebe9" w:val="clear"/>
            <w:tcMar>
              <w:top w:w="88.0" w:type="dxa"/>
              <w:left w:w="130.0" w:type="dxa"/>
              <w:bottom w:w="88.0" w:type="dxa"/>
              <w:right w:w="130.0" w:type="dxa"/>
            </w:tcMar>
          </w:tcPr>
          <w:p w:rsidR="00000000" w:rsidDel="00000000" w:rsidP="00000000" w:rsidRDefault="00000000" w:rsidRPr="00000000" w14:paraId="000008FA">
            <w:pPr>
              <w:rPr/>
            </w:pPr>
            <w:r w:rsidDel="00000000" w:rsidR="00000000" w:rsidRPr="00000000">
              <w:rPr>
                <w:b w:val="1"/>
                <w:bCs w:val="1"/>
                <w:color w:val="4e342e"/>
                <w:rtl w:val="0"/>
              </w:rPr>
              <w:t xml:space="preserve">Foundation: Registry and Current State (Q1)</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900">
            <w:pPr>
              <w:jc w:val="center"/>
              <w:rPr/>
            </w:pPr>
            <w:r w:rsidDel="00000000" w:rsidR="00000000" w:rsidRPr="00000000">
              <w:rPr>
                <w:b w:val="1"/>
                <w:bCs w:val="1"/>
                <w:color w:val="4e342e"/>
                <w:sz w:val="18"/>
                <w:szCs w:val="18"/>
                <w:rtl w:val="0"/>
              </w:rPr>
              <w:t xml:space="preserve">12.1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01">
            <w:pPr>
              <w:rPr/>
            </w:pPr>
            <w:r w:rsidDel="00000000" w:rsidR="00000000" w:rsidRPr="00000000">
              <w:rPr>
                <w:b w:val="1"/>
                <w:bCs w:val="1"/>
                <w:color w:val="0f2244"/>
                <w:sz w:val="19"/>
                <w:szCs w:val="19"/>
                <w:rtl w:val="0"/>
              </w:rPr>
              <w:t xml:space="preserve">Reference Data Inventory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02">
            <w:pPr>
              <w:rPr/>
            </w:pPr>
            <w:r w:rsidDel="00000000" w:rsidR="00000000" w:rsidRPr="00000000">
              <w:rPr>
                <w:color w:val="37474f"/>
                <w:sz w:val="19"/>
                <w:szCs w:val="19"/>
                <w:rtl w:val="0"/>
              </w:rPr>
              <w:t xml:space="preserve">Document every reference data code list currently in use across PSW, Oracle DWH, OAS, and RMS. For each list: where it lives, who maintains it, what systems consume it, when it was last updated, and whether there are known version inconsistencies across systems.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903">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904">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05">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906">
            <w:pPr>
              <w:jc w:val="center"/>
              <w:rPr/>
            </w:pPr>
            <w:r w:rsidDel="00000000" w:rsidR="00000000" w:rsidRPr="00000000">
              <w:rPr>
                <w:b w:val="1"/>
                <w:bCs w:val="1"/>
                <w:color w:val="4e342e"/>
                <w:sz w:val="18"/>
                <w:szCs w:val="18"/>
                <w:rtl w:val="0"/>
              </w:rPr>
              <w:t xml:space="preserve">12.2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07">
            <w:pPr>
              <w:rPr/>
            </w:pPr>
            <w:r w:rsidDel="00000000" w:rsidR="00000000" w:rsidRPr="00000000">
              <w:rPr>
                <w:b w:val="1"/>
                <w:bCs w:val="1"/>
                <w:color w:val="0f2244"/>
                <w:sz w:val="19"/>
                <w:szCs w:val="19"/>
                <w:rtl w:val="0"/>
              </w:rPr>
              <w:t xml:space="preserve">Reference Data Registry Schema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08">
            <w:pPr>
              <w:rPr/>
            </w:pPr>
            <w:r w:rsidDel="00000000" w:rsidR="00000000" w:rsidRPr="00000000">
              <w:rPr>
                <w:color w:val="37474f"/>
                <w:sz w:val="19"/>
                <w:szCs w:val="19"/>
                <w:rtl w:val="0"/>
              </w:rPr>
              <w:t xml:space="preserve">Oracle DWH schema for the Reference Data Registry: code list tables, code value tables, version history tables, effective/expiry date columns, change reason, approver, and consuming system linkage tables.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09">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90A">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0B">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90C">
            <w:pPr>
              <w:jc w:val="center"/>
              <w:rPr/>
            </w:pPr>
            <w:r w:rsidDel="00000000" w:rsidR="00000000" w:rsidRPr="00000000">
              <w:rPr>
                <w:b w:val="1"/>
                <w:bCs w:val="1"/>
                <w:color w:val="4e342e"/>
                <w:sz w:val="18"/>
                <w:szCs w:val="18"/>
                <w:rtl w:val="0"/>
              </w:rPr>
              <w:t xml:space="preserve">12.3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0D">
            <w:pPr>
              <w:rPr/>
            </w:pPr>
            <w:r w:rsidDel="00000000" w:rsidR="00000000" w:rsidRPr="00000000">
              <w:rPr>
                <w:b w:val="1"/>
                <w:bCs w:val="1"/>
                <w:color w:val="0f2244"/>
                <w:sz w:val="19"/>
                <w:szCs w:val="19"/>
                <w:rtl w:val="0"/>
              </w:rPr>
              <w:t xml:space="preserve">Initial Load of All Ten Domains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0E">
            <w:pPr>
              <w:rPr/>
            </w:pPr>
            <w:r w:rsidDel="00000000" w:rsidR="00000000" w:rsidRPr="00000000">
              <w:rPr>
                <w:color w:val="37474f"/>
                <w:sz w:val="19"/>
                <w:szCs w:val="19"/>
                <w:rtl w:val="0"/>
              </w:rPr>
              <w:t xml:space="preserve">Load all ten reference data domains from their current authoritative source into the Reference Data Registry. Assign version 1.0 to each. Document the source, the load date, and any known issues.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0F">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8f5e9" w:val="clear"/>
            <w:tcMar>
              <w:top w:w="88.0" w:type="dxa"/>
              <w:left w:w="100.0" w:type="dxa"/>
              <w:bottom w:w="88.0" w:type="dxa"/>
              <w:right w:w="100.0" w:type="dxa"/>
            </w:tcMar>
            <w:vAlign w:val="center"/>
          </w:tcPr>
          <w:p w:rsidR="00000000" w:rsidDel="00000000" w:rsidP="00000000" w:rsidRDefault="00000000" w:rsidRPr="00000000" w14:paraId="00000910">
            <w:pPr>
              <w:jc w:val="center"/>
              <w:rPr/>
            </w:pPr>
            <w:r w:rsidDel="00000000" w:rsidR="00000000" w:rsidRPr="00000000">
              <w:rPr>
                <w:b w:val="1"/>
                <w:bCs w:val="1"/>
                <w:color w:val="2e7d32"/>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11">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912">
            <w:pPr>
              <w:jc w:val="center"/>
              <w:rPr/>
            </w:pPr>
            <w:r w:rsidDel="00000000" w:rsidR="00000000" w:rsidRPr="00000000">
              <w:rPr>
                <w:b w:val="1"/>
                <w:bCs w:val="1"/>
                <w:color w:val="4e342e"/>
                <w:sz w:val="18"/>
                <w:szCs w:val="18"/>
                <w:rtl w:val="0"/>
              </w:rPr>
              <w:t xml:space="preserve">12.4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13">
            <w:pPr>
              <w:rPr/>
            </w:pPr>
            <w:r w:rsidDel="00000000" w:rsidR="00000000" w:rsidRPr="00000000">
              <w:rPr>
                <w:b w:val="1"/>
                <w:bCs w:val="1"/>
                <w:color w:val="0f2244"/>
                <w:sz w:val="19"/>
                <w:szCs w:val="19"/>
                <w:rtl w:val="0"/>
              </w:rPr>
              <w:t xml:space="preserve">OpenMetadata Reference Data Registration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14">
            <w:pPr>
              <w:rPr/>
            </w:pPr>
            <w:r w:rsidDel="00000000" w:rsidR="00000000" w:rsidRPr="00000000">
              <w:rPr>
                <w:color w:val="37474f"/>
                <w:sz w:val="19"/>
                <w:szCs w:val="19"/>
                <w:rtl w:val="0"/>
              </w:rPr>
              <w:t xml:space="preserve">All ten code lists registered in OpenMetadata as governed data assets: owner (DG Lead), steward, classification (Public or Restricted as appropriate), effective date, version, lineage to consuming tables and OAS subject areas.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00.0" w:type="dxa"/>
              <w:bottom w:w="88.0" w:type="dxa"/>
              <w:right w:w="100.0" w:type="dxa"/>
            </w:tcMar>
            <w:vAlign w:val="center"/>
          </w:tcPr>
          <w:p w:rsidR="00000000" w:rsidDel="00000000" w:rsidP="00000000" w:rsidRDefault="00000000" w:rsidRPr="00000000" w14:paraId="00000915">
            <w:pPr>
              <w:jc w:val="center"/>
              <w:rPr/>
            </w:pPr>
            <w:r w:rsidDel="00000000" w:rsidR="00000000" w:rsidRPr="00000000">
              <w:rPr>
                <w:b w:val="1"/>
                <w:bCs w:val="1"/>
                <w:color w:val="00695c"/>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916">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17">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efebe9" w:val="clear"/>
            <w:tcMar>
              <w:top w:w="88.0" w:type="dxa"/>
              <w:left w:w="130.0" w:type="dxa"/>
              <w:bottom w:w="88.0" w:type="dxa"/>
              <w:right w:w="130.0" w:type="dxa"/>
            </w:tcMar>
          </w:tcPr>
          <w:p w:rsidR="00000000" w:rsidDel="00000000" w:rsidP="00000000" w:rsidRDefault="00000000" w:rsidRPr="00000000" w14:paraId="00000918">
            <w:pPr>
              <w:rPr/>
            </w:pPr>
            <w:r w:rsidDel="00000000" w:rsidR="00000000" w:rsidRPr="00000000">
              <w:rPr>
                <w:b w:val="1"/>
                <w:bCs w:val="1"/>
                <w:color w:val="4e342e"/>
                <w:rtl w:val="0"/>
              </w:rPr>
              <w:t xml:space="preserve">Governed Distribution and Versioning (Q2)</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91E">
            <w:pPr>
              <w:jc w:val="center"/>
              <w:rPr/>
            </w:pPr>
            <w:r w:rsidDel="00000000" w:rsidR="00000000" w:rsidRPr="00000000">
              <w:rPr>
                <w:b w:val="1"/>
                <w:bCs w:val="1"/>
                <w:color w:val="4e342e"/>
                <w:sz w:val="18"/>
                <w:szCs w:val="18"/>
                <w:rtl w:val="0"/>
              </w:rPr>
              <w:t xml:space="preserve">12.5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1F">
            <w:pPr>
              <w:rPr/>
            </w:pPr>
            <w:r w:rsidDel="00000000" w:rsidR="00000000" w:rsidRPr="00000000">
              <w:rPr>
                <w:b w:val="1"/>
                <w:bCs w:val="1"/>
                <w:color w:val="0f2244"/>
                <w:sz w:val="19"/>
                <w:szCs w:val="19"/>
                <w:rtl w:val="0"/>
              </w:rPr>
              <w:t xml:space="preserve">Versioned Reference Data Views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20">
            <w:pPr>
              <w:rPr/>
            </w:pPr>
            <w:r w:rsidDel="00000000" w:rsidR="00000000" w:rsidRPr="00000000">
              <w:rPr>
                <w:color w:val="37474f"/>
                <w:sz w:val="19"/>
                <w:szCs w:val="19"/>
                <w:rtl w:val="0"/>
              </w:rPr>
              <w:t xml:space="preserve">Oracle database views for every code list that always return the current approved version. Historical version access available via effective-date parameter. Consuming systems are re-pointed to views rather than base tables.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21">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922">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23">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924">
            <w:pPr>
              <w:jc w:val="center"/>
              <w:rPr/>
            </w:pPr>
            <w:r w:rsidDel="00000000" w:rsidR="00000000" w:rsidRPr="00000000">
              <w:rPr>
                <w:b w:val="1"/>
                <w:bCs w:val="1"/>
                <w:color w:val="4e342e"/>
                <w:sz w:val="18"/>
                <w:szCs w:val="18"/>
                <w:rtl w:val="0"/>
              </w:rPr>
              <w:t xml:space="preserve">12.6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25">
            <w:pPr>
              <w:rPr/>
            </w:pPr>
            <w:r w:rsidDel="00000000" w:rsidR="00000000" w:rsidRPr="00000000">
              <w:rPr>
                <w:b w:val="1"/>
                <w:bCs w:val="1"/>
                <w:color w:val="0f2244"/>
                <w:sz w:val="19"/>
                <w:szCs w:val="19"/>
                <w:rtl w:val="0"/>
              </w:rPr>
              <w:t xml:space="preserve">Reference Data Change Management 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26">
            <w:pPr>
              <w:rPr/>
            </w:pPr>
            <w:r w:rsidDel="00000000" w:rsidR="00000000" w:rsidRPr="00000000">
              <w:rPr>
                <w:color w:val="37474f"/>
                <w:sz w:val="19"/>
                <w:szCs w:val="19"/>
                <w:rtl w:val="0"/>
              </w:rPr>
              <w:t xml:space="preserve">DG-governed process for all reference data changes: change request form, DG Gate Level 2 review, approval with effective date, distribution trigger, and OpenMetadata version update. Documented and published as a DMO governance SOP.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88.0" w:type="dxa"/>
              <w:left w:w="100.0" w:type="dxa"/>
              <w:bottom w:w="88.0" w:type="dxa"/>
              <w:right w:w="100.0" w:type="dxa"/>
            </w:tcMar>
            <w:vAlign w:val="center"/>
          </w:tcPr>
          <w:p w:rsidR="00000000" w:rsidDel="00000000" w:rsidP="00000000" w:rsidRDefault="00000000" w:rsidRPr="00000000" w14:paraId="00000927">
            <w:pPr>
              <w:jc w:val="center"/>
              <w:rPr/>
            </w:pPr>
            <w:r w:rsidDel="00000000" w:rsidR="00000000" w:rsidRPr="00000000">
              <w:rPr>
                <w:b w:val="1"/>
                <w:bCs w:val="1"/>
                <w:color w:val="6a1b9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928">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29">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92A">
            <w:pPr>
              <w:jc w:val="center"/>
              <w:rPr/>
            </w:pPr>
            <w:r w:rsidDel="00000000" w:rsidR="00000000" w:rsidRPr="00000000">
              <w:rPr>
                <w:b w:val="1"/>
                <w:bCs w:val="1"/>
                <w:color w:val="4e342e"/>
                <w:sz w:val="18"/>
                <w:szCs w:val="18"/>
                <w:rtl w:val="0"/>
              </w:rPr>
              <w:t xml:space="preserve">12.7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2B">
            <w:pPr>
              <w:rPr/>
            </w:pPr>
            <w:r w:rsidDel="00000000" w:rsidR="00000000" w:rsidRPr="00000000">
              <w:rPr>
                <w:b w:val="1"/>
                <w:bCs w:val="1"/>
                <w:color w:val="0f2244"/>
                <w:sz w:val="19"/>
                <w:szCs w:val="19"/>
                <w:rtl w:val="0"/>
              </w:rPr>
              <w:t xml:space="preserve">ODI Distribution Pipelines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2C">
            <w:pPr>
              <w:rPr/>
            </w:pPr>
            <w:r w:rsidDel="00000000" w:rsidR="00000000" w:rsidRPr="00000000">
              <w:rPr>
                <w:color w:val="37474f"/>
                <w:sz w:val="19"/>
                <w:szCs w:val="19"/>
                <w:rtl w:val="0"/>
              </w:rPr>
              <w:t xml:space="preserve">Scheduled ODI mappings that propagate approved reference data changes from the Registry to all consuming Oracle schemas and staging tables on a nightly basis. Distribution is version-aware: only approved changes are propagated.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2D">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92E">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2F">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930">
            <w:pPr>
              <w:jc w:val="center"/>
              <w:rPr/>
            </w:pPr>
            <w:r w:rsidDel="00000000" w:rsidR="00000000" w:rsidRPr="00000000">
              <w:rPr>
                <w:b w:val="1"/>
                <w:bCs w:val="1"/>
                <w:color w:val="4e342e"/>
                <w:sz w:val="18"/>
                <w:szCs w:val="18"/>
                <w:rtl w:val="0"/>
              </w:rPr>
              <w:t xml:space="preserve">12.8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31">
            <w:pPr>
              <w:rPr/>
            </w:pPr>
            <w:r w:rsidDel="00000000" w:rsidR="00000000" w:rsidRPr="00000000">
              <w:rPr>
                <w:b w:val="1"/>
                <w:bCs w:val="1"/>
                <w:color w:val="0f2244"/>
                <w:sz w:val="19"/>
                <w:szCs w:val="19"/>
                <w:rtl w:val="0"/>
              </w:rPr>
              <w:t xml:space="preserve">Reference Data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32">
            <w:pPr>
              <w:rPr/>
            </w:pPr>
            <w:r w:rsidDel="00000000" w:rsidR="00000000" w:rsidRPr="00000000">
              <w:rPr>
                <w:color w:val="37474f"/>
                <w:sz w:val="19"/>
                <w:szCs w:val="19"/>
                <w:rtl w:val="0"/>
              </w:rPr>
              <w:t xml:space="preserve">Lightweight REST API endpoint (FastAPI or similar) that allows any internal tool, application, or custom service to query current valid code list values from the Reference Data Registry by domain and code. Returns current values with effective dates.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33">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934">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35">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efebe9" w:val="clear"/>
            <w:tcMar>
              <w:top w:w="88.0" w:type="dxa"/>
              <w:left w:w="130.0" w:type="dxa"/>
              <w:bottom w:w="88.0" w:type="dxa"/>
              <w:right w:w="130.0" w:type="dxa"/>
            </w:tcMar>
          </w:tcPr>
          <w:p w:rsidR="00000000" w:rsidDel="00000000" w:rsidP="00000000" w:rsidRDefault="00000000" w:rsidRPr="00000000" w14:paraId="00000936">
            <w:pPr>
              <w:rPr/>
            </w:pPr>
            <w:r w:rsidDel="00000000" w:rsidR="00000000" w:rsidRPr="00000000">
              <w:rPr>
                <w:b w:val="1"/>
                <w:bCs w:val="1"/>
                <w:color w:val="4e342e"/>
                <w:rtl w:val="0"/>
              </w:rPr>
              <w:t xml:space="preserve">Monitoring, Drift Detection and Specialist Domains (Q2-Q3)</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93C">
            <w:pPr>
              <w:jc w:val="center"/>
              <w:rPr/>
            </w:pPr>
            <w:r w:rsidDel="00000000" w:rsidR="00000000" w:rsidRPr="00000000">
              <w:rPr>
                <w:b w:val="1"/>
                <w:bCs w:val="1"/>
                <w:color w:val="4e342e"/>
                <w:sz w:val="18"/>
                <w:szCs w:val="18"/>
                <w:rtl w:val="0"/>
              </w:rPr>
              <w:t xml:space="preserve">12.9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3D">
            <w:pPr>
              <w:rPr/>
            </w:pPr>
            <w:r w:rsidDel="00000000" w:rsidR="00000000" w:rsidRPr="00000000">
              <w:rPr>
                <w:b w:val="1"/>
                <w:bCs w:val="1"/>
                <w:color w:val="0f2244"/>
                <w:sz w:val="19"/>
                <w:szCs w:val="19"/>
                <w:rtl w:val="0"/>
              </w:rPr>
              <w:t xml:space="preserve">Reference Data Drift Detector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3E">
            <w:pPr>
              <w:rPr/>
            </w:pPr>
            <w:r w:rsidDel="00000000" w:rsidR="00000000" w:rsidRPr="00000000">
              <w:rPr>
                <w:color w:val="37474f"/>
                <w:sz w:val="19"/>
                <w:szCs w:val="19"/>
                <w:rtl w:val="0"/>
              </w:rPr>
              <w:t xml:space="preserve">Scheduled service that scans all consuming Oracle tables for reference data values not present in the current approved Registry version — identifying systems using deprecated codes or non-standard values. Creates ClickUp DG tasks for each drift instance found.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3F">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940">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41">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942">
            <w:pPr>
              <w:jc w:val="center"/>
              <w:rPr/>
            </w:pPr>
            <w:r w:rsidDel="00000000" w:rsidR="00000000" w:rsidRPr="00000000">
              <w:rPr>
                <w:b w:val="1"/>
                <w:bCs w:val="1"/>
                <w:color w:val="4e342e"/>
                <w:sz w:val="18"/>
                <w:szCs w:val="18"/>
                <w:rtl w:val="0"/>
              </w:rPr>
              <w:t xml:space="preserve">12.10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43">
            <w:pPr>
              <w:rPr/>
            </w:pPr>
            <w:r w:rsidDel="00000000" w:rsidR="00000000" w:rsidRPr="00000000">
              <w:rPr>
                <w:b w:val="1"/>
                <w:bCs w:val="1"/>
                <w:color w:val="0f2244"/>
                <w:sz w:val="19"/>
                <w:szCs w:val="19"/>
                <w:rtl w:val="0"/>
              </w:rPr>
              <w:t xml:space="preserve">Exchange Rate Daily Feed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44">
            <w:pPr>
              <w:rPr/>
            </w:pPr>
            <w:r w:rsidDel="00000000" w:rsidR="00000000" w:rsidRPr="00000000">
              <w:rPr>
                <w:color w:val="37474f"/>
                <w:sz w:val="19"/>
                <w:szCs w:val="19"/>
                <w:rtl w:val="0"/>
              </w:rPr>
              <w:t xml:space="preserve">Automated daily feed from SBP and FBR exchange rate publications into the Reference Data Registry. New rates versioned with an effective date. Consumed by OAS valuation subject areas and Oracle duty calculation functions.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45">
            <w:pPr>
              <w:jc w:val="center"/>
              <w:rPr/>
            </w:pPr>
            <w:r w:rsidDel="00000000" w:rsidR="00000000" w:rsidRPr="00000000">
              <w:rPr>
                <w:b w:val="1"/>
                <w:bCs w:val="1"/>
                <w:color w:val="b45309"/>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deeff" w:val="clear"/>
            <w:tcMar>
              <w:top w:w="88.0" w:type="dxa"/>
              <w:left w:w="100.0" w:type="dxa"/>
              <w:bottom w:w="88.0" w:type="dxa"/>
              <w:right w:w="100.0" w:type="dxa"/>
            </w:tcMar>
            <w:vAlign w:val="center"/>
          </w:tcPr>
          <w:p w:rsidR="00000000" w:rsidDel="00000000" w:rsidP="00000000" w:rsidRDefault="00000000" w:rsidRPr="00000000" w14:paraId="00000946">
            <w:pPr>
              <w:jc w:val="center"/>
              <w:rPr/>
            </w:pPr>
            <w:r w:rsidDel="00000000" w:rsidR="00000000" w:rsidRPr="00000000">
              <w:rPr>
                <w:b w:val="1"/>
                <w:bCs w:val="1"/>
                <w:color w:val="1565c0"/>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47">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948">
            <w:pPr>
              <w:jc w:val="center"/>
              <w:rPr/>
            </w:pPr>
            <w:r w:rsidDel="00000000" w:rsidR="00000000" w:rsidRPr="00000000">
              <w:rPr>
                <w:b w:val="1"/>
                <w:bCs w:val="1"/>
                <w:color w:val="4e342e"/>
                <w:sz w:val="18"/>
                <w:szCs w:val="18"/>
                <w:rtl w:val="0"/>
              </w:rPr>
              <w:t xml:space="preserve">12.11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49">
            <w:pPr>
              <w:rPr/>
            </w:pPr>
            <w:r w:rsidDel="00000000" w:rsidR="00000000" w:rsidRPr="00000000">
              <w:rPr>
                <w:b w:val="1"/>
                <w:bCs w:val="1"/>
                <w:color w:val="0f2244"/>
                <w:sz w:val="19"/>
                <w:szCs w:val="19"/>
                <w:rtl w:val="0"/>
              </w:rPr>
              <w:t xml:space="preserve">HS Code Annual Revision Manager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4A">
            <w:pPr>
              <w:rPr/>
            </w:pPr>
            <w:r w:rsidDel="00000000" w:rsidR="00000000" w:rsidRPr="00000000">
              <w:rPr>
                <w:color w:val="37474f"/>
                <w:sz w:val="19"/>
                <w:szCs w:val="19"/>
                <w:rtl w:val="0"/>
              </w:rPr>
              <w:t xml:space="preserve">Governed process and tooling for annual HS code edition transitions: maps old codes to new codes, identifies affected declarations and risk rules, generates a DG Gate Level 3 review package for CEDO approval, and distributes the new tariff schedule to all consuming systems on the effective date.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94B">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4C">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4D">
            <w:pPr>
              <w:jc w:val="center"/>
              <w:rPr/>
            </w:pPr>
            <w:r w:rsidDel="00000000" w:rsidR="00000000" w:rsidRPr="00000000">
              <w:rPr>
                <w:b w:val="1"/>
                <w:bCs w:val="1"/>
                <w:color w:val="c62828"/>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94E">
            <w:pPr>
              <w:jc w:val="center"/>
              <w:rPr/>
            </w:pPr>
            <w:r w:rsidDel="00000000" w:rsidR="00000000" w:rsidRPr="00000000">
              <w:rPr>
                <w:b w:val="1"/>
                <w:bCs w:val="1"/>
                <w:color w:val="4e342e"/>
                <w:sz w:val="18"/>
                <w:szCs w:val="18"/>
                <w:rtl w:val="0"/>
              </w:rPr>
              <w:t xml:space="preserve">12.12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4F">
            <w:pPr>
              <w:rPr/>
            </w:pPr>
            <w:r w:rsidDel="00000000" w:rsidR="00000000" w:rsidRPr="00000000">
              <w:rPr>
                <w:b w:val="1"/>
                <w:bCs w:val="1"/>
                <w:color w:val="0f2244"/>
                <w:sz w:val="19"/>
                <w:szCs w:val="19"/>
                <w:rtl w:val="0"/>
              </w:rPr>
              <w:t xml:space="preserve">RMS Reference Data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50">
            <w:pPr>
              <w:rPr/>
            </w:pPr>
            <w:r w:rsidDel="00000000" w:rsidR="00000000" w:rsidRPr="00000000">
              <w:rPr>
                <w:color w:val="37474f"/>
                <w:sz w:val="19"/>
                <w:szCs w:val="19"/>
                <w:rtl w:val="0"/>
              </w:rPr>
              <w:t xml:space="preserve">Confirmation that all RMS risk rules referencing HS codes, procedure codes, port codes, and country codes consume their values from the Reference Data Registry views — not hardcoded values or source-system local tables.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951">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52">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00.0" w:type="dxa"/>
              <w:bottom w:w="88.0" w:type="dxa"/>
              <w:right w:w="100.0" w:type="dxa"/>
            </w:tcMar>
            <w:vAlign w:val="center"/>
          </w:tcPr>
          <w:p w:rsidR="00000000" w:rsidDel="00000000" w:rsidP="00000000" w:rsidRDefault="00000000" w:rsidRPr="00000000" w14:paraId="00000953">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8fafc" w:val="clear"/>
            <w:tcMar>
              <w:top w:w="88.0" w:type="dxa"/>
              <w:left w:w="100.0" w:type="dxa"/>
              <w:bottom w:w="88.0" w:type="dxa"/>
              <w:right w:w="100.0" w:type="dxa"/>
            </w:tcMar>
            <w:vAlign w:val="center"/>
          </w:tcPr>
          <w:p w:rsidR="00000000" w:rsidDel="00000000" w:rsidP="00000000" w:rsidRDefault="00000000" w:rsidRPr="00000000" w14:paraId="00000954">
            <w:pPr>
              <w:jc w:val="center"/>
              <w:rPr/>
            </w:pPr>
            <w:r w:rsidDel="00000000" w:rsidR="00000000" w:rsidRPr="00000000">
              <w:rPr>
                <w:b w:val="1"/>
                <w:bCs w:val="1"/>
                <w:color w:val="4e342e"/>
                <w:sz w:val="18"/>
                <w:szCs w:val="18"/>
                <w:rtl w:val="0"/>
              </w:rPr>
              <w:t xml:space="preserve">12.13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55">
            <w:pPr>
              <w:rPr/>
            </w:pPr>
            <w:r w:rsidDel="00000000" w:rsidR="00000000" w:rsidRPr="00000000">
              <w:rPr>
                <w:b w:val="1"/>
                <w:bCs w:val="1"/>
                <w:color w:val="0f2244"/>
                <w:sz w:val="19"/>
                <w:szCs w:val="19"/>
                <w:rtl w:val="0"/>
              </w:rPr>
              <w:t xml:space="preserve">OpenMetadata Dependency Mapping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8fafc" w:val="clear"/>
            <w:tcMar>
              <w:top w:w="88.0" w:type="dxa"/>
              <w:left w:w="130.0" w:type="dxa"/>
              <w:bottom w:w="88.0" w:type="dxa"/>
              <w:right w:w="130.0" w:type="dxa"/>
            </w:tcMar>
          </w:tcPr>
          <w:p w:rsidR="00000000" w:rsidDel="00000000" w:rsidP="00000000" w:rsidRDefault="00000000" w:rsidRPr="00000000" w14:paraId="00000956">
            <w:pPr>
              <w:rPr/>
            </w:pPr>
            <w:r w:rsidDel="00000000" w:rsidR="00000000" w:rsidRPr="00000000">
              <w:rPr>
                <w:color w:val="37474f"/>
                <w:sz w:val="19"/>
                <w:szCs w:val="19"/>
                <w:rtl w:val="0"/>
              </w:rPr>
              <w:t xml:space="preserve">All glossary terms, DQ rules, and data product design sheets in OpenMetadata that depend on a reference data code list are linked to that code list's Registry entry. When a code list changes version, all dependent assets are flagged for review automatically.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d0f0ec" w:val="clear"/>
            <w:tcMar>
              <w:top w:w="88.0" w:type="dxa"/>
              <w:left w:w="100.0" w:type="dxa"/>
              <w:bottom w:w="88.0" w:type="dxa"/>
              <w:right w:w="100.0" w:type="dxa"/>
            </w:tcMar>
            <w:vAlign w:val="center"/>
          </w:tcPr>
          <w:p w:rsidR="00000000" w:rsidDel="00000000" w:rsidP="00000000" w:rsidRDefault="00000000" w:rsidRPr="00000000" w14:paraId="00000957">
            <w:pPr>
              <w:jc w:val="center"/>
              <w:rPr/>
            </w:pPr>
            <w:r w:rsidDel="00000000" w:rsidR="00000000" w:rsidRPr="00000000">
              <w:rPr>
                <w:b w:val="1"/>
                <w:bCs w:val="1"/>
                <w:color w:val="00695c"/>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58">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59">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vAlign w:val="center"/>
          </w:tcPr>
          <w:p w:rsidR="00000000" w:rsidDel="00000000" w:rsidP="00000000" w:rsidRDefault="00000000" w:rsidRPr="00000000" w14:paraId="0000095A">
            <w:pPr>
              <w:jc w:val="center"/>
              <w:rPr/>
            </w:pPr>
            <w:r w:rsidDel="00000000" w:rsidR="00000000" w:rsidRPr="00000000">
              <w:rPr>
                <w:b w:val="1"/>
                <w:bCs w:val="1"/>
                <w:color w:val="4e342e"/>
                <w:sz w:val="18"/>
                <w:szCs w:val="18"/>
                <w:rtl w:val="0"/>
              </w:rPr>
              <w:t xml:space="preserve">12.14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5B">
            <w:pPr>
              <w:rPr/>
            </w:pPr>
            <w:r w:rsidDel="00000000" w:rsidR="00000000" w:rsidRPr="00000000">
              <w:rPr>
                <w:b w:val="1"/>
                <w:bCs w:val="1"/>
                <w:color w:val="0f2244"/>
                <w:sz w:val="19"/>
                <w:szCs w:val="19"/>
                <w:rtl w:val="0"/>
              </w:rPr>
              <w:t xml:space="preserve">Reference Data Health Dashboard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5C">
            <w:pPr>
              <w:rPr/>
            </w:pPr>
            <w:r w:rsidDel="00000000" w:rsidR="00000000" w:rsidRPr="00000000">
              <w:rPr>
                <w:color w:val="37474f"/>
                <w:sz w:val="19"/>
                <w:szCs w:val="19"/>
                <w:rtl w:val="0"/>
              </w:rPr>
              <w:t xml:space="preserve">OpenMetadata dashboard or standalone report showing: version currency for all ten domains, drift instances detected this month, pending change requests, DG Gate decisions due, and consuming systems last synchronised.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3e0" w:val="clear"/>
            <w:tcMar>
              <w:top w:w="88.0" w:type="dxa"/>
              <w:left w:w="100.0" w:type="dxa"/>
              <w:bottom w:w="88.0" w:type="dxa"/>
              <w:right w:w="100.0" w:type="dxa"/>
            </w:tcMar>
            <w:vAlign w:val="center"/>
          </w:tcPr>
          <w:p w:rsidR="00000000" w:rsidDel="00000000" w:rsidP="00000000" w:rsidRDefault="00000000" w:rsidRPr="00000000" w14:paraId="0000095D">
            <w:pPr>
              <w:jc w:val="center"/>
              <w:rPr/>
            </w:pPr>
            <w:r w:rsidDel="00000000" w:rsidR="00000000" w:rsidRPr="00000000">
              <w:rPr>
                <w:b w:val="1"/>
                <w:bCs w:val="1"/>
                <w:color w:val="e65100"/>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5E">
            <w:pPr>
              <w:jc w:val="center"/>
              <w:rPr/>
            </w:pPr>
            <w:r w:rsidDel="00000000" w:rsidR="00000000" w:rsidRPr="00000000">
              <w:rPr>
                <w:b w:val="1"/>
                <w:bCs w:val="1"/>
                <w:color w:val="b45309"/>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ef3dc" w:val="clear"/>
            <w:tcMar>
              <w:top w:w="88.0" w:type="dxa"/>
              <w:left w:w="100.0" w:type="dxa"/>
              <w:bottom w:w="88.0" w:type="dxa"/>
              <w:right w:w="100.0" w:type="dxa"/>
            </w:tcMar>
            <w:vAlign w:val="center"/>
          </w:tcPr>
          <w:p w:rsidR="00000000" w:rsidDel="00000000" w:rsidP="00000000" w:rsidRDefault="00000000" w:rsidRPr="00000000" w14:paraId="0000095F">
            <w:pPr>
              <w:jc w:val="center"/>
              <w:rPr/>
            </w:pPr>
            <w:r w:rsidDel="00000000" w:rsidR="00000000" w:rsidRPr="00000000">
              <w:rPr>
                <w:b w:val="1"/>
                <w:bCs w:val="1"/>
                <w:color w:val="b45309"/>
                <w:sz w:val="18"/>
                <w:szCs w:val="18"/>
                <w:rtl w:val="0"/>
              </w:rPr>
              <w:t xml:space="preserve">Medium</w:t>
            </w:r>
            <w:r w:rsidDel="00000000" w:rsidR="00000000" w:rsidRPr="00000000">
              <w:rPr>
                <w:rtl w:val="0"/>
              </w:rPr>
            </w:r>
          </w:p>
        </w:tc>
      </w:tr>
    </w:tbl>
    <w:p w:rsidR="00000000" w:rsidDel="00000000" w:rsidP="00000000" w:rsidRDefault="00000000" w:rsidRPr="00000000" w14:paraId="00000960">
      <w:pPr>
        <w:spacing w:before="70" w:lineRule="auto"/>
        <w:rPr/>
      </w:pPr>
      <w:r w:rsidDel="00000000" w:rsidR="00000000" w:rsidRPr="00000000">
        <w:rPr>
          <w:rtl w:val="0"/>
        </w:rPr>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342e"/>
          <w:sz w:val="22"/>
          <w:szCs w:val="22"/>
          <w:u w:val="none"/>
          <w:shd w:fill="auto" w:val="clear"/>
          <w:vertAlign w:val="baseline"/>
          <w:rtl w:val="0"/>
        </w:rPr>
        <w:t xml:space="preserve">System Integrations</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500"/>
        <w:gridCol w:w="1860"/>
        <w:gridCol w:w="3800"/>
        <w:tblGridChange w:id="0">
          <w:tblGrid>
            <w:gridCol w:w="2200"/>
            <w:gridCol w:w="1500"/>
            <w:gridCol w:w="1860"/>
            <w:gridCol w:w="380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962">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963">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964">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965">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66">
            <w:pPr>
              <w:rPr/>
            </w:pPr>
            <w:r w:rsidDel="00000000" w:rsidR="00000000" w:rsidRPr="00000000">
              <w:rPr>
                <w:b w:val="1"/>
                <w:bCs w:val="1"/>
                <w:color w:val="0f2244"/>
                <w:sz w:val="19"/>
                <w:szCs w:val="19"/>
                <w:rtl w:val="0"/>
              </w:rPr>
              <w:t xml:space="preserve">WCO Tariff (HS Code Source)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967">
            <w:pPr>
              <w:jc w:val="center"/>
              <w:rPr/>
            </w:pPr>
            <w:r w:rsidDel="00000000" w:rsidR="00000000" w:rsidRPr="00000000">
              <w:rPr>
                <w:b w:val="1"/>
                <w:bCs w:val="1"/>
                <w:color w:val="4e342e"/>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68">
            <w:pPr>
              <w:rPr/>
            </w:pPr>
            <w:r w:rsidDel="00000000" w:rsidR="00000000" w:rsidRPr="00000000">
              <w:rPr>
                <w:color w:val="607080"/>
                <w:sz w:val="19"/>
                <w:szCs w:val="19"/>
                <w:rtl w:val="0"/>
              </w:rPr>
              <w:t xml:space="preserve">File / Manual import annually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69">
            <w:pPr>
              <w:rPr/>
            </w:pPr>
            <w:r w:rsidDel="00000000" w:rsidR="00000000" w:rsidRPr="00000000">
              <w:rPr>
                <w:color w:val="37474f"/>
                <w:sz w:val="19"/>
                <w:szCs w:val="19"/>
                <w:rtl w:val="0"/>
              </w:rPr>
              <w:t xml:space="preserve">Annual HS nomenclature edition — new codes, deleted codes, amendments, OGA flag updates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6A">
            <w:pPr>
              <w:rPr/>
            </w:pPr>
            <w:r w:rsidDel="00000000" w:rsidR="00000000" w:rsidRPr="00000000">
              <w:rPr>
                <w:b w:val="1"/>
                <w:bCs w:val="1"/>
                <w:color w:val="0f2244"/>
                <w:sz w:val="19"/>
                <w:szCs w:val="19"/>
                <w:rtl w:val="0"/>
              </w:rPr>
              <w:t xml:space="preserve">SBP / FBR Exchange Rate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00.0" w:type="dxa"/>
              <w:bottom w:w="88.0" w:type="dxa"/>
              <w:right w:w="100.0" w:type="dxa"/>
            </w:tcMar>
            <w:vAlign w:val="center"/>
          </w:tcPr>
          <w:p w:rsidR="00000000" w:rsidDel="00000000" w:rsidP="00000000" w:rsidRDefault="00000000" w:rsidRPr="00000000" w14:paraId="0000096B">
            <w:pPr>
              <w:jc w:val="center"/>
              <w:rPr/>
            </w:pPr>
            <w:r w:rsidDel="00000000" w:rsidR="00000000" w:rsidRPr="00000000">
              <w:rPr>
                <w:b w:val="1"/>
                <w:bCs w:val="1"/>
                <w:color w:val="4e342e"/>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6C">
            <w:pPr>
              <w:rPr/>
            </w:pPr>
            <w:r w:rsidDel="00000000" w:rsidR="00000000" w:rsidRPr="00000000">
              <w:rPr>
                <w:color w:val="607080"/>
                <w:sz w:val="19"/>
                <w:szCs w:val="19"/>
                <w:rtl w:val="0"/>
              </w:rPr>
              <w:t xml:space="preserve">Automated file feed daily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6D">
            <w:pPr>
              <w:rPr/>
            </w:pPr>
            <w:r w:rsidDel="00000000" w:rsidR="00000000" w:rsidRPr="00000000">
              <w:rPr>
                <w:color w:val="37474f"/>
                <w:sz w:val="19"/>
                <w:szCs w:val="19"/>
                <w:rtl w:val="0"/>
              </w:rPr>
              <w:t xml:space="preserve">Daily exchange rates for all active currencies — versioned with effective date in Registry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6E">
            <w:pPr>
              <w:rPr/>
            </w:pPr>
            <w:r w:rsidDel="00000000" w:rsidR="00000000" w:rsidRPr="00000000">
              <w:rPr>
                <w:b w:val="1"/>
                <w:bCs w:val="1"/>
                <w:color w:val="0f2244"/>
                <w:sz w:val="19"/>
                <w:szCs w:val="19"/>
                <w:rtl w:val="0"/>
              </w:rPr>
              <w:t xml:space="preserve">PSW Core Application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96F">
            <w:pPr>
              <w:jc w:val="center"/>
              <w:rPr/>
            </w:pPr>
            <w:r w:rsidDel="00000000" w:rsidR="00000000" w:rsidRPr="00000000">
              <w:rPr>
                <w:b w:val="1"/>
                <w:bCs w:val="1"/>
                <w:color w:val="4e342e"/>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70">
            <w:pPr>
              <w:rPr/>
            </w:pPr>
            <w:r w:rsidDel="00000000" w:rsidR="00000000" w:rsidRPr="00000000">
              <w:rPr>
                <w:color w:val="607080"/>
                <w:sz w:val="19"/>
                <w:szCs w:val="19"/>
                <w:rtl w:val="0"/>
              </w:rPr>
              <w:t xml:space="preserve">Oracle DB views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71">
            <w:pPr>
              <w:rPr/>
            </w:pPr>
            <w:r w:rsidDel="00000000" w:rsidR="00000000" w:rsidRPr="00000000">
              <w:rPr>
                <w:color w:val="37474f"/>
                <w:sz w:val="19"/>
                <w:szCs w:val="19"/>
                <w:rtl w:val="0"/>
              </w:rPr>
              <w:t xml:space="preserve">Read: current procedure codes and document type requirements. Write: reference data views exposed to PSW application layer</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72">
            <w:pPr>
              <w:rPr/>
            </w:pPr>
            <w:r w:rsidDel="00000000" w:rsidR="00000000" w:rsidRPr="00000000">
              <w:rPr>
                <w:b w:val="1"/>
                <w:bCs w:val="1"/>
                <w:color w:val="0f2244"/>
                <w:sz w:val="19"/>
                <w:szCs w:val="19"/>
                <w:rtl w:val="0"/>
              </w:rPr>
              <w:t xml:space="preserve">Oracle Data Warehouse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00.0" w:type="dxa"/>
              <w:bottom w:w="88.0" w:type="dxa"/>
              <w:right w:w="100.0" w:type="dxa"/>
            </w:tcMar>
            <w:vAlign w:val="center"/>
          </w:tcPr>
          <w:p w:rsidR="00000000" w:rsidDel="00000000" w:rsidP="00000000" w:rsidRDefault="00000000" w:rsidRPr="00000000" w14:paraId="00000973">
            <w:pPr>
              <w:jc w:val="center"/>
              <w:rPr/>
            </w:pPr>
            <w:r w:rsidDel="00000000" w:rsidR="00000000" w:rsidRPr="00000000">
              <w:rPr>
                <w:b w:val="1"/>
                <w:bCs w:val="1"/>
                <w:color w:val="4e342e"/>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74">
            <w:pPr>
              <w:rPr/>
            </w:pPr>
            <w:r w:rsidDel="00000000" w:rsidR="00000000" w:rsidRPr="00000000">
              <w:rPr>
                <w:color w:val="607080"/>
                <w:sz w:val="19"/>
                <w:szCs w:val="19"/>
                <w:rtl w:val="0"/>
              </w:rPr>
              <w:t xml:space="preserve">Direct Oracle schemas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75">
            <w:pPr>
              <w:rPr/>
            </w:pPr>
            <w:r w:rsidDel="00000000" w:rsidR="00000000" w:rsidRPr="00000000">
              <w:rPr>
                <w:color w:val="37474f"/>
                <w:sz w:val="19"/>
                <w:szCs w:val="19"/>
                <w:rtl w:val="0"/>
              </w:rPr>
              <w:t xml:space="preserve">Registry tables in DWH. Views exposed to all analytical schemas. Drift detector reads consuming tables.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76">
            <w:pPr>
              <w:rPr/>
            </w:pPr>
            <w:r w:rsidDel="00000000" w:rsidR="00000000" w:rsidRPr="00000000">
              <w:rPr>
                <w:b w:val="1"/>
                <w:bCs w:val="1"/>
                <w:color w:val="0f2244"/>
                <w:sz w:val="19"/>
                <w:szCs w:val="19"/>
                <w:rtl w:val="0"/>
              </w:rPr>
              <w:t xml:space="preserve">ODI Pipeline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977">
            <w:pPr>
              <w:jc w:val="center"/>
              <w:rPr/>
            </w:pPr>
            <w:r w:rsidDel="00000000" w:rsidR="00000000" w:rsidRPr="00000000">
              <w:rPr>
                <w:b w:val="1"/>
                <w:bCs w:val="1"/>
                <w:color w:val="4e342e"/>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78">
            <w:pPr>
              <w:rPr/>
            </w:pPr>
            <w:r w:rsidDel="00000000" w:rsidR="00000000" w:rsidRPr="00000000">
              <w:rPr>
                <w:color w:val="607080"/>
                <w:sz w:val="19"/>
                <w:szCs w:val="19"/>
                <w:rtl w:val="0"/>
              </w:rPr>
              <w:t xml:space="preserve">ODI repository mappings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79">
            <w:pPr>
              <w:rPr/>
            </w:pPr>
            <w:r w:rsidDel="00000000" w:rsidR="00000000" w:rsidRPr="00000000">
              <w:rPr>
                <w:color w:val="37474f"/>
                <w:sz w:val="19"/>
                <w:szCs w:val="19"/>
                <w:rtl w:val="0"/>
              </w:rPr>
              <w:t xml:space="preserve">Distribution pipelines push approved reference data changes to all consuming Oracle schemas nightly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7A">
            <w:pPr>
              <w:rPr/>
            </w:pPr>
            <w:r w:rsidDel="00000000" w:rsidR="00000000" w:rsidRPr="00000000">
              <w:rPr>
                <w:b w:val="1"/>
                <w:bCs w:val="1"/>
                <w:color w:val="0f2244"/>
                <w:sz w:val="19"/>
                <w:szCs w:val="19"/>
                <w:rtl w:val="0"/>
              </w:rPr>
              <w:t xml:space="preserve">OAS Subject Areas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00.0" w:type="dxa"/>
              <w:bottom w:w="88.0" w:type="dxa"/>
              <w:right w:w="100.0" w:type="dxa"/>
            </w:tcMar>
            <w:vAlign w:val="center"/>
          </w:tcPr>
          <w:p w:rsidR="00000000" w:rsidDel="00000000" w:rsidP="00000000" w:rsidRDefault="00000000" w:rsidRPr="00000000" w14:paraId="0000097B">
            <w:pPr>
              <w:jc w:val="center"/>
              <w:rPr/>
            </w:pPr>
            <w:r w:rsidDel="00000000" w:rsidR="00000000" w:rsidRPr="00000000">
              <w:rPr>
                <w:b w:val="1"/>
                <w:bCs w:val="1"/>
                <w:color w:val="4e342e"/>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7C">
            <w:pPr>
              <w:rPr/>
            </w:pPr>
            <w:r w:rsidDel="00000000" w:rsidR="00000000" w:rsidRPr="00000000">
              <w:rPr>
                <w:color w:val="607080"/>
                <w:sz w:val="19"/>
                <w:szCs w:val="19"/>
                <w:rtl w:val="0"/>
              </w:rPr>
              <w:t xml:space="preserve">Oracle views via OAS connection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7D">
            <w:pPr>
              <w:rPr/>
            </w:pPr>
            <w:r w:rsidDel="00000000" w:rsidR="00000000" w:rsidRPr="00000000">
              <w:rPr>
                <w:color w:val="37474f"/>
                <w:sz w:val="19"/>
                <w:szCs w:val="19"/>
                <w:rtl w:val="0"/>
              </w:rPr>
              <w:t xml:space="preserve">OAS subject areas reference reference data views for all code list lookups in reports and dashboards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7E">
            <w:pPr>
              <w:rPr/>
            </w:pPr>
            <w:r w:rsidDel="00000000" w:rsidR="00000000" w:rsidRPr="00000000">
              <w:rPr>
                <w:b w:val="1"/>
                <w:bCs w:val="1"/>
                <w:color w:val="0f2244"/>
                <w:sz w:val="19"/>
                <w:szCs w:val="19"/>
                <w:rtl w:val="0"/>
              </w:rPr>
              <w:t xml:space="preserve">RMS Scoring Engine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97F">
            <w:pPr>
              <w:jc w:val="center"/>
              <w:rPr/>
            </w:pPr>
            <w:r w:rsidDel="00000000" w:rsidR="00000000" w:rsidRPr="00000000">
              <w:rPr>
                <w:b w:val="1"/>
                <w:bCs w:val="1"/>
                <w:color w:val="4e342e"/>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80">
            <w:pPr>
              <w:rPr/>
            </w:pPr>
            <w:r w:rsidDel="00000000" w:rsidR="00000000" w:rsidRPr="00000000">
              <w:rPr>
                <w:color w:val="607080"/>
                <w:sz w:val="19"/>
                <w:szCs w:val="19"/>
                <w:rtl w:val="0"/>
              </w:rPr>
              <w:t xml:space="preserve">Oracle views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81">
            <w:pPr>
              <w:rPr/>
            </w:pPr>
            <w:r w:rsidDel="00000000" w:rsidR="00000000" w:rsidRPr="00000000">
              <w:rPr>
                <w:color w:val="37474f"/>
                <w:sz w:val="19"/>
                <w:szCs w:val="19"/>
                <w:rtl w:val="0"/>
              </w:rPr>
              <w:t xml:space="preserve">RMS rules consume HS code, procedure code, country code, and risk code values from Registry views — not hardcoded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82">
            <w:pPr>
              <w:rPr/>
            </w:pPr>
            <w:r w:rsidDel="00000000" w:rsidR="00000000" w:rsidRPr="00000000">
              <w:rPr>
                <w:b w:val="1"/>
                <w:bCs w:val="1"/>
                <w:color w:val="0f2244"/>
                <w:sz w:val="19"/>
                <w:szCs w:val="19"/>
                <w:rtl w:val="0"/>
              </w:rPr>
              <w:t xml:space="preserve">OpenMetadata (P1)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00.0" w:type="dxa"/>
              <w:bottom w:w="88.0" w:type="dxa"/>
              <w:right w:w="100.0" w:type="dxa"/>
            </w:tcMar>
            <w:vAlign w:val="center"/>
          </w:tcPr>
          <w:p w:rsidR="00000000" w:rsidDel="00000000" w:rsidP="00000000" w:rsidRDefault="00000000" w:rsidRPr="00000000" w14:paraId="00000983">
            <w:pPr>
              <w:jc w:val="center"/>
              <w:rPr/>
            </w:pPr>
            <w:r w:rsidDel="00000000" w:rsidR="00000000" w:rsidRPr="00000000">
              <w:rPr>
                <w:b w:val="1"/>
                <w:bCs w:val="1"/>
                <w:color w:val="4e342e"/>
                <w:sz w:val="18"/>
                <w:szCs w:val="18"/>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84">
            <w:pPr>
              <w:rPr/>
            </w:pPr>
            <w:r w:rsidDel="00000000" w:rsidR="00000000" w:rsidRPr="00000000">
              <w:rPr>
                <w:color w:val="607080"/>
                <w:sz w:val="19"/>
                <w:szCs w:val="19"/>
                <w:rtl w:val="0"/>
              </w:rPr>
              <w:t xml:space="preserve">REST API via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85">
            <w:pPr>
              <w:rPr/>
            </w:pPr>
            <w:r w:rsidDel="00000000" w:rsidR="00000000" w:rsidRPr="00000000">
              <w:rPr>
                <w:color w:val="37474f"/>
                <w:sz w:val="19"/>
                <w:szCs w:val="19"/>
                <w:rtl w:val="0"/>
              </w:rPr>
              <w:t xml:space="preserve">Write: code list registration, version events, dependency links. Read: consuming asset metadata for dependency mapping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86">
            <w:pPr>
              <w:rPr/>
            </w:pPr>
            <w:r w:rsidDel="00000000" w:rsidR="00000000" w:rsidRPr="00000000">
              <w:rPr>
                <w:b w:val="1"/>
                <w:bCs w:val="1"/>
                <w:color w:val="0f2244"/>
                <w:sz w:val="19"/>
                <w:szCs w:val="19"/>
                <w:rtl w:val="0"/>
              </w:rPr>
              <w:t xml:space="preserve">DMO DataGuard (P3)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987">
            <w:pPr>
              <w:jc w:val="center"/>
              <w:rPr/>
            </w:pPr>
            <w:r w:rsidDel="00000000" w:rsidR="00000000" w:rsidRPr="00000000">
              <w:rPr>
                <w:b w:val="1"/>
                <w:bCs w:val="1"/>
                <w:color w:val="4e342e"/>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88">
            <w:pPr>
              <w:rPr/>
            </w:pPr>
            <w:r w:rsidDel="00000000" w:rsidR="00000000" w:rsidRPr="00000000">
              <w:rPr>
                <w:color w:val="607080"/>
                <w:sz w:val="19"/>
                <w:szCs w:val="19"/>
                <w:rtl w:val="0"/>
              </w:rPr>
              <w:t xml:space="preserve">OpenMetadata DQ rule interface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89">
            <w:pPr>
              <w:rPr/>
            </w:pPr>
            <w:r w:rsidDel="00000000" w:rsidR="00000000" w:rsidRPr="00000000">
              <w:rPr>
                <w:color w:val="37474f"/>
                <w:sz w:val="19"/>
                <w:szCs w:val="19"/>
                <w:rtl w:val="0"/>
              </w:rPr>
              <w:t xml:space="preserve">DQ rules for referential integrity between transactional data and reference data Registered in OpenMetadata</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8A">
            <w:pPr>
              <w:rPr/>
            </w:pPr>
            <w:r w:rsidDel="00000000" w:rsidR="00000000" w:rsidRPr="00000000">
              <w:rPr>
                <w:b w:val="1"/>
                <w:bCs w:val="1"/>
                <w:color w:val="0f2244"/>
                <w:sz w:val="19"/>
                <w:szCs w:val="19"/>
                <w:rtl w:val="0"/>
              </w:rPr>
              <w:t xml:space="preserve">Reference Data API consumers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00.0" w:type="dxa"/>
              <w:bottom w:w="88.0" w:type="dxa"/>
              <w:right w:w="100.0" w:type="dxa"/>
            </w:tcMar>
            <w:vAlign w:val="center"/>
          </w:tcPr>
          <w:p w:rsidR="00000000" w:rsidDel="00000000" w:rsidP="00000000" w:rsidRDefault="00000000" w:rsidRPr="00000000" w14:paraId="0000098B">
            <w:pPr>
              <w:jc w:val="center"/>
              <w:rPr/>
            </w:pPr>
            <w:r w:rsidDel="00000000" w:rsidR="00000000" w:rsidRPr="00000000">
              <w:rPr>
                <w:b w:val="1"/>
                <w:bCs w:val="1"/>
                <w:color w:val="4e342e"/>
                <w:sz w:val="18"/>
                <w:szCs w:val="18"/>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8C">
            <w:pPr>
              <w:rPr/>
            </w:pPr>
            <w:r w:rsidDel="00000000" w:rsidR="00000000" w:rsidRPr="00000000">
              <w:rPr>
                <w:color w:val="607080"/>
                <w:sz w:val="19"/>
                <w:szCs w:val="19"/>
                <w:rtl w:val="0"/>
              </w:rPr>
              <w:t xml:space="preserve">REST API endpoint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8D">
            <w:pPr>
              <w:rPr/>
            </w:pPr>
            <w:r w:rsidDel="00000000" w:rsidR="00000000" w:rsidRPr="00000000">
              <w:rPr>
                <w:color w:val="37474f"/>
                <w:sz w:val="19"/>
                <w:szCs w:val="19"/>
                <w:rtl w:val="0"/>
              </w:rPr>
              <w:t xml:space="preserve">All custom tools (Data Services Assistant, Access Portal, AI Readiness Checker) query valid code values via the API</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8E">
            <w:pPr>
              <w:rPr/>
            </w:pPr>
            <w:r w:rsidDel="00000000" w:rsidR="00000000" w:rsidRPr="00000000">
              <w:rPr>
                <w:b w:val="1"/>
                <w:bCs w:val="1"/>
                <w:color w:val="0f2244"/>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febe9" w:val="clear"/>
            <w:tcMar>
              <w:top w:w="88.0" w:type="dxa"/>
              <w:left w:w="100.0" w:type="dxa"/>
              <w:bottom w:w="88.0" w:type="dxa"/>
              <w:right w:w="100.0" w:type="dxa"/>
            </w:tcMar>
            <w:vAlign w:val="center"/>
          </w:tcPr>
          <w:p w:rsidR="00000000" w:rsidDel="00000000" w:rsidP="00000000" w:rsidRDefault="00000000" w:rsidRPr="00000000" w14:paraId="0000098F">
            <w:pPr>
              <w:jc w:val="center"/>
              <w:rPr/>
            </w:pPr>
            <w:r w:rsidDel="00000000" w:rsidR="00000000" w:rsidRPr="00000000">
              <w:rPr>
                <w:b w:val="1"/>
                <w:bCs w:val="1"/>
                <w:color w:val="4e342e"/>
                <w:sz w:val="18"/>
                <w:szCs w:val="18"/>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90">
            <w:pPr>
              <w:rPr/>
            </w:pPr>
            <w:r w:rsidDel="00000000" w:rsidR="00000000" w:rsidRPr="00000000">
              <w:rPr>
                <w:color w:val="607080"/>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4fb" w:val="clear"/>
            <w:tcMar>
              <w:top w:w="88.0" w:type="dxa"/>
              <w:left w:w="130.0" w:type="dxa"/>
              <w:bottom w:w="88.0" w:type="dxa"/>
              <w:right w:w="130.0" w:type="dxa"/>
            </w:tcMar>
          </w:tcPr>
          <w:p w:rsidR="00000000" w:rsidDel="00000000" w:rsidP="00000000" w:rsidRDefault="00000000" w:rsidRPr="00000000" w14:paraId="00000991">
            <w:pPr>
              <w:rPr/>
            </w:pPr>
            <w:r w:rsidDel="00000000" w:rsidR="00000000" w:rsidRPr="00000000">
              <w:rPr>
                <w:color w:val="37474f"/>
                <w:sz w:val="19"/>
                <w:szCs w:val="19"/>
                <w:rtl w:val="0"/>
              </w:rPr>
              <w:t xml:space="preserve">DG Gate Level 2 review tasks for reference data changes, drift detection tasks for deprecated code usage</w:t>
            </w:r>
            <w:r w:rsidDel="00000000" w:rsidR="00000000" w:rsidRPr="00000000">
              <w:rPr>
                <w:rtl w:val="0"/>
              </w:rPr>
            </w:r>
          </w:p>
        </w:tc>
      </w:tr>
    </w:tbl>
    <w:p w:rsidR="00000000" w:rsidDel="00000000" w:rsidP="00000000" w:rsidRDefault="00000000" w:rsidRPr="00000000" w14:paraId="00000992">
      <w:pPr>
        <w:spacing w:before="70" w:lineRule="auto"/>
        <w:rPr/>
      </w:pPr>
      <w:r w:rsidDel="00000000" w:rsidR="00000000" w:rsidRPr="00000000">
        <w:rPr>
          <w:rtl w:val="0"/>
        </w:rPr>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rPr>
          <w:rFonts w:ascii="Arial" w:cs="Arial" w:eastAsia="Arial" w:hAnsi="Arial"/>
          <w:b w:val="1"/>
          <w:bCs w:val="1"/>
          <w:i w:val="0"/>
          <w:iCs w:val="0"/>
          <w:smallCaps w:val="0"/>
          <w:strike w:val="0"/>
          <w:color w:val="b4530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e342e"/>
          <w:sz w:val="22"/>
          <w:szCs w:val="22"/>
          <w:u w:val="none"/>
          <w:shd w:fill="auto" w:val="clear"/>
          <w:vertAlign w:val="baseline"/>
          <w:rtl w:val="0"/>
        </w:rPr>
        <w:t xml:space="preserve">Key Risks and Mitigations</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5360"/>
        <w:tblGridChange w:id="0">
          <w:tblGrid>
            <w:gridCol w:w="4000"/>
            <w:gridCol w:w="5360"/>
          </w:tblGrid>
        </w:tblGridChange>
      </w:tblGrid>
      <w:tr>
        <w:trPr>
          <w:cantSplit w:val="0"/>
          <w:tblHeader w:val="1"/>
        </w:trPr>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994">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0f2244" w:val="clear"/>
            <w:tcMar>
              <w:top w:w="100.0" w:type="dxa"/>
              <w:left w:w="130.0" w:type="dxa"/>
              <w:bottom w:w="100.0" w:type="dxa"/>
              <w:right w:w="130.0" w:type="dxa"/>
            </w:tcMar>
            <w:vAlign w:val="center"/>
          </w:tcPr>
          <w:p w:rsidR="00000000" w:rsidDel="00000000" w:rsidP="00000000" w:rsidRDefault="00000000" w:rsidRPr="00000000" w14:paraId="00000995">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96">
            <w:pPr>
              <w:rPr/>
            </w:pPr>
            <w:r w:rsidDel="00000000" w:rsidR="00000000" w:rsidRPr="00000000">
              <w:rPr>
                <w:color w:val="c62828"/>
                <w:sz w:val="19"/>
                <w:szCs w:val="19"/>
                <w:rtl w:val="0"/>
              </w:rPr>
              <w:t xml:space="preserve">The HS code annual revision creates a cascade of changes across RMS rules, DQ checks, OAS reports, and pipeline joins that overwhelms the DG team.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97">
            <w:pPr>
              <w:rPr/>
            </w:pPr>
            <w:r w:rsidDel="00000000" w:rsidR="00000000" w:rsidRPr="00000000">
              <w:rPr>
                <w:color w:val="37474f"/>
                <w:sz w:val="19"/>
                <w:szCs w:val="19"/>
                <w:rtl w:val="0"/>
              </w:rPr>
              <w:t xml:space="preserve">The HS Code Annual Revision Manager (12.11) is designed specifically for this. It generates a complete impact assessment across all consuming systems from OpenMetadata dependency links before any change is applied. The revision is treated as a DG Gate Level 3 event with a 6-week planning window before the effective date.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98">
            <w:pPr>
              <w:rPr/>
            </w:pPr>
            <w:r w:rsidDel="00000000" w:rsidR="00000000" w:rsidRPr="00000000">
              <w:rPr>
                <w:color w:val="c62828"/>
                <w:sz w:val="19"/>
                <w:szCs w:val="19"/>
                <w:rtl w:val="0"/>
              </w:rPr>
              <w:t xml:space="preserve">Consuming systems ignore reference data views and continue reading from local copies of code tables, producing drift immediately after any Registry update.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99">
            <w:pPr>
              <w:rPr/>
            </w:pPr>
            <w:r w:rsidDel="00000000" w:rsidR="00000000" w:rsidRPr="00000000">
              <w:rPr>
                <w:color w:val="37474f"/>
                <w:sz w:val="19"/>
                <w:szCs w:val="19"/>
                <w:rtl w:val="0"/>
              </w:rPr>
              <w:t xml:space="preserve">Reference Data Drift Detector (12.9) catches this within 24 hours of any Registry update. Non-compliant systems are flagged as a ClickUp DG task and blocked from release under the Governed Handoff Contracts (P9) until they adopt the Registry views.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9A">
            <w:pPr>
              <w:rPr/>
            </w:pPr>
            <w:r w:rsidDel="00000000" w:rsidR="00000000" w:rsidRPr="00000000">
              <w:rPr>
                <w:color w:val="c62828"/>
                <w:sz w:val="19"/>
                <w:szCs w:val="19"/>
                <w:rtl w:val="0"/>
              </w:rPr>
              <w:t xml:space="preserve">Exchange rate daily feed failures cause valuation calculations to use stale rates without any alert.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9B">
            <w:pPr>
              <w:rPr/>
            </w:pPr>
            <w:r w:rsidDel="00000000" w:rsidR="00000000" w:rsidRPr="00000000">
              <w:rPr>
                <w:color w:val="37474f"/>
                <w:sz w:val="19"/>
                <w:szCs w:val="19"/>
                <w:rtl w:val="0"/>
              </w:rPr>
              <w:t xml:space="preserve">Feed delivery monitoring via P7 (Inbound Contract Monitor) covers the exchange rate feed. If the feed fails to arrive, a ClickUp alert is created for the Platform team and OAS valuation reports display a data freshness warning injected via P3's product health monitoring.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9C">
            <w:pPr>
              <w:rPr/>
            </w:pPr>
            <w:r w:rsidDel="00000000" w:rsidR="00000000" w:rsidRPr="00000000">
              <w:rPr>
                <w:color w:val="c62828"/>
                <w:sz w:val="19"/>
                <w:szCs w:val="19"/>
                <w:rtl w:val="0"/>
              </w:rPr>
              <w:t xml:space="preserve">Reference data change requests become a DG bottleneck if every minor code addition requires a full governance review.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9D">
            <w:pPr>
              <w:rPr/>
            </w:pPr>
            <w:r w:rsidDel="00000000" w:rsidR="00000000" w:rsidRPr="00000000">
              <w:rPr>
                <w:color w:val="37474f"/>
                <w:sz w:val="19"/>
                <w:szCs w:val="19"/>
                <w:rtl w:val="0"/>
              </w:rPr>
              <w:t xml:space="preserve">Change classification is tiered: new code value additions to stable lists are Level 1 (DG Lead notified, auto-distributed within 24 hours). New domain introductions and HS code revisions are Level 3. This prevents governance overhead from accumulating on low-risk operational changes.</w:t>
            </w:r>
            <w:r w:rsidDel="00000000" w:rsidR="00000000" w:rsidRPr="00000000">
              <w:rPr>
                <w:rtl w:val="0"/>
              </w:rPr>
            </w:r>
          </w:p>
        </w:tc>
      </w:tr>
    </w:tbl>
    <w:p w:rsidR="00000000" w:rsidDel="00000000" w:rsidP="00000000" w:rsidRDefault="00000000" w:rsidRPr="00000000" w14:paraId="0000099E">
      <w:pPr>
        <w:spacing w:before="140" w:lineRule="auto"/>
        <w:rPr/>
      </w:pPr>
      <w:r w:rsidDel="00000000" w:rsidR="00000000" w:rsidRPr="00000000">
        <w:rPr>
          <w:rtl w:val="0"/>
        </w:rPr>
      </w:r>
    </w:p>
    <w:p w:rsidR="00000000" w:rsidDel="00000000" w:rsidP="00000000" w:rsidRDefault="00000000" w:rsidRPr="00000000" w14:paraId="0000099F">
      <w:pPr>
        <w:rPr/>
      </w:pPr>
      <w:r w:rsidDel="00000000" w:rsidR="00000000" w:rsidRPr="00000000">
        <w:br w:type="page"/>
      </w: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br w:type="page"/>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579b" w:val="clear"/>
            <w:tcMar>
              <w:top w:w="180.0" w:type="dxa"/>
              <w:left w:w="260.0" w:type="dxa"/>
              <w:bottom w:w="180.0" w:type="dxa"/>
              <w:right w:w="260.0" w:type="dxa"/>
            </w:tcMar>
          </w:tcPr>
          <w:p w:rsidR="00000000" w:rsidDel="00000000" w:rsidP="00000000" w:rsidRDefault="00000000" w:rsidRPr="00000000" w14:paraId="000009A2">
            <w:pPr>
              <w:spacing w:after="50" w:lineRule="auto"/>
              <w:rPr/>
            </w:pPr>
            <w:r w:rsidDel="00000000" w:rsidR="00000000" w:rsidRPr="00000000">
              <w:rPr>
                <w:b w:val="1"/>
                <w:bCs w:val="1"/>
                <w:color w:val="ffffff"/>
                <w:rtl w:val="0"/>
              </w:rPr>
              <w:t xml:space="preserve">PROJECT 12</w:t>
            </w:r>
            <w:r w:rsidDel="00000000" w:rsidR="00000000" w:rsidRPr="00000000">
              <w:rPr>
                <w:rtl w:val="0"/>
              </w:rPr>
            </w:r>
          </w:p>
          <w:p w:rsidR="00000000" w:rsidDel="00000000" w:rsidP="00000000" w:rsidRDefault="00000000" w:rsidRPr="00000000" w14:paraId="000009A3">
            <w:pPr>
              <w:spacing w:after="30" w:lineRule="auto"/>
              <w:rPr/>
            </w:pPr>
            <w:r w:rsidDel="00000000" w:rsidR="00000000" w:rsidRPr="00000000">
              <w:rPr>
                <w:b w:val="1"/>
                <w:bCs w:val="1"/>
                <w:color w:val="ffffff"/>
                <w:sz w:val="34"/>
                <w:szCs w:val="34"/>
                <w:rtl w:val="0"/>
              </w:rPr>
              <w:t xml:space="preserve">TDX — Trade Data Exchange</w:t>
            </w:r>
            <w:r w:rsidDel="00000000" w:rsidR="00000000" w:rsidRPr="00000000">
              <w:rPr>
                <w:rtl w:val="0"/>
              </w:rPr>
            </w:r>
          </w:p>
          <w:p w:rsidR="00000000" w:rsidDel="00000000" w:rsidP="00000000" w:rsidRDefault="00000000" w:rsidRPr="00000000" w14:paraId="000009A4">
            <w:pPr>
              <w:rPr/>
            </w:pPr>
            <w:r w:rsidDel="00000000" w:rsidR="00000000" w:rsidRPr="00000000">
              <w:rPr>
                <w:color w:val="ffffff"/>
                <w:rtl w:val="0"/>
              </w:rPr>
              <w:t xml:space="preserve">One governed gateway. Certified data. Every agency served consistently.</w:t>
            </w:r>
            <w:r w:rsidDel="00000000" w:rsidR="00000000" w:rsidRPr="00000000">
              <w:rPr>
                <w:rtl w:val="0"/>
              </w:rPr>
            </w:r>
          </w:p>
        </w:tc>
      </w:tr>
    </w:tbl>
    <w:p w:rsidR="00000000" w:rsidDel="00000000" w:rsidP="00000000" w:rsidRDefault="00000000" w:rsidRPr="00000000" w14:paraId="000009A5">
      <w:pPr>
        <w:spacing w:before="7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9A6">
            <w:pPr>
              <w:rPr/>
            </w:pPr>
            <w:r w:rsidDel="00000000" w:rsidR="00000000" w:rsidRPr="00000000">
              <w:rPr>
                <w:b w:val="1"/>
                <w:bCs w:val="1"/>
                <w:color w:val="37474f"/>
                <w:sz w:val="18"/>
                <w:szCs w:val="18"/>
                <w:rtl w:val="0"/>
              </w:rPr>
              <w:t xml:space="preserve">Duration </w:t>
            </w:r>
            <w:r w:rsidDel="00000000" w:rsidR="00000000" w:rsidRPr="00000000">
              <w:rPr>
                <w:color w:val="546e7a"/>
                <w:sz w:val="18"/>
                <w:szCs w:val="18"/>
                <w:rtl w:val="0"/>
              </w:rPr>
              <w:t xml:space="preserve">Months 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9A7">
            <w:pPr>
              <w:rPr/>
            </w:pPr>
            <w:r w:rsidDel="00000000" w:rsidR="00000000" w:rsidRPr="00000000">
              <w:rPr>
                <w:b w:val="1"/>
                <w:bCs w:val="1"/>
                <w:color w:val="37474f"/>
                <w:sz w:val="18"/>
                <w:szCs w:val="18"/>
                <w:rtl w:val="0"/>
              </w:rPr>
              <w:t xml:space="preserve">Lead Team </w:t>
            </w:r>
            <w:r w:rsidDel="00000000" w:rsidR="00000000" w:rsidRPr="00000000">
              <w:rPr>
                <w:color w:val="546e7a"/>
                <w:sz w:val="18"/>
                <w:szCs w:val="18"/>
                <w:rtl w:val="0"/>
              </w:rPr>
              <w:t xml:space="preserve">DMO DG Lead + Data Products + Data Platform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9A8">
            <w:pPr>
              <w:rPr/>
            </w:pPr>
            <w:r w:rsidDel="00000000" w:rsidR="00000000" w:rsidRPr="00000000">
              <w:rPr>
                <w:b w:val="1"/>
                <w:bCs w:val="1"/>
                <w:color w:val="37474f"/>
                <w:sz w:val="18"/>
                <w:szCs w:val="18"/>
                <w:rtl w:val="0"/>
              </w:rPr>
              <w:t xml:space="preserve">Dependencies </w:t>
            </w:r>
            <w:r w:rsidDel="00000000" w:rsidR="00000000" w:rsidRPr="00000000">
              <w:rPr>
                <w:color w:val="546e7a"/>
                <w:sz w:val="18"/>
                <w:szCs w:val="18"/>
                <w:rtl w:val="0"/>
              </w:rPr>
              <w:t xml:space="preserve">P1 (OpenMetadata live), P2 (classification enforced), P7 (Inbound Contract Monitor and External Sharing Controller active)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9A9">
            <w:pPr>
              <w:rPr/>
            </w:pPr>
            <w:r w:rsidDel="00000000" w:rsidR="00000000" w:rsidRPr="00000000">
              <w:rPr>
                <w:b w:val="1"/>
                <w:bCs w:val="1"/>
                <w:color w:val="37474f"/>
                <w:sz w:val="18"/>
                <w:szCs w:val="18"/>
                <w:rtl w:val="0"/>
              </w:rPr>
              <w:t xml:space="preserve">Deliverables </w:t>
            </w:r>
            <w:r w:rsidDel="00000000" w:rsidR="00000000" w:rsidRPr="00000000">
              <w:rPr>
                <w:color w:val="546e7a"/>
                <w:sz w:val="18"/>
                <w:szCs w:val="18"/>
                <w:rtl w:val="0"/>
              </w:rPr>
              <w:t xml:space="preserve">10 deliverables</w:t>
            </w:r>
            <w:r w:rsidDel="00000000" w:rsidR="00000000" w:rsidRPr="00000000">
              <w:rPr>
                <w:rtl w:val="0"/>
              </w:rPr>
            </w:r>
          </w:p>
        </w:tc>
      </w:tr>
    </w:tbl>
    <w:p w:rsidR="00000000" w:rsidDel="00000000" w:rsidP="00000000" w:rsidRDefault="00000000" w:rsidRPr="00000000" w14:paraId="000009AA">
      <w:pPr>
        <w:spacing w:before="70" w:lineRule="auto"/>
        <w:rPr/>
      </w:pPr>
      <w:r w:rsidDel="00000000" w:rsidR="00000000" w:rsidRPr="00000000">
        <w:rPr>
          <w:rtl w:val="0"/>
        </w:rPr>
      </w:r>
    </w:p>
    <w:p w:rsidR="00000000" w:rsidDel="00000000" w:rsidP="00000000" w:rsidRDefault="00000000" w:rsidRPr="00000000" w14:paraId="000009AB">
      <w:pPr>
        <w:pStyle w:val="Heading2"/>
        <w:spacing w:after="100" w:before="200" w:lineRule="auto"/>
        <w:rPr/>
      </w:pPr>
      <w:r w:rsidDel="00000000" w:rsidR="00000000" w:rsidRPr="00000000">
        <w:rPr>
          <w:color w:val="263238"/>
          <w:rtl w:val="0"/>
        </w:rPr>
        <w:t xml:space="preserve">Overview</w:t>
      </w:r>
      <w:r w:rsidDel="00000000" w:rsidR="00000000" w:rsidRPr="00000000">
        <w:rPr>
          <w:rtl w:val="0"/>
        </w:rPr>
      </w:r>
    </w:p>
    <w:p w:rsidR="00000000" w:rsidDel="00000000" w:rsidP="00000000" w:rsidRDefault="00000000" w:rsidRPr="00000000" w14:paraId="000009AC">
      <w:pPr>
        <w:rPr/>
      </w:pPr>
      <w:r w:rsidDel="00000000" w:rsidR="00000000" w:rsidRPr="00000000">
        <w:rPr>
          <w:color w:val="37474f"/>
          <w:sz w:val="19"/>
          <w:szCs w:val="19"/>
          <w:rtl w:val="0"/>
        </w:rPr>
        <w:t xml:space="preserve">PSW currently shares trade data with five agencies through five separate, ungoverned mechanisms — ad-hoc email, a dedicated portal under construction, WeBOC direct access, and undefined arrangements for agencies still in discussion. There is no unified audit trail, no common data definition, and no enforceable record of what was shared, under what authority, with what quality assurance. When a sixth or seventh agency requests data, the default response will be another bespoke mechanism, compounding an already fragile landscape.</w:t>
      </w:r>
      <w:r w:rsidDel="00000000" w:rsidR="00000000" w:rsidRPr="00000000">
        <w:rPr>
          <w:rtl w:val="0"/>
        </w:rPr>
      </w:r>
    </w:p>
    <w:p w:rsidR="00000000" w:rsidDel="00000000" w:rsidP="00000000" w:rsidRDefault="00000000" w:rsidRPr="00000000" w14:paraId="000009AD">
      <w:pPr>
        <w:rPr/>
      </w:pPr>
      <w:r w:rsidDel="00000000" w:rsidR="00000000" w:rsidRPr="00000000">
        <w:rPr>
          <w:color w:val="37474f"/>
          <w:sz w:val="19"/>
          <w:szCs w:val="19"/>
          <w:rtl w:val="0"/>
        </w:rPr>
        <w:t xml:space="preserve">The Trade Data Exchange (TDX) resolves this structurally. Rather than building a portal, TDX establishes a governed data sharing framework: a set of seven certified data products serving as the single authoritative source for all external trade data distribution, a governance enforcement layer enforcing classification, access control, and audit trail before any data leaves PSW, and a multi-channel delivery architecture allowing each consumer to receive data through the mechanism appropriate to their technical capability — file portal, SFTP, or future API — while drawing from the same certified foundation.</w:t>
      </w:r>
      <w:r w:rsidDel="00000000" w:rsidR="00000000" w:rsidRPr="00000000">
        <w:rPr>
          <w:rtl w:val="0"/>
        </w:rPr>
      </w:r>
    </w:p>
    <w:p w:rsidR="00000000" w:rsidDel="00000000" w:rsidP="00000000" w:rsidRDefault="00000000" w:rsidRPr="00000000" w14:paraId="000009AE">
      <w:pPr>
        <w:rPr/>
      </w:pPr>
      <w:r w:rsidDel="00000000" w:rsidR="00000000" w:rsidRPr="00000000">
        <w:rPr>
          <w:color w:val="37474f"/>
          <w:sz w:val="19"/>
          <w:szCs w:val="19"/>
          <w:rtl w:val="0"/>
        </w:rPr>
        <w:t xml:space="preserve">TDX does not replace the Data Export Controller from P7. It builds on it. P7 governs what data leaves PSW and enforces DSA validity; TDX defines what the data products are, what they mean, and how they are certified for external use. Together, they make every external data share authorised, classified, auditable, and revocable.</w:t>
      </w:r>
      <w:r w:rsidDel="00000000" w:rsidR="00000000" w:rsidRPr="00000000">
        <w:rPr>
          <w:rtl w:val="0"/>
        </w:rPr>
      </w:r>
    </w:p>
    <w:p w:rsidR="00000000" w:rsidDel="00000000" w:rsidP="00000000" w:rsidRDefault="00000000" w:rsidRPr="00000000" w14:paraId="000009AF">
      <w:pPr>
        <w:pStyle w:val="Heading3"/>
        <w:spacing w:before="160" w:lineRule="auto"/>
        <w:rPr/>
      </w:pPr>
      <w:r w:rsidDel="00000000" w:rsidR="00000000" w:rsidRPr="00000000">
        <w:rPr>
          <w:color w:val="37474f"/>
          <w:rtl w:val="0"/>
        </w:rPr>
        <w:t xml:space="preserve">Objectives</w:t>
      </w:r>
      <w:r w:rsidDel="00000000" w:rsidR="00000000" w:rsidRPr="00000000">
        <w:rPr>
          <w:rtl w:val="0"/>
        </w:rPr>
      </w:r>
    </w:p>
    <w:p w:rsidR="00000000" w:rsidDel="00000000" w:rsidP="00000000" w:rsidRDefault="00000000" w:rsidRPr="00000000" w14:paraId="00000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Identify and classify all Critical Data Elements (CDEs) in scope for external sharing across all seven TDX data products</w:t>
      </w:r>
      <w:r w:rsidDel="00000000" w:rsidR="00000000" w:rsidRPr="00000000">
        <w:rPr>
          <w:rtl w:val="0"/>
        </w:rPr>
      </w:r>
    </w:p>
    <w:p w:rsidR="00000000" w:rsidDel="00000000" w:rsidP="00000000" w:rsidRDefault="00000000" w:rsidRPr="00000000" w14:paraId="00000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Define the CDE Glossary — common metric definitions, calculation logic, filters, and grain — ensuring all consumers receive data with identical definitions regardless of delivery channel</w:t>
      </w:r>
      <w:r w:rsidDel="00000000" w:rsidR="00000000" w:rsidRPr="00000000">
        <w:rPr>
          <w:rtl w:val="0"/>
        </w:rPr>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Build and maintain a CDE access control matrix that maps each TDX data product tier to its DSA requirements, DG Gate level, column classification, and approved consumer list</w:t>
      </w:r>
      <w:r w:rsidDel="00000000" w:rsidR="00000000" w:rsidRPr="00000000">
        <w:rPr>
          <w:rtl w:val="0"/>
        </w:rPr>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Enforce column-level classification and data quality passport requirements on every TDX product before external distribution</w:t>
      </w:r>
      <w:r w:rsidDel="00000000" w:rsidR="00000000" w:rsidRPr="00000000">
        <w:rPr>
          <w:rtl w:val="0"/>
        </w:rPr>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Migrate all five current ad-hoc sharing mechanisms to governed TDX channels on a defined transition schedule</w:t>
      </w:r>
      <w:r w:rsidDel="00000000" w:rsidR="00000000" w:rsidRPr="00000000">
        <w:rPr>
          <w:rtl w:val="0"/>
        </w:rPr>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Register all Data Sharing Agreements in OpenMetadata and monitor compliance continuously</w:t>
      </w:r>
      <w:r w:rsidDel="00000000" w:rsidR="00000000" w:rsidRPr="00000000">
        <w:rPr>
          <w:rtl w:val="0"/>
        </w:rPr>
      </w:r>
    </w:p>
    <w:p w:rsidR="00000000" w:rsidDel="00000000" w:rsidP="00000000" w:rsidRDefault="00000000" w:rsidRPr="00000000" w14:paraId="00000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Establish the TDX consumer onboarding process: DSA first, then channel access — no ad-hoc mechanism created for any new agency</w:t>
      </w:r>
      <w:r w:rsidDel="00000000" w:rsidR="00000000" w:rsidRPr="00000000">
        <w:rPr>
          <w:rtl w:val="0"/>
        </w:rPr>
      </w:r>
    </w:p>
    <w:p w:rsidR="00000000" w:rsidDel="00000000" w:rsidP="00000000" w:rsidRDefault="00000000" w:rsidRPr="00000000" w14:paraId="000009B7">
      <w:pPr>
        <w:pStyle w:val="Heading3"/>
        <w:spacing w:before="160" w:lineRule="auto"/>
        <w:rPr/>
      </w:pPr>
      <w:r w:rsidDel="00000000" w:rsidR="00000000" w:rsidRPr="00000000">
        <w:rPr>
          <w:color w:val="37474f"/>
          <w:rtl w:val="0"/>
        </w:rPr>
        <w:t xml:space="preserve">Scope</w:t>
      </w: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9B8">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9B9">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BA">
            <w:pPr>
              <w:rPr/>
            </w:pPr>
            <w:r w:rsidDel="00000000" w:rsidR="00000000" w:rsidRPr="00000000">
              <w:rPr>
                <w:color w:val="c62828"/>
                <w:sz w:val="19"/>
                <w:szCs w:val="19"/>
                <w:rtl w:val="0"/>
              </w:rPr>
              <w:t xml:space="preserve">CDE identification and classification for all seven TDX products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BB">
            <w:pPr>
              <w:rPr/>
            </w:pPr>
            <w:r w:rsidDel="00000000" w:rsidR="00000000" w:rsidRPr="00000000">
              <w:rPr>
                <w:color w:val="37474f"/>
                <w:sz w:val="19"/>
                <w:szCs w:val="19"/>
                <w:rtl w:val="0"/>
              </w:rPr>
              <w:t xml:space="preserve">API gateway infrastructure and network security (IT / InfoSec)</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BC">
            <w:pPr>
              <w:rPr/>
            </w:pPr>
            <w:r w:rsidDel="00000000" w:rsidR="00000000" w:rsidRPr="00000000">
              <w:rPr>
                <w:color w:val="c62828"/>
                <w:sz w:val="19"/>
                <w:szCs w:val="19"/>
                <w:rtl w:val="0"/>
              </w:rPr>
              <w:t xml:space="preserve">CDE Glossary — definitions, calculation logic, and grain for each product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BD">
            <w:pPr>
              <w:rPr/>
            </w:pPr>
            <w:r w:rsidDel="00000000" w:rsidR="00000000" w:rsidRPr="00000000">
              <w:rPr>
                <w:color w:val="37474f"/>
                <w:sz w:val="19"/>
                <w:szCs w:val="19"/>
                <w:rtl w:val="0"/>
              </w:rPr>
              <w:t xml:space="preserve">Cybersecurity controls and penetration testing (InfoSec)</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BE">
            <w:pPr>
              <w:rPr/>
            </w:pPr>
            <w:r w:rsidDel="00000000" w:rsidR="00000000" w:rsidRPr="00000000">
              <w:rPr>
                <w:color w:val="c62828"/>
                <w:sz w:val="19"/>
                <w:szCs w:val="19"/>
                <w:rtl w:val="0"/>
              </w:rPr>
              <w:t xml:space="preserve">CDE access control matrix mapping tiers to DSA requirements and DG Gate levels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BF">
            <w:pPr>
              <w:rPr/>
            </w:pPr>
            <w:r w:rsidDel="00000000" w:rsidR="00000000" w:rsidRPr="00000000">
              <w:rPr>
                <w:color w:val="37474f"/>
                <w:sz w:val="19"/>
                <w:szCs w:val="19"/>
                <w:rtl w:val="0"/>
              </w:rPr>
              <w:t xml:space="preserve">Portal front-end development (IT / DPE)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0">
            <w:pPr>
              <w:rPr/>
            </w:pPr>
            <w:r w:rsidDel="00000000" w:rsidR="00000000" w:rsidRPr="00000000">
              <w:rPr>
                <w:color w:val="c62828"/>
                <w:sz w:val="19"/>
                <w:szCs w:val="19"/>
                <w:rtl w:val="0"/>
              </w:rPr>
              <w:t xml:space="preserve">DQ Passport certification for all TDX products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1">
            <w:pPr>
              <w:rPr/>
            </w:pPr>
            <w:r w:rsidDel="00000000" w:rsidR="00000000" w:rsidRPr="00000000">
              <w:rPr>
                <w:color w:val="37474f"/>
                <w:sz w:val="19"/>
                <w:szCs w:val="19"/>
                <w:rtl w:val="0"/>
              </w:rPr>
              <w:t xml:space="preserve">Legal review and signing of DSA terms (Legal)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C2">
            <w:pPr>
              <w:rPr/>
            </w:pPr>
            <w:r w:rsidDel="00000000" w:rsidR="00000000" w:rsidRPr="00000000">
              <w:rPr>
                <w:color w:val="c62828"/>
                <w:sz w:val="19"/>
                <w:szCs w:val="19"/>
                <w:rtl w:val="0"/>
              </w:rPr>
              <w:t xml:space="preserve">DSA Registry registration in OpenMetadata for all external sharing arrangements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3">
            <w:pPr>
              <w:rPr/>
            </w:pPr>
            <w:r w:rsidDel="00000000" w:rsidR="00000000" w:rsidRPr="00000000">
              <w:rPr>
                <w:color w:val="37474f"/>
                <w:sz w:val="19"/>
                <w:szCs w:val="19"/>
                <w:rtl w:val="0"/>
              </w:rPr>
              <w:t xml:space="preserve">Bilateral agency relationship management (CEO / engagement teams)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4">
            <w:pPr>
              <w:rPr/>
            </w:pPr>
            <w:r w:rsidDel="00000000" w:rsidR="00000000" w:rsidRPr="00000000">
              <w:rPr>
                <w:color w:val="c62828"/>
                <w:sz w:val="19"/>
                <w:szCs w:val="19"/>
                <w:rtl w:val="0"/>
              </w:rPr>
              <w:t xml:space="preserve">Column-level classification enforcement via P2 (Policy Sync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5">
            <w:pPr>
              <w:rPr/>
            </w:pPr>
            <w:r w:rsidDel="00000000" w:rsidR="00000000" w:rsidRPr="00000000">
              <w:rPr>
                <w:color w:val="37474f"/>
                <w:sz w:val="19"/>
                <w:szCs w:val="19"/>
                <w:rtl w:val="0"/>
              </w:rPr>
              <w:t xml:space="preserve">Building new AI or ML models on top of TDX products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C6">
            <w:pPr>
              <w:rPr/>
            </w:pPr>
            <w:r w:rsidDel="00000000" w:rsidR="00000000" w:rsidRPr="00000000">
              <w:rPr>
                <w:color w:val="c62828"/>
                <w:sz w:val="19"/>
                <w:szCs w:val="19"/>
                <w:rtl w:val="0"/>
              </w:rPr>
              <w:t xml:space="preserve">TDX delivery channel governance — file portal, SFTP, OAS interactive portal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7">
            <w:pPr>
              <w:rPr/>
            </w:pPr>
            <w:r w:rsidDel="00000000" w:rsidR="00000000" w:rsidRPr="00000000">
              <w:rPr>
                <w:color w:val="37474f"/>
                <w:sz w:val="19"/>
                <w:szCs w:val="19"/>
                <w:rtl w:val="0"/>
              </w:rPr>
              <w:t xml:space="preserve">Real-time data distribution (batch delivery in scope; streaming 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8">
            <w:pPr>
              <w:rPr/>
            </w:pPr>
            <w:r w:rsidDel="00000000" w:rsidR="00000000" w:rsidRPr="00000000">
              <w:rPr>
                <w:color w:val="c62828"/>
                <w:sz w:val="19"/>
                <w:szCs w:val="19"/>
                <w:rtl w:val="0"/>
              </w:rPr>
              <w:t xml:space="preserve">Migration plan and transition timeline for all five current sharing mechanisms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9">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CA">
            <w:pPr>
              <w:rPr/>
            </w:pPr>
            <w:r w:rsidDel="00000000" w:rsidR="00000000" w:rsidRPr="00000000">
              <w:rPr>
                <w:color w:val="c62828"/>
                <w:sz w:val="19"/>
                <w:szCs w:val="19"/>
                <w:rtl w:val="0"/>
              </w:rPr>
              <w:t xml:space="preserve">Consumer onboarding process documentation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B">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C">
            <w:pPr>
              <w:rPr/>
            </w:pPr>
            <w:r w:rsidDel="00000000" w:rsidR="00000000" w:rsidRPr="00000000">
              <w:rPr>
                <w:color w:val="c62828"/>
                <w:sz w:val="19"/>
                <w:szCs w:val="19"/>
                <w:rtl w:val="0"/>
              </w:rPr>
              <w:t xml:space="preserve">TDX audit trail logging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D">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9CE">
            <w:pPr>
              <w:rPr/>
            </w:pPr>
            <w:r w:rsidDel="00000000" w:rsidR="00000000" w:rsidRPr="00000000">
              <w:rPr>
                <w:color w:val="c62828"/>
                <w:sz w:val="19"/>
                <w:szCs w:val="19"/>
                <w:rtl w:val="0"/>
              </w:rPr>
              <w:t xml:space="preserve">Usage monitoring — who received what, through which channel, under what approval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9CF">
            <w:pPr>
              <w:rPr/>
            </w:pPr>
            <w:r w:rsidDel="00000000" w:rsidR="00000000" w:rsidRPr="00000000">
              <w:rPr>
                <w:rtl w:val="0"/>
              </w:rPr>
            </w:r>
          </w:p>
        </w:tc>
      </w:tr>
    </w:tbl>
    <w:p w:rsidR="00000000" w:rsidDel="00000000" w:rsidP="00000000" w:rsidRDefault="00000000" w:rsidRPr="00000000" w14:paraId="000009D0">
      <w:pPr>
        <w:pStyle w:val="Heading3"/>
        <w:spacing w:before="160" w:lineRule="auto"/>
        <w:rPr/>
      </w:pPr>
      <w:r w:rsidDel="00000000" w:rsidR="00000000" w:rsidRPr="00000000">
        <w:rPr>
          <w:color w:val="37474f"/>
          <w:rtl w:val="0"/>
        </w:rPr>
        <w:t xml:space="preserve">Deliverables</w:t>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
        <w:gridCol w:w="1548"/>
        <w:gridCol w:w="4430"/>
        <w:gridCol w:w="981"/>
        <w:gridCol w:w="851"/>
        <w:gridCol w:w="898"/>
        <w:tblGridChange w:id="0">
          <w:tblGrid>
            <w:gridCol w:w="652"/>
            <w:gridCol w:w="1548"/>
            <w:gridCol w:w="4430"/>
            <w:gridCol w:w="981"/>
            <w:gridCol w:w="851"/>
            <w:gridCol w:w="898"/>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9D1">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9D2">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9D3">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9D4">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9D5">
            <w:pPr>
              <w:jc w:val="center"/>
              <w:rPr/>
            </w:pPr>
            <w:r w:rsidDel="00000000" w:rsidR="00000000" w:rsidRPr="00000000">
              <w:rPr>
                <w:b w:val="1"/>
                <w:bCs w:val="1"/>
                <w:color w:val="ffffff"/>
                <w:sz w:val="18"/>
                <w:szCs w:val="18"/>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9D6">
            <w:pPr>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9D7">
            <w:pPr>
              <w:rPr/>
            </w:pPr>
            <w:r w:rsidDel="00000000" w:rsidR="00000000" w:rsidRPr="00000000">
              <w:rPr>
                <w:b w:val="1"/>
                <w:bCs w:val="1"/>
                <w:color w:val="ffffff"/>
                <w:sz w:val="18"/>
                <w:szCs w:val="18"/>
                <w:rtl w:val="0"/>
              </w:rPr>
              <w:t xml:space="preserve">Foundation: CDE Identification and Classification (Q1)</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DD">
            <w:pPr>
              <w:jc w:val="center"/>
              <w:rPr/>
            </w:pPr>
            <w:r w:rsidDel="00000000" w:rsidR="00000000" w:rsidRPr="00000000">
              <w:rPr>
                <w:b w:val="1"/>
                <w:bCs w:val="1"/>
                <w:color w:val="1565c0"/>
                <w:sz w:val="18"/>
                <w:szCs w:val="18"/>
                <w:rtl w:val="0"/>
              </w:rPr>
              <w:t xml:space="preserve">12.1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DE">
            <w:pPr>
              <w:rPr/>
            </w:pPr>
            <w:r w:rsidDel="00000000" w:rsidR="00000000" w:rsidRPr="00000000">
              <w:rPr>
                <w:b w:val="1"/>
                <w:bCs w:val="1"/>
                <w:color w:val="263238"/>
                <w:sz w:val="18"/>
                <w:szCs w:val="18"/>
                <w:rtl w:val="0"/>
              </w:rPr>
              <w:t xml:space="preserve">Current State Data Sharing Assessment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DF">
            <w:pPr>
              <w:rPr/>
            </w:pPr>
            <w:r w:rsidDel="00000000" w:rsidR="00000000" w:rsidRPr="00000000">
              <w:rPr>
                <w:color w:val="37474f"/>
                <w:sz w:val="18"/>
                <w:szCs w:val="18"/>
                <w:rtl w:val="0"/>
              </w:rPr>
              <w:t xml:space="preserve">Inventory of every existing and planned sharing arrangement: agency, data requested, purpose, granularity, mechanism, approval status, and named owner. Documents the fragmented landscape and creates the institutional urgency baseline for TDX.</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E0">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E1">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E2">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E3">
            <w:pPr>
              <w:jc w:val="center"/>
              <w:rPr/>
            </w:pPr>
            <w:r w:rsidDel="00000000" w:rsidR="00000000" w:rsidRPr="00000000">
              <w:rPr>
                <w:b w:val="1"/>
                <w:bCs w:val="1"/>
                <w:color w:val="1565c0"/>
                <w:sz w:val="18"/>
                <w:szCs w:val="18"/>
                <w:rtl w:val="0"/>
              </w:rPr>
              <w:t xml:space="preserve">12.2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E4">
            <w:pPr>
              <w:rPr/>
            </w:pPr>
            <w:r w:rsidDel="00000000" w:rsidR="00000000" w:rsidRPr="00000000">
              <w:rPr>
                <w:b w:val="1"/>
                <w:bCs w:val="1"/>
                <w:color w:val="263238"/>
                <w:sz w:val="18"/>
                <w:szCs w:val="18"/>
                <w:rtl w:val="0"/>
              </w:rPr>
              <w:t xml:space="preserve">TDX CDE Identification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E5">
            <w:pPr>
              <w:rPr/>
            </w:pPr>
            <w:r w:rsidDel="00000000" w:rsidR="00000000" w:rsidRPr="00000000">
              <w:rPr>
                <w:color w:val="37474f"/>
                <w:sz w:val="18"/>
                <w:szCs w:val="18"/>
                <w:rtl w:val="0"/>
              </w:rPr>
              <w:t xml:space="preserve">For each of the seven TDX certified data products, identify all Critical Data Elements: fields included, fields excluded, grain, aggregation logic, PII status, and classification tier. Each CDE linked to its source table in Oracle DWH via OpenMetadata lineage.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E6">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E7">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E8">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E9">
            <w:pPr>
              <w:jc w:val="center"/>
              <w:rPr/>
            </w:pPr>
            <w:r w:rsidDel="00000000" w:rsidR="00000000" w:rsidRPr="00000000">
              <w:rPr>
                <w:b w:val="1"/>
                <w:bCs w:val="1"/>
                <w:color w:val="1565c0"/>
                <w:sz w:val="18"/>
                <w:szCs w:val="18"/>
                <w:rtl w:val="0"/>
              </w:rPr>
              <w:t xml:space="preserve">12.3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EA">
            <w:pPr>
              <w:rPr/>
            </w:pPr>
            <w:r w:rsidDel="00000000" w:rsidR="00000000" w:rsidRPr="00000000">
              <w:rPr>
                <w:b w:val="1"/>
                <w:bCs w:val="1"/>
                <w:color w:val="263238"/>
                <w:sz w:val="18"/>
                <w:szCs w:val="18"/>
                <w:rtl w:val="0"/>
              </w:rPr>
              <w:t xml:space="preserve">TDX CDE Classification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EB">
            <w:pPr>
              <w:rPr/>
            </w:pPr>
            <w:r w:rsidDel="00000000" w:rsidR="00000000" w:rsidRPr="00000000">
              <w:rPr>
                <w:color w:val="37474f"/>
                <w:sz w:val="18"/>
                <w:szCs w:val="18"/>
                <w:rtl w:val="0"/>
              </w:rPr>
              <w:t xml:space="preserve">Classify every CDE in scope across the four classification tiers (PII.Direct, PII.Indirect, Sensitive.Financial, Public) using the PSW classification taxonomy defined in P1. Classification applied in OpenMetadata and enforced via P2 Policy Sync Agent before any product is delivered externally.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EC">
            <w:pPr>
              <w:jc w:val="center"/>
              <w:rPr/>
            </w:pPr>
            <w:r w:rsidDel="00000000" w:rsidR="00000000" w:rsidRPr="00000000">
              <w:rPr>
                <w:color w:val="546e7a"/>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ED">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EE">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EF">
            <w:pPr>
              <w:jc w:val="center"/>
              <w:rPr/>
            </w:pPr>
            <w:r w:rsidDel="00000000" w:rsidR="00000000" w:rsidRPr="00000000">
              <w:rPr>
                <w:b w:val="1"/>
                <w:bCs w:val="1"/>
                <w:color w:val="1565c0"/>
                <w:sz w:val="18"/>
                <w:szCs w:val="18"/>
                <w:rtl w:val="0"/>
              </w:rPr>
              <w:t xml:space="preserve">12.4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F0">
            <w:pPr>
              <w:rPr/>
            </w:pPr>
            <w:r w:rsidDel="00000000" w:rsidR="00000000" w:rsidRPr="00000000">
              <w:rPr>
                <w:b w:val="1"/>
                <w:bCs w:val="1"/>
                <w:color w:val="263238"/>
                <w:sz w:val="18"/>
                <w:szCs w:val="18"/>
                <w:rtl w:val="0"/>
              </w:rPr>
              <w:t xml:space="preserve">CDE Glossary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F1">
            <w:pPr>
              <w:rPr/>
            </w:pPr>
            <w:r w:rsidDel="00000000" w:rsidR="00000000" w:rsidRPr="00000000">
              <w:rPr>
                <w:color w:val="37474f"/>
                <w:sz w:val="18"/>
                <w:szCs w:val="18"/>
                <w:rtl w:val="0"/>
              </w:rPr>
              <w:t xml:space="preserve">Formal glossary of every metric, field, and dimension included in TDX products: business definition, calculation logic, grain, source table, known limitations, and DG-approved definition version. Published in OpenMetadata Business Glossary. All consumers receive definitions alongside 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F2">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F3">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9F4">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9F5">
            <w:pPr>
              <w:rPr/>
            </w:pPr>
            <w:r w:rsidDel="00000000" w:rsidR="00000000" w:rsidRPr="00000000">
              <w:rPr>
                <w:b w:val="1"/>
                <w:bCs w:val="1"/>
                <w:color w:val="ffffff"/>
                <w:sz w:val="18"/>
                <w:szCs w:val="18"/>
                <w:rtl w:val="0"/>
              </w:rPr>
              <w:t xml:space="preserve">Governance Enforcement (Q1–Q2)</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FB">
            <w:pPr>
              <w:jc w:val="center"/>
              <w:rPr/>
            </w:pPr>
            <w:r w:rsidDel="00000000" w:rsidR="00000000" w:rsidRPr="00000000">
              <w:rPr>
                <w:b w:val="1"/>
                <w:bCs w:val="1"/>
                <w:color w:val="1565c0"/>
                <w:sz w:val="18"/>
                <w:szCs w:val="18"/>
                <w:rtl w:val="0"/>
              </w:rPr>
              <w:t xml:space="preserve">12.5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FC">
            <w:pPr>
              <w:rPr/>
            </w:pPr>
            <w:r w:rsidDel="00000000" w:rsidR="00000000" w:rsidRPr="00000000">
              <w:rPr>
                <w:b w:val="1"/>
                <w:bCs w:val="1"/>
                <w:color w:val="263238"/>
                <w:sz w:val="18"/>
                <w:szCs w:val="18"/>
                <w:rtl w:val="0"/>
              </w:rPr>
              <w:t xml:space="preserve">CDE Access Control Matrix</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FD">
            <w:pPr>
              <w:rPr/>
            </w:pPr>
            <w:r w:rsidDel="00000000" w:rsidR="00000000" w:rsidRPr="00000000">
              <w:rPr>
                <w:color w:val="37474f"/>
                <w:sz w:val="18"/>
                <w:szCs w:val="18"/>
                <w:rtl w:val="0"/>
              </w:rPr>
              <w:t xml:space="preserve">Master control matrix mapping each TDX product to: data tier, CDEs included, columns masked or excluded, DSA requirement, DG Gate level, approved consumer list, and delivery channel. Maintained in OpenMetadata and reviewed at every DG Gate Level 2 or 3 event.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FE">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9FF">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00">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01">
            <w:pPr>
              <w:jc w:val="center"/>
              <w:rPr/>
            </w:pPr>
            <w:r w:rsidDel="00000000" w:rsidR="00000000" w:rsidRPr="00000000">
              <w:rPr>
                <w:b w:val="1"/>
                <w:bCs w:val="1"/>
                <w:color w:val="1565c0"/>
                <w:sz w:val="18"/>
                <w:szCs w:val="18"/>
                <w:rtl w:val="0"/>
              </w:rPr>
              <w:t xml:space="preserve">12.6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02">
            <w:pPr>
              <w:rPr/>
            </w:pPr>
            <w:r w:rsidDel="00000000" w:rsidR="00000000" w:rsidRPr="00000000">
              <w:rPr>
                <w:b w:val="1"/>
                <w:bCs w:val="1"/>
                <w:color w:val="263238"/>
                <w:sz w:val="18"/>
                <w:szCs w:val="18"/>
                <w:rtl w:val="0"/>
              </w:rPr>
              <w:t xml:space="preserve">DQ Passport Certification for TDX Products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03">
            <w:pPr>
              <w:rPr/>
            </w:pPr>
            <w:r w:rsidDel="00000000" w:rsidR="00000000" w:rsidRPr="00000000">
              <w:rPr>
                <w:color w:val="37474f"/>
                <w:sz w:val="18"/>
                <w:szCs w:val="18"/>
                <w:rtl w:val="0"/>
              </w:rPr>
              <w:t xml:space="preserve">Formal DQ Passport issued for each TDX product before it is delivered externally. Passport includes DQ dimension scores (completeness, accuracy, timeliness, consistency), known limitations, steward sign-off, and expiry date. Executed via P3 DMO DataGuard. No product distributed without a current valid Passport.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04">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05">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06">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07">
            <w:pPr>
              <w:jc w:val="center"/>
              <w:rPr/>
            </w:pPr>
            <w:r w:rsidDel="00000000" w:rsidR="00000000" w:rsidRPr="00000000">
              <w:rPr>
                <w:b w:val="1"/>
                <w:bCs w:val="1"/>
                <w:color w:val="1565c0"/>
                <w:sz w:val="18"/>
                <w:szCs w:val="18"/>
                <w:rtl w:val="0"/>
              </w:rPr>
              <w:t xml:space="preserve">12.7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08">
            <w:pPr>
              <w:rPr/>
            </w:pPr>
            <w:r w:rsidDel="00000000" w:rsidR="00000000" w:rsidRPr="00000000">
              <w:rPr>
                <w:b w:val="1"/>
                <w:bCs w:val="1"/>
                <w:color w:val="263238"/>
                <w:sz w:val="18"/>
                <w:szCs w:val="18"/>
                <w:rtl w:val="0"/>
              </w:rPr>
              <w:t xml:space="preserve">DSA Registry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09">
            <w:pPr>
              <w:rPr/>
            </w:pPr>
            <w:r w:rsidDel="00000000" w:rsidR="00000000" w:rsidRPr="00000000">
              <w:rPr>
                <w:color w:val="37474f"/>
                <w:sz w:val="18"/>
                <w:szCs w:val="18"/>
                <w:rtl w:val="0"/>
              </w:rPr>
              <w:t xml:space="preserve">All current and new Data Sharing Agreements registered in OpenMetadata as governed entities: agency name, data products covered, authorised columns, purpose, effective date, expiry date, and named signatory. Expiry monitoring automated — ClickUp alert created 30 days before any DSA expires.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0A">
            <w:pPr>
              <w:jc w:val="center"/>
              <w:rPr/>
            </w:pPr>
            <w:r w:rsidDel="00000000" w:rsidR="00000000" w:rsidRPr="00000000">
              <w:rPr>
                <w:color w:val="546e7a"/>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0B">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0C">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A0D">
            <w:pPr>
              <w:rPr/>
            </w:pPr>
            <w:r w:rsidDel="00000000" w:rsidR="00000000" w:rsidRPr="00000000">
              <w:rPr>
                <w:b w:val="1"/>
                <w:bCs w:val="1"/>
                <w:color w:val="ffffff"/>
                <w:sz w:val="18"/>
                <w:szCs w:val="18"/>
                <w:rtl w:val="0"/>
              </w:rPr>
              <w:t xml:space="preserve">Migration and Consumer Onboarding (Q2)</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13">
            <w:pPr>
              <w:jc w:val="center"/>
              <w:rPr/>
            </w:pPr>
            <w:r w:rsidDel="00000000" w:rsidR="00000000" w:rsidRPr="00000000">
              <w:rPr>
                <w:b w:val="1"/>
                <w:bCs w:val="1"/>
                <w:color w:val="1565c0"/>
                <w:sz w:val="18"/>
                <w:szCs w:val="18"/>
                <w:rtl w:val="0"/>
              </w:rPr>
              <w:t xml:space="preserve">12.8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14">
            <w:pPr>
              <w:rPr/>
            </w:pPr>
            <w:r w:rsidDel="00000000" w:rsidR="00000000" w:rsidRPr="00000000">
              <w:rPr>
                <w:b w:val="1"/>
                <w:bCs w:val="1"/>
                <w:color w:val="263238"/>
                <w:sz w:val="18"/>
                <w:szCs w:val="18"/>
                <w:rtl w:val="0"/>
              </w:rPr>
              <w:t xml:space="preserve">Migration Plan — Current Sharing Mechanisms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15">
            <w:pPr>
              <w:rPr/>
            </w:pPr>
            <w:r w:rsidDel="00000000" w:rsidR="00000000" w:rsidRPr="00000000">
              <w:rPr>
                <w:color w:val="37474f"/>
                <w:sz w:val="18"/>
                <w:szCs w:val="18"/>
                <w:rtl w:val="0"/>
              </w:rPr>
              <w:t xml:space="preserve">Documented migration plan for all five current sharing arrangements to TDX governed channels: MoC and PBS email sharing (stop date defined), EDF portal (data layer repointed to TDX products), SFTP infrastructure (Data Export Controller governs content), WeBOC direct access (DSA registered, audit logging activated), TDAP and NTC (onboarded correctly from Day 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16">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17">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18">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19">
            <w:pPr>
              <w:jc w:val="center"/>
              <w:rPr/>
            </w:pPr>
            <w:r w:rsidDel="00000000" w:rsidR="00000000" w:rsidRPr="00000000">
              <w:rPr>
                <w:b w:val="1"/>
                <w:bCs w:val="1"/>
                <w:color w:val="1565c0"/>
                <w:sz w:val="18"/>
                <w:szCs w:val="18"/>
                <w:rtl w:val="0"/>
              </w:rPr>
              <w:t xml:space="preserve">12.9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1A">
            <w:pPr>
              <w:rPr/>
            </w:pPr>
            <w:r w:rsidDel="00000000" w:rsidR="00000000" w:rsidRPr="00000000">
              <w:rPr>
                <w:b w:val="1"/>
                <w:bCs w:val="1"/>
                <w:color w:val="263238"/>
                <w:sz w:val="18"/>
                <w:szCs w:val="18"/>
                <w:rtl w:val="0"/>
              </w:rPr>
              <w:t xml:space="preserve">Consumer Onboarding 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1B">
            <w:pPr>
              <w:rPr/>
            </w:pPr>
            <w:r w:rsidDel="00000000" w:rsidR="00000000" w:rsidRPr="00000000">
              <w:rPr>
                <w:color w:val="37474f"/>
                <w:sz w:val="18"/>
                <w:szCs w:val="18"/>
                <w:rtl w:val="0"/>
              </w:rPr>
              <w:t xml:space="preserve">Standardised onboarding process for all external data consumers: DSA registration in OpenMetadata, tier and product assignment, DG Gate completion, delivery channel provisioning, and usage monitoring activation. No ad-hoc sharing mechanism created for any new agency outside this 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1C">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1D">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1E">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1F">
            <w:pPr>
              <w:jc w:val="center"/>
              <w:rPr/>
            </w:pPr>
            <w:r w:rsidDel="00000000" w:rsidR="00000000" w:rsidRPr="00000000">
              <w:rPr>
                <w:b w:val="1"/>
                <w:bCs w:val="1"/>
                <w:color w:val="1565c0"/>
                <w:sz w:val="18"/>
                <w:szCs w:val="18"/>
                <w:rtl w:val="0"/>
              </w:rPr>
              <w:t xml:space="preserve">12.10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20">
            <w:pPr>
              <w:rPr/>
            </w:pPr>
            <w:r w:rsidDel="00000000" w:rsidR="00000000" w:rsidRPr="00000000">
              <w:rPr>
                <w:b w:val="1"/>
                <w:bCs w:val="1"/>
                <w:color w:val="263238"/>
                <w:sz w:val="18"/>
                <w:szCs w:val="18"/>
                <w:rtl w:val="0"/>
              </w:rPr>
              <w:t xml:space="preserve">TDX Usage and Audit Dashboard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21">
            <w:pPr>
              <w:rPr/>
            </w:pPr>
            <w:r w:rsidDel="00000000" w:rsidR="00000000" w:rsidRPr="00000000">
              <w:rPr>
                <w:color w:val="37474f"/>
                <w:sz w:val="18"/>
                <w:szCs w:val="18"/>
                <w:rtl w:val="0"/>
              </w:rPr>
              <w:t xml:space="preserve">OpenMetadata dashboard showing: active DSAs, DSAs expiring within 60 days, data products distributed this month by consumer and channel, DQ Passport status for each product, and any distributions blocked by governance enforcement. Available to DG Lead and CEDO.</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22">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23">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24">
            <w:pPr>
              <w:jc w:val="center"/>
              <w:rPr/>
            </w:pPr>
            <w:r w:rsidDel="00000000" w:rsidR="00000000" w:rsidRPr="00000000">
              <w:rPr>
                <w:b w:val="1"/>
                <w:bCs w:val="1"/>
                <w:color w:val="2e7d32"/>
                <w:sz w:val="18"/>
                <w:szCs w:val="18"/>
                <w:rtl w:val="0"/>
              </w:rPr>
              <w:t xml:space="preserve">Medium</w:t>
            </w:r>
            <w:r w:rsidDel="00000000" w:rsidR="00000000" w:rsidRPr="00000000">
              <w:rPr>
                <w:rtl w:val="0"/>
              </w:rPr>
            </w:r>
          </w:p>
        </w:tc>
      </w:tr>
    </w:tbl>
    <w:p w:rsidR="00000000" w:rsidDel="00000000" w:rsidP="00000000" w:rsidRDefault="00000000" w:rsidRPr="00000000" w14:paraId="00000A25">
      <w:pPr>
        <w:pStyle w:val="Heading3"/>
        <w:spacing w:before="160" w:lineRule="auto"/>
        <w:rPr/>
      </w:pPr>
      <w:r w:rsidDel="00000000" w:rsidR="00000000" w:rsidRPr="00000000">
        <w:rPr>
          <w:color w:val="37474f"/>
          <w:rtl w:val="0"/>
        </w:rPr>
        <w:t xml:space="preserve">System Integrations</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211"/>
        <w:gridCol w:w="1778"/>
        <w:gridCol w:w="4589"/>
        <w:tblGridChange w:id="0">
          <w:tblGrid>
            <w:gridCol w:w="1782"/>
            <w:gridCol w:w="1211"/>
            <w:gridCol w:w="1778"/>
            <w:gridCol w:w="4589"/>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26">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27">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28">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29">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2A">
            <w:pPr>
              <w:rPr/>
            </w:pPr>
            <w:r w:rsidDel="00000000" w:rsidR="00000000" w:rsidRPr="00000000">
              <w:rPr>
                <w:b w:val="1"/>
                <w:bCs w:val="1"/>
                <w:color w:val="1565c0"/>
                <w:sz w:val="19"/>
                <w:szCs w:val="19"/>
                <w:rtl w:val="0"/>
              </w:rPr>
              <w:t xml:space="preserve">Oracle Data Warehouse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2B">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2C">
            <w:pPr>
              <w:rPr/>
            </w:pPr>
            <w:r w:rsidDel="00000000" w:rsidR="00000000" w:rsidRPr="00000000">
              <w:rPr>
                <w:color w:val="37474f"/>
                <w:sz w:val="19"/>
                <w:szCs w:val="19"/>
                <w:rtl w:val="0"/>
              </w:rPr>
              <w:t xml:space="preserve">JDBC / ODI Pipelines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2D">
            <w:pPr>
              <w:rPr/>
            </w:pPr>
            <w:r w:rsidDel="00000000" w:rsidR="00000000" w:rsidRPr="00000000">
              <w:rPr>
                <w:color w:val="37474f"/>
                <w:sz w:val="19"/>
                <w:szCs w:val="19"/>
                <w:rtl w:val="0"/>
              </w:rPr>
              <w:t xml:space="preserve">Source data for all seven TDX certified products — aggregated, classified, and quality-checked before delivery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2E">
            <w:pPr>
              <w:rPr/>
            </w:pPr>
            <w:r w:rsidDel="00000000" w:rsidR="00000000" w:rsidRPr="00000000">
              <w:rPr>
                <w:b w:val="1"/>
                <w:bCs w:val="1"/>
                <w:color w:val="1565c0"/>
                <w:sz w:val="19"/>
                <w:szCs w:val="19"/>
                <w:rtl w:val="0"/>
              </w:rPr>
              <w:t xml:space="preserve">P2 — Policy Sync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2F">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30">
            <w:pPr>
              <w:rPr/>
            </w:pPr>
            <w:r w:rsidDel="00000000" w:rsidR="00000000" w:rsidRPr="00000000">
              <w:rPr>
                <w:color w:val="37474f"/>
                <w:sz w:val="19"/>
                <w:szCs w:val="19"/>
                <w:rtl w:val="0"/>
              </w:rPr>
              <w:t xml:space="preserve">Internal API via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31">
            <w:pPr>
              <w:rPr/>
            </w:pPr>
            <w:r w:rsidDel="00000000" w:rsidR="00000000" w:rsidRPr="00000000">
              <w:rPr>
                <w:color w:val="37474f"/>
                <w:sz w:val="19"/>
                <w:szCs w:val="19"/>
                <w:rtl w:val="0"/>
              </w:rPr>
              <w:t xml:space="preserve">Column-level classification enforcement — TDX products only expose columns cleared by the CDE access control matrix</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32">
            <w:pPr>
              <w:rPr/>
            </w:pPr>
            <w:r w:rsidDel="00000000" w:rsidR="00000000" w:rsidRPr="00000000">
              <w:rPr>
                <w:b w:val="1"/>
                <w:bCs w:val="1"/>
                <w:color w:val="1565c0"/>
                <w:sz w:val="19"/>
                <w:szCs w:val="19"/>
                <w:rtl w:val="0"/>
              </w:rPr>
              <w:t xml:space="preserve">P3 — DMO DataGuard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33">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34">
            <w:pPr>
              <w:rPr/>
            </w:pPr>
            <w:r w:rsidDel="00000000" w:rsidR="00000000" w:rsidRPr="00000000">
              <w:rPr>
                <w:color w:val="37474f"/>
                <w:sz w:val="19"/>
                <w:szCs w:val="19"/>
                <w:rtl w:val="0"/>
              </w:rPr>
              <w:t xml:space="preserve">OpenMetadata DQ rule interface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35">
            <w:pPr>
              <w:rPr/>
            </w:pPr>
            <w:r w:rsidDel="00000000" w:rsidR="00000000" w:rsidRPr="00000000">
              <w:rPr>
                <w:color w:val="37474f"/>
                <w:sz w:val="19"/>
                <w:szCs w:val="19"/>
                <w:rtl w:val="0"/>
              </w:rPr>
              <w:t xml:space="preserve">DQ dimension scores and Passport status for all TDX products — no product distributed without a passing Passport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36">
            <w:pPr>
              <w:rPr/>
            </w:pPr>
            <w:r w:rsidDel="00000000" w:rsidR="00000000" w:rsidRPr="00000000">
              <w:rPr>
                <w:b w:val="1"/>
                <w:bCs w:val="1"/>
                <w:color w:val="1565c0"/>
                <w:sz w:val="19"/>
                <w:szCs w:val="19"/>
                <w:rtl w:val="0"/>
              </w:rPr>
              <w:t xml:space="preserve">P7 — Data Export Controller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37">
            <w:pPr>
              <w:rPr/>
            </w:pPr>
            <w:r w:rsidDel="00000000" w:rsidR="00000000" w:rsidRPr="00000000">
              <w:rPr>
                <w:color w:val="37474f"/>
                <w:sz w:val="19"/>
                <w:szCs w:val="19"/>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38">
            <w:pPr>
              <w:rPr/>
            </w:pPr>
            <w:r w:rsidDel="00000000" w:rsidR="00000000" w:rsidRPr="00000000">
              <w:rPr>
                <w:color w:val="37474f"/>
                <w:sz w:val="19"/>
                <w:szCs w:val="19"/>
                <w:rtl w:val="0"/>
              </w:rPr>
              <w:t xml:space="preserve">Internal service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39">
            <w:pPr>
              <w:rPr/>
            </w:pPr>
            <w:r w:rsidDel="00000000" w:rsidR="00000000" w:rsidRPr="00000000">
              <w:rPr>
                <w:color w:val="37474f"/>
                <w:sz w:val="19"/>
                <w:szCs w:val="19"/>
                <w:rtl w:val="0"/>
              </w:rPr>
              <w:t xml:space="preserve">Governs all file and SFTP delivery — TDX defines what is in each product; P7 enforces that only authorised, classified exports are dispatched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3A">
            <w:pPr>
              <w:rPr/>
            </w:pPr>
            <w:r w:rsidDel="00000000" w:rsidR="00000000" w:rsidRPr="00000000">
              <w:rPr>
                <w:b w:val="1"/>
                <w:bCs w:val="1"/>
                <w:color w:val="1565c0"/>
                <w:sz w:val="19"/>
                <w:szCs w:val="19"/>
                <w:rtl w:val="0"/>
              </w:rPr>
              <w:t xml:space="preserve">OpenMetadata (P1)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3B">
            <w:pPr>
              <w:rPr/>
            </w:pPr>
            <w:r w:rsidDel="00000000" w:rsidR="00000000" w:rsidRPr="00000000">
              <w:rPr>
                <w:color w:val="37474f"/>
                <w:sz w:val="19"/>
                <w:szCs w:val="19"/>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3C">
            <w:pPr>
              <w:rPr/>
            </w:pPr>
            <w:r w:rsidDel="00000000" w:rsidR="00000000" w:rsidRPr="00000000">
              <w:rPr>
                <w:color w:val="37474f"/>
                <w:sz w:val="19"/>
                <w:szCs w:val="19"/>
                <w:rtl w:val="0"/>
              </w:rPr>
              <w:t xml:space="preserve">REST API via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3D">
            <w:pPr>
              <w:rPr/>
            </w:pPr>
            <w:r w:rsidDel="00000000" w:rsidR="00000000" w:rsidRPr="00000000">
              <w:rPr>
                <w:color w:val="37474f"/>
                <w:sz w:val="19"/>
                <w:szCs w:val="19"/>
                <w:rtl w:val="0"/>
              </w:rPr>
              <w:t xml:space="preserve">Write: DSA registrations, CDE glossary terms, access control matrix, DQ Passport events, audit trail. Read: classification tags, consumer entitlements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3E">
            <w:pPr>
              <w:rPr/>
            </w:pPr>
            <w:r w:rsidDel="00000000" w:rsidR="00000000" w:rsidRPr="00000000">
              <w:rPr>
                <w:b w:val="1"/>
                <w:bCs w:val="1"/>
                <w:color w:val="1565c0"/>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3F">
            <w:pPr>
              <w:rPr/>
            </w:pPr>
            <w:r w:rsidDel="00000000" w:rsidR="00000000" w:rsidRPr="00000000">
              <w:rPr>
                <w:color w:val="37474f"/>
                <w:sz w:val="19"/>
                <w:szCs w:val="19"/>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40">
            <w:pPr>
              <w:rPr/>
            </w:pPr>
            <w:r w:rsidDel="00000000" w:rsidR="00000000" w:rsidRPr="00000000">
              <w:rPr>
                <w:color w:val="37474f"/>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41">
            <w:pPr>
              <w:rPr/>
            </w:pPr>
            <w:r w:rsidDel="00000000" w:rsidR="00000000" w:rsidRPr="00000000">
              <w:rPr>
                <w:color w:val="37474f"/>
                <w:sz w:val="19"/>
                <w:szCs w:val="19"/>
                <w:rtl w:val="0"/>
              </w:rPr>
              <w:t xml:space="preserve">DSA expiry alerts, DG Gate Level 2 and Level 3 review tasks, DQ Passport renewal tasks, migration milestone tracking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42">
            <w:pPr>
              <w:rPr/>
            </w:pPr>
            <w:r w:rsidDel="00000000" w:rsidR="00000000" w:rsidRPr="00000000">
              <w:rPr>
                <w:b w:val="1"/>
                <w:bCs w:val="1"/>
                <w:color w:val="1565c0"/>
                <w:sz w:val="19"/>
                <w:szCs w:val="19"/>
                <w:rtl w:val="0"/>
              </w:rPr>
              <w:t xml:space="preserve">File Portal / SFTP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43">
            <w:pPr>
              <w:rPr/>
            </w:pPr>
            <w:r w:rsidDel="00000000" w:rsidR="00000000" w:rsidRPr="00000000">
              <w:rPr>
                <w:color w:val="37474f"/>
                <w:sz w:val="19"/>
                <w:szCs w:val="19"/>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44">
            <w:pPr>
              <w:rPr/>
            </w:pPr>
            <w:r w:rsidDel="00000000" w:rsidR="00000000" w:rsidRPr="00000000">
              <w:rPr>
                <w:color w:val="37474f"/>
                <w:sz w:val="19"/>
                <w:szCs w:val="19"/>
                <w:rtl w:val="0"/>
              </w:rPr>
              <w:t xml:space="preserve">Secure file transfer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45">
            <w:pPr>
              <w:rPr/>
            </w:pPr>
            <w:r w:rsidDel="00000000" w:rsidR="00000000" w:rsidRPr="00000000">
              <w:rPr>
                <w:color w:val="37474f"/>
                <w:sz w:val="19"/>
                <w:szCs w:val="19"/>
                <w:rtl w:val="0"/>
              </w:rPr>
              <w:t xml:space="preserve">Governed delivery of TDX certified products to external consumers — content defined by TDX, delivery governed by P7</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46">
            <w:pPr>
              <w:rPr/>
            </w:pPr>
            <w:r w:rsidDel="00000000" w:rsidR="00000000" w:rsidRPr="00000000">
              <w:rPr>
                <w:b w:val="1"/>
                <w:bCs w:val="1"/>
                <w:color w:val="1565c0"/>
                <w:sz w:val="19"/>
                <w:szCs w:val="19"/>
                <w:rtl w:val="0"/>
              </w:rPr>
              <w:t xml:space="preserve">OAS Interactive Portal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47">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48">
            <w:pPr>
              <w:rPr/>
            </w:pPr>
            <w:r w:rsidDel="00000000" w:rsidR="00000000" w:rsidRPr="00000000">
              <w:rPr>
                <w:color w:val="37474f"/>
                <w:sz w:val="19"/>
                <w:szCs w:val="19"/>
                <w:rtl w:val="0"/>
              </w:rPr>
              <w:t xml:space="preserve">OAS subject area views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49">
            <w:pPr>
              <w:rPr/>
            </w:pPr>
            <w:r w:rsidDel="00000000" w:rsidR="00000000" w:rsidRPr="00000000">
              <w:rPr>
                <w:color w:val="37474f"/>
                <w:sz w:val="19"/>
                <w:szCs w:val="19"/>
                <w:rtl w:val="0"/>
              </w:rPr>
              <w:t xml:space="preserve">Interactive access to TDX products for authorised consumers via OAS — subject area access controls enforced by P2</w:t>
            </w:r>
            <w:r w:rsidDel="00000000" w:rsidR="00000000" w:rsidRPr="00000000">
              <w:rPr>
                <w:rtl w:val="0"/>
              </w:rPr>
            </w:r>
          </w:p>
        </w:tc>
      </w:tr>
    </w:tbl>
    <w:p w:rsidR="00000000" w:rsidDel="00000000" w:rsidP="00000000" w:rsidRDefault="00000000" w:rsidRPr="00000000" w14:paraId="00000A4A">
      <w:pPr>
        <w:pStyle w:val="Heading3"/>
        <w:spacing w:before="160" w:lineRule="auto"/>
        <w:rPr/>
      </w:pPr>
      <w:r w:rsidDel="00000000" w:rsidR="00000000" w:rsidRPr="00000000">
        <w:rPr>
          <w:color w:val="37474f"/>
          <w:rtl w:val="0"/>
        </w:rPr>
        <w:t xml:space="preserve">Key Risks and Mitigations</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4B">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4C">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A4D">
            <w:pPr>
              <w:rPr/>
            </w:pPr>
            <w:r w:rsidDel="00000000" w:rsidR="00000000" w:rsidRPr="00000000">
              <w:rPr>
                <w:color w:val="c62828"/>
                <w:sz w:val="19"/>
                <w:szCs w:val="19"/>
                <w:rtl w:val="0"/>
              </w:rPr>
              <w:t xml:space="preserve">Current sharing partners resist migration, particularly the EDF portal whose UI and pipeline are under active development.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4E">
            <w:pPr>
              <w:rPr/>
            </w:pPr>
            <w:r w:rsidDel="00000000" w:rsidR="00000000" w:rsidRPr="00000000">
              <w:rPr>
                <w:color w:val="37474f"/>
                <w:sz w:val="19"/>
                <w:szCs w:val="19"/>
                <w:rtl w:val="0"/>
              </w:rPr>
              <w:t xml:space="preserve">EDF migration preserves the user interface and consumer experience — what changes is the data layer behind it. This is positioned as a quality improvement for EDF (same definitions as every other consumer) not as a disruption. Timeline is Month 3–5 to allow EDF development to absorb the data source change cleanly.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4F">
            <w:pPr>
              <w:rPr/>
            </w:pPr>
            <w:r w:rsidDel="00000000" w:rsidR="00000000" w:rsidRPr="00000000">
              <w:rPr>
                <w:color w:val="c62828"/>
                <w:sz w:val="19"/>
                <w:szCs w:val="19"/>
                <w:rtl w:val="0"/>
              </w:rPr>
              <w:t xml:space="preserve">TDAP and NTC discussions produce an ad-hoc delivery mechanism before TDX onboarding is complete, replicating the fragmentation TDX is designed to prevent.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50">
            <w:pPr>
              <w:rPr/>
            </w:pPr>
            <w:r w:rsidDel="00000000" w:rsidR="00000000" w:rsidRPr="00000000">
              <w:rPr>
                <w:color w:val="37474f"/>
                <w:sz w:val="19"/>
                <w:szCs w:val="19"/>
                <w:rtl w:val="0"/>
              </w:rPr>
              <w:t xml:space="preserve">DMO commits to a formal briefing for TDAP and NTC stakeholders in Month 1 presenting the TDX onboarding process and timeline. No sharing mechanism is initiated outside TDX. The Current State Assessment (12.1) documents this commitment.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A51">
            <w:pPr>
              <w:rPr/>
            </w:pPr>
            <w:r w:rsidDel="00000000" w:rsidR="00000000" w:rsidRPr="00000000">
              <w:rPr>
                <w:color w:val="c62828"/>
                <w:sz w:val="19"/>
                <w:szCs w:val="19"/>
                <w:rtl w:val="0"/>
              </w:rPr>
              <w:t xml:space="preserve">CDE Glossary definitions conflict with OGA definitions or MoC statistical methodologies — external consumers receive TDX data that does not reconcile with figures they already 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52">
            <w:pPr>
              <w:rPr/>
            </w:pPr>
            <w:r w:rsidDel="00000000" w:rsidR="00000000" w:rsidRPr="00000000">
              <w:rPr>
                <w:color w:val="37474f"/>
                <w:sz w:val="19"/>
                <w:szCs w:val="19"/>
                <w:rtl w:val="0"/>
              </w:rPr>
              <w:t xml:space="preserve">Glossary definition drafting includes a consultation round with the two largest consumers (MoC, PBS) before finalisation. Known definitional gaps are documented in the Glossary alongside the PSW definition and rationale.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53">
            <w:pPr>
              <w:rPr/>
            </w:pPr>
            <w:r w:rsidDel="00000000" w:rsidR="00000000" w:rsidRPr="00000000">
              <w:rPr>
                <w:color w:val="c62828"/>
                <w:sz w:val="19"/>
                <w:szCs w:val="19"/>
                <w:rtl w:val="0"/>
              </w:rPr>
              <w:t xml:space="preserve">DQ Passport failures block TDX product delivery when data quality does not meet the threshold, with no recourse for the receiving agency.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54">
            <w:pPr>
              <w:rPr/>
            </w:pPr>
            <w:r w:rsidDel="00000000" w:rsidR="00000000" w:rsidRPr="00000000">
              <w:rPr>
                <w:color w:val="37474f"/>
                <w:sz w:val="19"/>
                <w:szCs w:val="19"/>
                <w:rtl w:val="0"/>
              </w:rPr>
              <w:t xml:space="preserve">DQ Passport thresholds are set conservatively for the first cycle and reviewed at 90 days. Products that fail below threshold trigger a DataGuard remediation task immediately — the block is temporary and managed, not indefinite. For Tier A products (Open), a grace delivery with a flagged DQ notice is permitted while remediation is in progress.</w:t>
            </w:r>
            <w:r w:rsidDel="00000000" w:rsidR="00000000" w:rsidRPr="00000000">
              <w:rPr>
                <w:rtl w:val="0"/>
              </w:rPr>
            </w:r>
          </w:p>
        </w:tc>
      </w:tr>
    </w:tbl>
    <w:p w:rsidR="00000000" w:rsidDel="00000000" w:rsidP="00000000" w:rsidRDefault="00000000" w:rsidRPr="00000000" w14:paraId="00000A55">
      <w:pPr>
        <w:rPr/>
      </w:pPr>
      <w:r w:rsidDel="00000000" w:rsidR="00000000" w:rsidRPr="00000000">
        <w:br w:type="page"/>
      </w: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20" w:val="clear"/>
            <w:tcMar>
              <w:top w:w="180.0" w:type="dxa"/>
              <w:left w:w="260.0" w:type="dxa"/>
              <w:bottom w:w="180.0" w:type="dxa"/>
              <w:right w:w="260.0" w:type="dxa"/>
            </w:tcMar>
          </w:tcPr>
          <w:p w:rsidR="00000000" w:rsidDel="00000000" w:rsidP="00000000" w:rsidRDefault="00000000" w:rsidRPr="00000000" w14:paraId="00000A56">
            <w:pPr>
              <w:spacing w:after="50" w:lineRule="auto"/>
              <w:rPr/>
            </w:pPr>
            <w:r w:rsidDel="00000000" w:rsidR="00000000" w:rsidRPr="00000000">
              <w:rPr>
                <w:b w:val="1"/>
                <w:bCs w:val="1"/>
                <w:color w:val="ffffff"/>
                <w:rtl w:val="0"/>
              </w:rPr>
              <w:t xml:space="preserve">PROJECT 13</w:t>
            </w:r>
            <w:r w:rsidDel="00000000" w:rsidR="00000000" w:rsidRPr="00000000">
              <w:rPr>
                <w:rtl w:val="0"/>
              </w:rPr>
            </w:r>
          </w:p>
          <w:p w:rsidR="00000000" w:rsidDel="00000000" w:rsidP="00000000" w:rsidRDefault="00000000" w:rsidRPr="00000000" w14:paraId="00000A57">
            <w:pPr>
              <w:spacing w:after="30" w:lineRule="auto"/>
              <w:rPr/>
            </w:pPr>
            <w:r w:rsidDel="00000000" w:rsidR="00000000" w:rsidRPr="00000000">
              <w:rPr>
                <w:b w:val="1"/>
                <w:bCs w:val="1"/>
                <w:color w:val="ffffff"/>
                <w:sz w:val="34"/>
                <w:szCs w:val="34"/>
                <w:rtl w:val="0"/>
              </w:rPr>
              <w:t xml:space="preserve">Establish Data Governance Council</w:t>
            </w:r>
            <w:r w:rsidDel="00000000" w:rsidR="00000000" w:rsidRPr="00000000">
              <w:rPr>
                <w:rtl w:val="0"/>
              </w:rPr>
            </w:r>
          </w:p>
          <w:p w:rsidR="00000000" w:rsidDel="00000000" w:rsidP="00000000" w:rsidRDefault="00000000" w:rsidRPr="00000000" w14:paraId="00000A58">
            <w:pPr>
              <w:rPr/>
            </w:pPr>
            <w:r w:rsidDel="00000000" w:rsidR="00000000" w:rsidRPr="00000000">
              <w:rPr>
                <w:color w:val="ffffff"/>
                <w:rtl w:val="0"/>
              </w:rPr>
              <w:t xml:space="preserve">The apex governance body — constituted, structured, and operationalised as PSW’s permanent data decision-making authority</w:t>
            </w:r>
            <w:r w:rsidDel="00000000" w:rsidR="00000000" w:rsidRPr="00000000">
              <w:rPr>
                <w:rtl w:val="0"/>
              </w:rPr>
            </w:r>
          </w:p>
        </w:tc>
      </w:tr>
    </w:tbl>
    <w:p w:rsidR="00000000" w:rsidDel="00000000" w:rsidP="00000000" w:rsidRDefault="00000000" w:rsidRPr="00000000" w14:paraId="00000A59">
      <w:pPr>
        <w:spacing w:before="7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A5A">
            <w:pPr>
              <w:rPr/>
            </w:pPr>
            <w:r w:rsidDel="00000000" w:rsidR="00000000" w:rsidRPr="00000000">
              <w:rPr>
                <w:b w:val="1"/>
                <w:bCs w:val="1"/>
                <w:color w:val="37474f"/>
                <w:sz w:val="18"/>
                <w:szCs w:val="18"/>
                <w:rtl w:val="0"/>
              </w:rPr>
              <w:t xml:space="preserve">Duration </w:t>
            </w:r>
            <w:r w:rsidDel="00000000" w:rsidR="00000000" w:rsidRPr="00000000">
              <w:rPr>
                <w:color w:val="546e7a"/>
                <w:sz w:val="18"/>
                <w:szCs w:val="18"/>
                <w:rtl w:val="0"/>
              </w:rPr>
              <w:t xml:space="preserve">Months 1–3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A5B">
            <w:pPr>
              <w:rPr/>
            </w:pPr>
            <w:r w:rsidDel="00000000" w:rsidR="00000000" w:rsidRPr="00000000">
              <w:rPr>
                <w:b w:val="1"/>
                <w:bCs w:val="1"/>
                <w:color w:val="37474f"/>
                <w:sz w:val="18"/>
                <w:szCs w:val="18"/>
                <w:rtl w:val="0"/>
              </w:rPr>
              <w:t xml:space="preserve">Lead Team </w:t>
            </w:r>
            <w:r w:rsidDel="00000000" w:rsidR="00000000" w:rsidRPr="00000000">
              <w:rPr>
                <w:color w:val="546e7a"/>
                <w:sz w:val="18"/>
                <w:szCs w:val="18"/>
                <w:rtl w:val="0"/>
              </w:rPr>
              <w:t xml:space="preserve">CEDO + DMO DG Lead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A5C">
            <w:pPr>
              <w:rPr/>
            </w:pPr>
            <w:r w:rsidDel="00000000" w:rsidR="00000000" w:rsidRPr="00000000">
              <w:rPr>
                <w:b w:val="1"/>
                <w:bCs w:val="1"/>
                <w:color w:val="37474f"/>
                <w:sz w:val="18"/>
                <w:szCs w:val="18"/>
                <w:rtl w:val="0"/>
              </w:rPr>
              <w:t xml:space="preserve">Dependencies </w:t>
            </w:r>
            <w:r w:rsidDel="00000000" w:rsidR="00000000" w:rsidRPr="00000000">
              <w:rPr>
                <w:color w:val="546e7a"/>
                <w:sz w:val="18"/>
                <w:szCs w:val="18"/>
                <w:rtl w:val="0"/>
              </w:rPr>
              <w:t xml:space="preserve">None — prerequisite for all other projects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A5D">
            <w:pPr>
              <w:rPr/>
            </w:pPr>
            <w:r w:rsidDel="00000000" w:rsidR="00000000" w:rsidRPr="00000000">
              <w:rPr>
                <w:b w:val="1"/>
                <w:bCs w:val="1"/>
                <w:color w:val="37474f"/>
                <w:sz w:val="18"/>
                <w:szCs w:val="18"/>
                <w:rtl w:val="0"/>
              </w:rPr>
              <w:t xml:space="preserve">Deliverables </w:t>
            </w:r>
            <w:r w:rsidDel="00000000" w:rsidR="00000000" w:rsidRPr="00000000">
              <w:rPr>
                <w:color w:val="546e7a"/>
                <w:sz w:val="18"/>
                <w:szCs w:val="18"/>
                <w:rtl w:val="0"/>
              </w:rPr>
              <w:t xml:space="preserve">8 deliverables</w:t>
            </w:r>
            <w:r w:rsidDel="00000000" w:rsidR="00000000" w:rsidRPr="00000000">
              <w:rPr>
                <w:rtl w:val="0"/>
              </w:rPr>
            </w:r>
          </w:p>
        </w:tc>
      </w:tr>
    </w:tbl>
    <w:p w:rsidR="00000000" w:rsidDel="00000000" w:rsidP="00000000" w:rsidRDefault="00000000" w:rsidRPr="00000000" w14:paraId="00000A5E">
      <w:pPr>
        <w:spacing w:before="70" w:lineRule="auto"/>
        <w:rPr/>
      </w:pPr>
      <w:r w:rsidDel="00000000" w:rsidR="00000000" w:rsidRPr="00000000">
        <w:rPr>
          <w:rtl w:val="0"/>
        </w:rPr>
      </w:r>
    </w:p>
    <w:p w:rsidR="00000000" w:rsidDel="00000000" w:rsidP="00000000" w:rsidRDefault="00000000" w:rsidRPr="00000000" w14:paraId="00000A5F">
      <w:pPr>
        <w:pStyle w:val="Heading2"/>
        <w:spacing w:after="100" w:before="200" w:lineRule="auto"/>
        <w:rPr/>
      </w:pPr>
      <w:r w:rsidDel="00000000" w:rsidR="00000000" w:rsidRPr="00000000">
        <w:rPr>
          <w:color w:val="263238"/>
          <w:rtl w:val="0"/>
        </w:rPr>
        <w:t xml:space="preserve">Overview</w:t>
      </w:r>
      <w:r w:rsidDel="00000000" w:rsidR="00000000" w:rsidRPr="00000000">
        <w:rPr>
          <w:rtl w:val="0"/>
        </w:rPr>
      </w:r>
    </w:p>
    <w:p w:rsidR="00000000" w:rsidDel="00000000" w:rsidP="00000000" w:rsidRDefault="00000000" w:rsidRPr="00000000" w14:paraId="00000A60">
      <w:pPr>
        <w:rPr/>
      </w:pPr>
      <w:r w:rsidDel="00000000" w:rsidR="00000000" w:rsidRPr="00000000">
        <w:rPr>
          <w:color w:val="37474f"/>
          <w:sz w:val="19"/>
          <w:szCs w:val="19"/>
          <w:rtl w:val="0"/>
        </w:rPr>
        <w:t xml:space="preserve">The Data Governance Program at PSW is technically ambitious and operationally complex. Without a constituted decision-making body at the strategic level, every technical project in this portfolio faces the same failure mode: definitional conflicts that no individual can resolve, resource disputes that escalate informally to the CEDO, and policy disagreements across departments that stall implementation. The DG program can build all the technical tools and still fail if governance authority is not formally established and exercised above the DMO level.</w:t>
      </w:r>
      <w:r w:rsidDel="00000000" w:rsidR="00000000" w:rsidRPr="00000000">
        <w:rPr>
          <w:rtl w:val="0"/>
        </w:rPr>
      </w:r>
    </w:p>
    <w:p w:rsidR="00000000" w:rsidDel="00000000" w:rsidP="00000000" w:rsidRDefault="00000000" w:rsidRPr="00000000" w14:paraId="00000A61">
      <w:pPr>
        <w:rPr/>
      </w:pPr>
      <w:r w:rsidDel="00000000" w:rsidR="00000000" w:rsidRPr="00000000">
        <w:rPr>
          <w:color w:val="37474f"/>
          <w:sz w:val="19"/>
          <w:szCs w:val="19"/>
          <w:rtl w:val="0"/>
        </w:rPr>
        <w:t xml:space="preserve">The Data Governance Council (DGC) is the apex enterprise body mandated by the Data Governance Policy (PSW/CEDO/01) to provide strategic oversight, policy enforcement, and resolution of escalated data governance matters. This project constitutes the DGC, establishes its operating model, populates its secretariat function, and activates the escalation and decision pathways that allow all other projects to proceed without CEDO bottleneck.</w:t>
      </w:r>
      <w:r w:rsidDel="00000000" w:rsidR="00000000" w:rsidRPr="00000000">
        <w:rPr>
          <w:rtl w:val="0"/>
        </w:rPr>
      </w:r>
    </w:p>
    <w:p w:rsidR="00000000" w:rsidDel="00000000" w:rsidP="00000000" w:rsidRDefault="00000000" w:rsidRPr="00000000" w14:paraId="00000A62">
      <w:pPr>
        <w:rPr/>
      </w:pPr>
      <w:r w:rsidDel="00000000" w:rsidR="00000000" w:rsidRPr="00000000">
        <w:rPr>
          <w:color w:val="37474f"/>
          <w:sz w:val="19"/>
          <w:szCs w:val="19"/>
          <w:rtl w:val="0"/>
        </w:rPr>
        <w:t xml:space="preserve">The DGC does not own the DG Program day-to-day — that is the DMO’s responsibility. The DGC resolves the issues that cross departmental boundaries, require authority above the DG Lead, or require policy decisions that bind functions outside the DMO’s direct remit. This distinction — strategic oversight versus operational execution — is the design principle that keeps the DGC functional rather than becoming a bureaucratic bottleneck.</w:t>
      </w:r>
      <w:r w:rsidDel="00000000" w:rsidR="00000000" w:rsidRPr="00000000">
        <w:rPr>
          <w:rtl w:val="0"/>
        </w:rPr>
      </w:r>
    </w:p>
    <w:p w:rsidR="00000000" w:rsidDel="00000000" w:rsidP="00000000" w:rsidRDefault="00000000" w:rsidRPr="00000000" w14:paraId="00000A63">
      <w:pPr>
        <w:pStyle w:val="Heading3"/>
        <w:spacing w:before="160" w:lineRule="auto"/>
        <w:rPr/>
      </w:pPr>
      <w:r w:rsidDel="00000000" w:rsidR="00000000" w:rsidRPr="00000000">
        <w:rPr>
          <w:color w:val="37474f"/>
          <w:rtl w:val="0"/>
        </w:rPr>
        <w:t xml:space="preserve">Objectives</w:t>
      </w:r>
      <w:r w:rsidDel="00000000" w:rsidR="00000000" w:rsidRPr="00000000">
        <w:rPr>
          <w:rtl w:val="0"/>
        </w:rPr>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Constitute the Data Governance Council through a formal office memo as required by the Data Governance Framework, with defined membership, quorum, and meeting frequency</w:t>
      </w:r>
      <w:r w:rsidDel="00000000" w:rsidR="00000000" w:rsidRPr="00000000">
        <w:rPr>
          <w:rtl w:val="0"/>
        </w:rPr>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Resolve the most common governance failure modes before they stall the DG program: definitional conflicts between departments, resource disputes blocking project execution, and policy disagreements on data classification, access, and sharing</w:t>
      </w:r>
      <w:r w:rsidDel="00000000" w:rsidR="00000000" w:rsidRPr="00000000">
        <w:rPr>
          <w:rtl w:val="0"/>
        </w:rPr>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Establish the secretariat function — the operational mechanism through which DGC meetings are called, conducted, and actioned</w:t>
      </w:r>
      <w:r w:rsidDel="00000000" w:rsidR="00000000" w:rsidRPr="00000000">
        <w:rPr>
          <w:rtl w:val="0"/>
        </w:rPr>
      </w:r>
    </w:p>
    <w:p w:rsidR="00000000" w:rsidDel="00000000" w:rsidP="00000000" w:rsidRDefault="00000000" w:rsidRPr="00000000" w14:paraId="00000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Build the escalation pathway from DMO operational issues to DGC strategic decisions, with defined thresholds for what requires Council-level resolution</w:t>
      </w:r>
      <w:r w:rsidDel="00000000" w:rsidR="00000000" w:rsidRPr="00000000">
        <w:rPr>
          <w:rtl w:val="0"/>
        </w:rPr>
      </w:r>
    </w:p>
    <w:p w:rsidR="00000000" w:rsidDel="00000000" w:rsidP="00000000" w:rsidRDefault="00000000" w:rsidRPr="00000000" w14:paraId="00000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Integrate DGC decision outputs into the DG program delivery mechanism — every Council decision that creates a project is tracked through PMO and reported back to the Council on an agreed cadence</w:t>
      </w:r>
      <w:r w:rsidDel="00000000" w:rsidR="00000000" w:rsidRPr="00000000">
        <w:rPr>
          <w:rtl w:val="0"/>
        </w:rPr>
      </w:r>
    </w:p>
    <w:p w:rsidR="00000000" w:rsidDel="00000000" w:rsidP="00000000" w:rsidRDefault="00000000" w:rsidRPr="00000000" w14:paraId="00000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Register DGC membership, roles, and decision log in OpenMetadata as a governed governance entity, providing institutional visibility and audit trail</w:t>
      </w:r>
      <w:r w:rsidDel="00000000" w:rsidR="00000000" w:rsidRPr="00000000">
        <w:rPr>
          <w:rtl w:val="0"/>
        </w:rPr>
      </w:r>
    </w:p>
    <w:p w:rsidR="00000000" w:rsidDel="00000000" w:rsidP="00000000" w:rsidRDefault="00000000" w:rsidRPr="00000000" w14:paraId="00000A6A">
      <w:pPr>
        <w:pStyle w:val="Heading3"/>
        <w:spacing w:before="160" w:lineRule="auto"/>
        <w:rPr/>
      </w:pPr>
      <w:r w:rsidDel="00000000" w:rsidR="00000000" w:rsidRPr="00000000">
        <w:rPr>
          <w:color w:val="37474f"/>
          <w:rtl w:val="0"/>
        </w:rPr>
        <w:t xml:space="preserve">Scope</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6B">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6C">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A6D">
            <w:pPr>
              <w:rPr/>
            </w:pPr>
            <w:r w:rsidDel="00000000" w:rsidR="00000000" w:rsidRPr="00000000">
              <w:rPr>
                <w:color w:val="c62828"/>
                <w:sz w:val="19"/>
                <w:szCs w:val="19"/>
                <w:rtl w:val="0"/>
              </w:rPr>
              <w:t xml:space="preserve">DGC office memo drafting and issuance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6E">
            <w:pPr>
              <w:rPr/>
            </w:pPr>
            <w:r w:rsidDel="00000000" w:rsidR="00000000" w:rsidRPr="00000000">
              <w:rPr>
                <w:color w:val="37474f"/>
                <w:sz w:val="19"/>
                <w:szCs w:val="19"/>
                <w:rtl w:val="0"/>
              </w:rPr>
              <w:t xml:space="preserve">Day-to-day DG program management (DMO responsibility)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6F">
            <w:pPr>
              <w:rPr/>
            </w:pPr>
            <w:r w:rsidDel="00000000" w:rsidR="00000000" w:rsidRPr="00000000">
              <w:rPr>
                <w:color w:val="c62828"/>
                <w:sz w:val="19"/>
                <w:szCs w:val="19"/>
                <w:rtl w:val="0"/>
              </w:rPr>
              <w:t xml:space="preserve">Membership constitution — roles, departments, quorum definition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0">
            <w:pPr>
              <w:rPr/>
            </w:pPr>
            <w:r w:rsidDel="00000000" w:rsidR="00000000" w:rsidRPr="00000000">
              <w:rPr>
                <w:color w:val="37474f"/>
                <w:sz w:val="19"/>
                <w:szCs w:val="19"/>
                <w:rtl w:val="0"/>
              </w:rPr>
              <w:t xml:space="preserve">Technical project delivery of P1–P12 or P14–P15</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A71">
            <w:pPr>
              <w:rPr/>
            </w:pPr>
            <w:r w:rsidDel="00000000" w:rsidR="00000000" w:rsidRPr="00000000">
              <w:rPr>
                <w:color w:val="c62828"/>
                <w:sz w:val="19"/>
                <w:szCs w:val="19"/>
                <w:rtl w:val="0"/>
              </w:rPr>
              <w:t xml:space="preserve">Secretariat function setup — meeting scheduling, agenda, minutes, action tracking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2">
            <w:pPr>
              <w:rPr/>
            </w:pPr>
            <w:r w:rsidDel="00000000" w:rsidR="00000000" w:rsidRPr="00000000">
              <w:rPr>
                <w:color w:val="37474f"/>
                <w:sz w:val="19"/>
                <w:szCs w:val="19"/>
                <w:rtl w:val="0"/>
              </w:rPr>
              <w:t xml:space="preserve">Legal or regulatory decisions outside data governance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3">
            <w:pPr>
              <w:rPr/>
            </w:pPr>
            <w:r w:rsidDel="00000000" w:rsidR="00000000" w:rsidRPr="00000000">
              <w:rPr>
                <w:color w:val="c62828"/>
                <w:sz w:val="19"/>
                <w:szCs w:val="19"/>
                <w:rtl w:val="0"/>
              </w:rPr>
              <w:t xml:space="preserve">DGC meeting process as defined in the Data Governance Framework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4">
            <w:pPr>
              <w:rPr/>
            </w:pPr>
            <w:r w:rsidDel="00000000" w:rsidR="00000000" w:rsidRPr="00000000">
              <w:rPr>
                <w:color w:val="37474f"/>
                <w:sz w:val="19"/>
                <w:szCs w:val="19"/>
                <w:rtl w:val="0"/>
              </w:rPr>
              <w:t xml:space="preserve">HR or personnel matters beyond data stewardship designation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A75">
            <w:pPr>
              <w:rPr/>
            </w:pPr>
            <w:r w:rsidDel="00000000" w:rsidR="00000000" w:rsidRPr="00000000">
              <w:rPr>
                <w:color w:val="c62828"/>
                <w:sz w:val="19"/>
                <w:szCs w:val="19"/>
                <w:rtl w:val="0"/>
              </w:rPr>
              <w:t xml:space="preserve">Escalation pathway design from DMO to DGC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6">
            <w:pPr>
              <w:rPr/>
            </w:pPr>
            <w:r w:rsidDel="00000000" w:rsidR="00000000" w:rsidRPr="00000000">
              <w:rPr>
                <w:color w:val="37474f"/>
                <w:sz w:val="19"/>
                <w:szCs w:val="19"/>
                <w:rtl w:val="0"/>
              </w:rPr>
              <w:t xml:space="preserve">Procurement decisions (governed separately)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7">
            <w:pPr>
              <w:rPr/>
            </w:pPr>
            <w:r w:rsidDel="00000000" w:rsidR="00000000" w:rsidRPr="00000000">
              <w:rPr>
                <w:color w:val="c62828"/>
                <w:sz w:val="19"/>
                <w:szCs w:val="19"/>
                <w:rtl w:val="0"/>
              </w:rPr>
              <w:t xml:space="preserve">Three primary conflict resolution mechanisms: definitional conflicts, resource disputes, policy disagreements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8">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A79">
            <w:pPr>
              <w:rPr/>
            </w:pPr>
            <w:r w:rsidDel="00000000" w:rsidR="00000000" w:rsidRPr="00000000">
              <w:rPr>
                <w:color w:val="c62828"/>
                <w:sz w:val="19"/>
                <w:szCs w:val="19"/>
                <w:rtl w:val="0"/>
              </w:rPr>
              <w:t xml:space="preserve">DGC decision log and action register maintained in OpenMetadata and 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A">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B">
            <w:pPr>
              <w:rPr/>
            </w:pPr>
            <w:r w:rsidDel="00000000" w:rsidR="00000000" w:rsidRPr="00000000">
              <w:rPr>
                <w:color w:val="c62828"/>
                <w:sz w:val="19"/>
                <w:szCs w:val="19"/>
                <w:rtl w:val="0"/>
              </w:rPr>
              <w:t xml:space="preserve">Integration with PMO for project tracking of DGC-initiated actions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C">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A7D">
            <w:pPr>
              <w:rPr/>
            </w:pPr>
            <w:r w:rsidDel="00000000" w:rsidR="00000000" w:rsidRPr="00000000">
              <w:rPr>
                <w:color w:val="c62828"/>
                <w:sz w:val="19"/>
                <w:szCs w:val="19"/>
                <w:rtl w:val="0"/>
              </w:rPr>
              <w:t xml:space="preserve">Training for DGC members on governance roles and responsibilities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E">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7F">
            <w:pPr>
              <w:rPr/>
            </w:pPr>
            <w:r w:rsidDel="00000000" w:rsidR="00000000" w:rsidRPr="00000000">
              <w:rPr>
                <w:color w:val="c62828"/>
                <w:sz w:val="19"/>
                <w:szCs w:val="19"/>
                <w:rtl w:val="0"/>
              </w:rPr>
              <w:t xml:space="preserve">First DGC meeting facilitation and agenda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80">
            <w:pPr>
              <w:rPr/>
            </w:pPr>
            <w:r w:rsidDel="00000000" w:rsidR="00000000" w:rsidRPr="00000000">
              <w:rPr>
                <w:rtl w:val="0"/>
              </w:rPr>
            </w:r>
          </w:p>
        </w:tc>
      </w:tr>
    </w:tbl>
    <w:p w:rsidR="00000000" w:rsidDel="00000000" w:rsidP="00000000" w:rsidRDefault="00000000" w:rsidRPr="00000000" w14:paraId="00000A81">
      <w:pPr>
        <w:pStyle w:val="Heading3"/>
        <w:spacing w:before="160" w:lineRule="auto"/>
        <w:rPr/>
      </w:pPr>
      <w:r w:rsidDel="00000000" w:rsidR="00000000" w:rsidRPr="00000000">
        <w:rPr>
          <w:color w:val="37474f"/>
          <w:rtl w:val="0"/>
        </w:rPr>
        <w:t xml:space="preserve">Deliverables</w:t>
      </w: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550"/>
        <w:gridCol w:w="4469"/>
        <w:gridCol w:w="981"/>
        <w:gridCol w:w="851"/>
        <w:gridCol w:w="894"/>
        <w:tblGridChange w:id="0">
          <w:tblGrid>
            <w:gridCol w:w="615"/>
            <w:gridCol w:w="1550"/>
            <w:gridCol w:w="4469"/>
            <w:gridCol w:w="981"/>
            <w:gridCol w:w="851"/>
            <w:gridCol w:w="894"/>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A82">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A83">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A84">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A85">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A86">
            <w:pPr>
              <w:jc w:val="center"/>
              <w:rPr/>
            </w:pPr>
            <w:r w:rsidDel="00000000" w:rsidR="00000000" w:rsidRPr="00000000">
              <w:rPr>
                <w:b w:val="1"/>
                <w:bCs w:val="1"/>
                <w:color w:val="ffffff"/>
                <w:sz w:val="18"/>
                <w:szCs w:val="18"/>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A87">
            <w:pPr>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A88">
            <w:pPr>
              <w:rPr/>
            </w:pPr>
            <w:r w:rsidDel="00000000" w:rsidR="00000000" w:rsidRPr="00000000">
              <w:rPr>
                <w:b w:val="1"/>
                <w:bCs w:val="1"/>
                <w:color w:val="ffffff"/>
                <w:sz w:val="18"/>
                <w:szCs w:val="18"/>
                <w:rtl w:val="0"/>
              </w:rPr>
              <w:t xml:space="preserve">Constitution and Structure (Q1)</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8E">
            <w:pPr>
              <w:jc w:val="center"/>
              <w:rPr/>
            </w:pPr>
            <w:r w:rsidDel="00000000" w:rsidR="00000000" w:rsidRPr="00000000">
              <w:rPr>
                <w:b w:val="1"/>
                <w:bCs w:val="1"/>
                <w:color w:val="1565c0"/>
                <w:sz w:val="18"/>
                <w:szCs w:val="18"/>
                <w:rtl w:val="0"/>
              </w:rPr>
              <w:t xml:space="preserve">13.1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8F">
            <w:pPr>
              <w:rPr/>
            </w:pPr>
            <w:r w:rsidDel="00000000" w:rsidR="00000000" w:rsidRPr="00000000">
              <w:rPr>
                <w:b w:val="1"/>
                <w:bCs w:val="1"/>
                <w:color w:val="263238"/>
                <w:sz w:val="18"/>
                <w:szCs w:val="18"/>
                <w:rtl w:val="0"/>
              </w:rPr>
              <w:t xml:space="preserve">DGC Office Memo and Constitution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0">
            <w:pPr>
              <w:rPr/>
            </w:pPr>
            <w:r w:rsidDel="00000000" w:rsidR="00000000" w:rsidRPr="00000000">
              <w:rPr>
                <w:color w:val="37474f"/>
                <w:sz w:val="18"/>
                <w:szCs w:val="18"/>
                <w:rtl w:val="0"/>
              </w:rPr>
              <w:t xml:space="preserve">Formal office memo constituting the Data Governance Council: approved by the Chairperson, circulated to all members. Stipulates membership list, quorum requirement, meeting frequency, and the authority scope of the Council. Drafted by the Secretary, approved by the Chairperson.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1">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2">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3">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94">
            <w:pPr>
              <w:jc w:val="center"/>
              <w:rPr/>
            </w:pPr>
            <w:r w:rsidDel="00000000" w:rsidR="00000000" w:rsidRPr="00000000">
              <w:rPr>
                <w:b w:val="1"/>
                <w:bCs w:val="1"/>
                <w:color w:val="1565c0"/>
                <w:sz w:val="18"/>
                <w:szCs w:val="18"/>
                <w:rtl w:val="0"/>
              </w:rPr>
              <w:t xml:space="preserve">13.2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95">
            <w:pPr>
              <w:rPr/>
            </w:pPr>
            <w:r w:rsidDel="00000000" w:rsidR="00000000" w:rsidRPr="00000000">
              <w:rPr>
                <w:b w:val="1"/>
                <w:bCs w:val="1"/>
                <w:color w:val="263238"/>
                <w:sz w:val="18"/>
                <w:szCs w:val="18"/>
                <w:rtl w:val="0"/>
              </w:rPr>
              <w:t xml:space="preserve">DGC Membership Register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96">
            <w:pPr>
              <w:rPr/>
            </w:pPr>
            <w:r w:rsidDel="00000000" w:rsidR="00000000" w:rsidRPr="00000000">
              <w:rPr>
                <w:color w:val="37474f"/>
                <w:sz w:val="18"/>
                <w:szCs w:val="18"/>
                <w:rtl w:val="0"/>
              </w:rPr>
              <w:t xml:space="preserve">All DGC members registered in OpenMetadata as governance role-holders: name, department, role (Chairperson, Secretary, Member), effective date, and domain responsibility. Provides institutional visibility of the governance structure and creates an auditable record of Council composition over time.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97">
            <w:pPr>
              <w:jc w:val="center"/>
              <w:rPr/>
            </w:pPr>
            <w:r w:rsidDel="00000000" w:rsidR="00000000" w:rsidRPr="00000000">
              <w:rPr>
                <w:color w:val="546e7a"/>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98">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99">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A">
            <w:pPr>
              <w:jc w:val="center"/>
              <w:rPr/>
            </w:pPr>
            <w:r w:rsidDel="00000000" w:rsidR="00000000" w:rsidRPr="00000000">
              <w:rPr>
                <w:b w:val="1"/>
                <w:bCs w:val="1"/>
                <w:color w:val="1565c0"/>
                <w:sz w:val="18"/>
                <w:szCs w:val="18"/>
                <w:rtl w:val="0"/>
              </w:rPr>
              <w:t xml:space="preserve">13.3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B">
            <w:pPr>
              <w:rPr/>
            </w:pPr>
            <w:r w:rsidDel="00000000" w:rsidR="00000000" w:rsidRPr="00000000">
              <w:rPr>
                <w:b w:val="1"/>
                <w:bCs w:val="1"/>
                <w:color w:val="263238"/>
                <w:sz w:val="18"/>
                <w:szCs w:val="18"/>
                <w:rtl w:val="0"/>
              </w:rPr>
              <w:t xml:space="preserve">Conflict Resolution Framework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C">
            <w:pPr>
              <w:rPr/>
            </w:pPr>
            <w:r w:rsidDel="00000000" w:rsidR="00000000" w:rsidRPr="00000000">
              <w:rPr>
                <w:color w:val="37474f"/>
                <w:sz w:val="18"/>
                <w:szCs w:val="18"/>
                <w:rtl w:val="0"/>
              </w:rPr>
              <w:t xml:space="preserve">Documented framework for the three primary conflict categories the DGC is constituted to resolve: (1) Definitional conflicts — where two or more departments use conflicting definitions for the same data element. (2) Resource disputes — where competing priorities across departments block DG program delivery. (3) Policy disagreements — where data classification, access, sharing, or retention decisions cannot be agreed at the DMO level and require Council-level direction. Each conflict type has a defined escalation trigger, resolution process, and documented outcome format.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D">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E">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9F">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AA0">
            <w:pPr>
              <w:rPr/>
            </w:pPr>
            <w:r w:rsidDel="00000000" w:rsidR="00000000" w:rsidRPr="00000000">
              <w:rPr>
                <w:b w:val="1"/>
                <w:bCs w:val="1"/>
                <w:color w:val="ffffff"/>
                <w:sz w:val="18"/>
                <w:szCs w:val="18"/>
                <w:rtl w:val="0"/>
              </w:rPr>
              <w:t xml:space="preserve">Secretariat and Meeting Operations (Q1)</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A6">
            <w:pPr>
              <w:jc w:val="center"/>
              <w:rPr/>
            </w:pPr>
            <w:r w:rsidDel="00000000" w:rsidR="00000000" w:rsidRPr="00000000">
              <w:rPr>
                <w:b w:val="1"/>
                <w:bCs w:val="1"/>
                <w:color w:val="1565c0"/>
                <w:sz w:val="18"/>
                <w:szCs w:val="18"/>
                <w:rtl w:val="0"/>
              </w:rPr>
              <w:t xml:space="preserve">13.4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A7">
            <w:pPr>
              <w:rPr/>
            </w:pPr>
            <w:r w:rsidDel="00000000" w:rsidR="00000000" w:rsidRPr="00000000">
              <w:rPr>
                <w:b w:val="1"/>
                <w:bCs w:val="1"/>
                <w:color w:val="263238"/>
                <w:sz w:val="18"/>
                <w:szCs w:val="18"/>
                <w:rtl w:val="0"/>
              </w:rPr>
              <w:t xml:space="preserve">Secretariat Operating Procedure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A8">
            <w:pPr>
              <w:rPr/>
            </w:pPr>
            <w:r w:rsidDel="00000000" w:rsidR="00000000" w:rsidRPr="00000000">
              <w:rPr>
                <w:color w:val="37474f"/>
                <w:sz w:val="18"/>
                <w:szCs w:val="18"/>
                <w:rtl w:val="0"/>
              </w:rPr>
              <w:t xml:space="preserve">Detailed SOP for the DGC secretariat function: meeting announcement process (minimum 3 days’ notice), agenda structure, required agenda items (DMO progress report, escalated data issues with solution options, PMO project updates), attendee management for non-members, minutes recording, and draft minutes distribution to all attendees.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A9">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AA">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AB">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AC">
            <w:pPr>
              <w:jc w:val="center"/>
              <w:rPr/>
            </w:pPr>
            <w:r w:rsidDel="00000000" w:rsidR="00000000" w:rsidRPr="00000000">
              <w:rPr>
                <w:b w:val="1"/>
                <w:bCs w:val="1"/>
                <w:color w:val="1565c0"/>
                <w:sz w:val="18"/>
                <w:szCs w:val="18"/>
                <w:rtl w:val="0"/>
              </w:rPr>
              <w:t xml:space="preserve">13.5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AD">
            <w:pPr>
              <w:rPr/>
            </w:pPr>
            <w:r w:rsidDel="00000000" w:rsidR="00000000" w:rsidRPr="00000000">
              <w:rPr>
                <w:b w:val="1"/>
                <w:bCs w:val="1"/>
                <w:color w:val="263238"/>
                <w:sz w:val="18"/>
                <w:szCs w:val="18"/>
                <w:rtl w:val="0"/>
              </w:rPr>
              <w:t xml:space="preserve">DGC Meeting Template Pack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AE">
            <w:pPr>
              <w:rPr/>
            </w:pPr>
            <w:r w:rsidDel="00000000" w:rsidR="00000000" w:rsidRPr="00000000">
              <w:rPr>
                <w:color w:val="37474f"/>
                <w:sz w:val="18"/>
                <w:szCs w:val="18"/>
                <w:rtl w:val="0"/>
              </w:rPr>
              <w:t xml:space="preserve">Standardised templates for: meeting announcement with agenda, minutes of meeting (data issue discussed, solution decided, action points with owner and timeline), action register, and escalation request form for issues being submitted to the Council by the DMO. All templates stored in ClickUp as reusable document templates.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AF">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B0">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B1">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B2">
            <w:pPr>
              <w:jc w:val="center"/>
              <w:rPr/>
            </w:pPr>
            <w:r w:rsidDel="00000000" w:rsidR="00000000" w:rsidRPr="00000000">
              <w:rPr>
                <w:b w:val="1"/>
                <w:bCs w:val="1"/>
                <w:color w:val="1565c0"/>
                <w:sz w:val="18"/>
                <w:szCs w:val="18"/>
                <w:rtl w:val="0"/>
              </w:rPr>
              <w:t xml:space="preserve">13.6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B3">
            <w:pPr>
              <w:rPr/>
            </w:pPr>
            <w:r w:rsidDel="00000000" w:rsidR="00000000" w:rsidRPr="00000000">
              <w:rPr>
                <w:b w:val="1"/>
                <w:bCs w:val="1"/>
                <w:color w:val="263238"/>
                <w:sz w:val="18"/>
                <w:szCs w:val="18"/>
                <w:rtl w:val="0"/>
              </w:rPr>
              <w:t xml:space="preserve">PMO Integration for DGC-Initiated Projects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B4">
            <w:pPr>
              <w:rPr/>
            </w:pPr>
            <w:r w:rsidDel="00000000" w:rsidR="00000000" w:rsidRPr="00000000">
              <w:rPr>
                <w:color w:val="37474f"/>
                <w:sz w:val="18"/>
                <w:szCs w:val="18"/>
                <w:rtl w:val="0"/>
              </w:rPr>
              <w:t xml:space="preserve">Process integration ensuring that every action point decided by the DGC in the form of a project is handed to PMO within 5 business days of meeting, assigned a project manager, and tracked through ClickUp until completion. Progress reported back to the Council at the frequency agreed in the action register.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B5">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B6">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B7">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AB8">
            <w:pPr>
              <w:rPr/>
            </w:pPr>
            <w:r w:rsidDel="00000000" w:rsidR="00000000" w:rsidRPr="00000000">
              <w:rPr>
                <w:b w:val="1"/>
                <w:bCs w:val="1"/>
                <w:color w:val="ffffff"/>
                <w:sz w:val="18"/>
                <w:szCs w:val="18"/>
                <w:rtl w:val="0"/>
              </w:rPr>
              <w:t xml:space="preserve">Activation and Operationalisation (Q1–Q2)</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BE">
            <w:pPr>
              <w:jc w:val="center"/>
              <w:rPr/>
            </w:pPr>
            <w:r w:rsidDel="00000000" w:rsidR="00000000" w:rsidRPr="00000000">
              <w:rPr>
                <w:b w:val="1"/>
                <w:bCs w:val="1"/>
                <w:color w:val="1565c0"/>
                <w:sz w:val="18"/>
                <w:szCs w:val="18"/>
                <w:rtl w:val="0"/>
              </w:rPr>
              <w:t xml:space="preserve">13.7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BF">
            <w:pPr>
              <w:rPr/>
            </w:pPr>
            <w:r w:rsidDel="00000000" w:rsidR="00000000" w:rsidRPr="00000000">
              <w:rPr>
                <w:b w:val="1"/>
                <w:bCs w:val="1"/>
                <w:color w:val="263238"/>
                <w:sz w:val="18"/>
                <w:szCs w:val="18"/>
                <w:rtl w:val="0"/>
              </w:rPr>
              <w:t xml:space="preserve">DGC Decision and Escalation Log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C0">
            <w:pPr>
              <w:rPr/>
            </w:pPr>
            <w:r w:rsidDel="00000000" w:rsidR="00000000" w:rsidRPr="00000000">
              <w:rPr>
                <w:color w:val="37474f"/>
                <w:sz w:val="18"/>
                <w:szCs w:val="18"/>
                <w:rtl w:val="0"/>
              </w:rPr>
              <w:t xml:space="preserve">ClickUp register of all decisions made by the DGC and all issues formally escalated to it: issue description, date submitted, submitter, Council session in which addressed, decision taken, action points, assigned owner, and resolution status. Linked to OpenMetadata governance events for audit trail. Maintained by the Secretariat.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C1">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C2">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AC3">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C4">
            <w:pPr>
              <w:jc w:val="center"/>
              <w:rPr/>
            </w:pPr>
            <w:r w:rsidDel="00000000" w:rsidR="00000000" w:rsidRPr="00000000">
              <w:rPr>
                <w:b w:val="1"/>
                <w:bCs w:val="1"/>
                <w:color w:val="1565c0"/>
                <w:sz w:val="18"/>
                <w:szCs w:val="18"/>
                <w:rtl w:val="0"/>
              </w:rPr>
              <w:t xml:space="preserve">13.8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C5">
            <w:pPr>
              <w:rPr/>
            </w:pPr>
            <w:r w:rsidDel="00000000" w:rsidR="00000000" w:rsidRPr="00000000">
              <w:rPr>
                <w:b w:val="1"/>
                <w:bCs w:val="1"/>
                <w:color w:val="263238"/>
                <w:sz w:val="18"/>
                <w:szCs w:val="18"/>
                <w:rtl w:val="0"/>
              </w:rPr>
              <w:t xml:space="preserve">First DGC Meeting — Facilitation and Baseline Agenda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C6">
            <w:pPr>
              <w:rPr/>
            </w:pPr>
            <w:r w:rsidDel="00000000" w:rsidR="00000000" w:rsidRPr="00000000">
              <w:rPr>
                <w:color w:val="37474f"/>
                <w:sz w:val="18"/>
                <w:szCs w:val="18"/>
                <w:rtl w:val="0"/>
              </w:rPr>
              <w:t xml:space="preserve">Facilitated first meeting of the constituted DGC, with a structured agenda covering: (1) Formal constitution acknowledgement. (2) CEDO overview of the DG Program portfolio, timelines, and resource dependencies. (3) Prioritised list of cross-departmental definitional conflicts requiring Council resolution. (4) Agreement on meeting cadence and escalation thresholds. Minutes published and action register activated.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C7">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C8">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AC9">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bl>
    <w:p w:rsidR="00000000" w:rsidDel="00000000" w:rsidP="00000000" w:rsidRDefault="00000000" w:rsidRPr="00000000" w14:paraId="00000ACA">
      <w:pPr>
        <w:pStyle w:val="Heading3"/>
        <w:spacing w:before="160" w:lineRule="auto"/>
        <w:rPr/>
      </w:pPr>
      <w:r w:rsidDel="00000000" w:rsidR="00000000" w:rsidRPr="00000000">
        <w:rPr>
          <w:color w:val="37474f"/>
          <w:rtl w:val="0"/>
        </w:rPr>
        <w:t xml:space="preserve">System Integrations</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211"/>
        <w:gridCol w:w="1777"/>
        <w:gridCol w:w="4590"/>
        <w:tblGridChange w:id="0">
          <w:tblGrid>
            <w:gridCol w:w="1782"/>
            <w:gridCol w:w="1211"/>
            <w:gridCol w:w="1777"/>
            <w:gridCol w:w="459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CB">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CC">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CD">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CE">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CF">
            <w:pPr>
              <w:rPr/>
            </w:pPr>
            <w:r w:rsidDel="00000000" w:rsidR="00000000" w:rsidRPr="00000000">
              <w:rPr>
                <w:b w:val="1"/>
                <w:bCs w:val="1"/>
                <w:color w:val="1565c0"/>
                <w:sz w:val="19"/>
                <w:szCs w:val="19"/>
                <w:rtl w:val="0"/>
              </w:rPr>
              <w:t xml:space="preserve">OpenMetadata (P1)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D0">
            <w:pPr>
              <w:rPr/>
            </w:pPr>
            <w:r w:rsidDel="00000000" w:rsidR="00000000" w:rsidRPr="00000000">
              <w:rPr>
                <w:color w:val="37474f"/>
                <w:sz w:val="19"/>
                <w:szCs w:val="19"/>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D1">
            <w:pPr>
              <w:rPr/>
            </w:pPr>
            <w:r w:rsidDel="00000000" w:rsidR="00000000" w:rsidRPr="00000000">
              <w:rPr>
                <w:color w:val="37474f"/>
                <w:sz w:val="19"/>
                <w:szCs w:val="19"/>
                <w:rtl w:val="0"/>
              </w:rPr>
              <w:t xml:space="preserve">REST API via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D2">
            <w:pPr>
              <w:rPr/>
            </w:pPr>
            <w:r w:rsidDel="00000000" w:rsidR="00000000" w:rsidRPr="00000000">
              <w:rPr>
                <w:color w:val="37474f"/>
                <w:sz w:val="19"/>
                <w:szCs w:val="19"/>
                <w:rtl w:val="0"/>
              </w:rPr>
              <w:t xml:space="preserve">Write: DGC membership register, Council decision events, conflict resolution outcomes, policy decisions as governance events. Read: current data stewardship directory, asset ownership for context in Council escalations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D3">
            <w:pPr>
              <w:rPr/>
            </w:pPr>
            <w:r w:rsidDel="00000000" w:rsidR="00000000" w:rsidRPr="00000000">
              <w:rPr>
                <w:b w:val="1"/>
                <w:bCs w:val="1"/>
                <w:color w:val="1565c0"/>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D4">
            <w:pPr>
              <w:rPr/>
            </w:pPr>
            <w:r w:rsidDel="00000000" w:rsidR="00000000" w:rsidRPr="00000000">
              <w:rPr>
                <w:color w:val="37474f"/>
                <w:sz w:val="19"/>
                <w:szCs w:val="19"/>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D5">
            <w:pPr>
              <w:rPr/>
            </w:pPr>
            <w:r w:rsidDel="00000000" w:rsidR="00000000" w:rsidRPr="00000000">
              <w:rPr>
                <w:color w:val="37474f"/>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D6">
            <w:pPr>
              <w:rPr/>
            </w:pPr>
            <w:r w:rsidDel="00000000" w:rsidR="00000000" w:rsidRPr="00000000">
              <w:rPr>
                <w:color w:val="37474f"/>
                <w:sz w:val="19"/>
                <w:szCs w:val="19"/>
                <w:rtl w:val="0"/>
              </w:rPr>
              <w:t xml:space="preserve">DGC action register, PMO project tracking for Council-initiated projects, meeting task management, escalation request workflow</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D7">
            <w:pPr>
              <w:rPr/>
            </w:pPr>
            <w:r w:rsidDel="00000000" w:rsidR="00000000" w:rsidRPr="00000000">
              <w:rPr>
                <w:b w:val="1"/>
                <w:bCs w:val="1"/>
                <w:color w:val="1565c0"/>
                <w:sz w:val="19"/>
                <w:szCs w:val="19"/>
                <w:rtl w:val="0"/>
              </w:rPr>
              <w:t xml:space="preserve">DMO DataGuard (P3)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D8">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D9">
            <w:pPr>
              <w:rPr/>
            </w:pPr>
            <w:r w:rsidDel="00000000" w:rsidR="00000000" w:rsidRPr="00000000">
              <w:rPr>
                <w:color w:val="37474f"/>
                <w:sz w:val="19"/>
                <w:szCs w:val="19"/>
                <w:rtl w:val="0"/>
              </w:rPr>
              <w:t xml:space="preserve">OpenMetadata DQ interface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ADA">
            <w:pPr>
              <w:rPr/>
            </w:pPr>
            <w:r w:rsidDel="00000000" w:rsidR="00000000" w:rsidRPr="00000000">
              <w:rPr>
                <w:color w:val="37474f"/>
                <w:sz w:val="19"/>
                <w:szCs w:val="19"/>
                <w:rtl w:val="0"/>
              </w:rPr>
              <w:t xml:space="preserve">DQ scores and failure reports tabled at DGC meetings as evidence for data quality escalations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DB">
            <w:pPr>
              <w:rPr/>
            </w:pPr>
            <w:r w:rsidDel="00000000" w:rsidR="00000000" w:rsidRPr="00000000">
              <w:rPr>
                <w:b w:val="1"/>
                <w:bCs w:val="1"/>
                <w:color w:val="1565c0"/>
                <w:sz w:val="19"/>
                <w:szCs w:val="19"/>
                <w:rtl w:val="0"/>
              </w:rPr>
              <w:t xml:space="preserve">Business Glossary (P5)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DC">
            <w:pPr>
              <w:rPr/>
            </w:pPr>
            <w:r w:rsidDel="00000000" w:rsidR="00000000" w:rsidRPr="00000000">
              <w:rPr>
                <w:color w:val="37474f"/>
                <w:sz w:val="19"/>
                <w:szCs w:val="19"/>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DD">
            <w:pPr>
              <w:rPr/>
            </w:pPr>
            <w:r w:rsidDel="00000000" w:rsidR="00000000" w:rsidRPr="00000000">
              <w:rPr>
                <w:color w:val="37474f"/>
                <w:sz w:val="19"/>
                <w:szCs w:val="19"/>
                <w:rtl w:val="0"/>
              </w:rPr>
              <w:t xml:space="preserve">OpenMetadata Business Glossary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DE">
            <w:pPr>
              <w:rPr/>
            </w:pPr>
            <w:r w:rsidDel="00000000" w:rsidR="00000000" w:rsidRPr="00000000">
              <w:rPr>
                <w:color w:val="37474f"/>
                <w:sz w:val="19"/>
                <w:szCs w:val="19"/>
                <w:rtl w:val="0"/>
              </w:rPr>
              <w:t xml:space="preserve">Definitional conflict resolutions translated into DG-approved glossary terms published in OpenMetadata after Council agreement</w:t>
            </w:r>
            <w:r w:rsidDel="00000000" w:rsidR="00000000" w:rsidRPr="00000000">
              <w:rPr>
                <w:rtl w:val="0"/>
              </w:rPr>
            </w:r>
          </w:p>
        </w:tc>
      </w:tr>
    </w:tbl>
    <w:p w:rsidR="00000000" w:rsidDel="00000000" w:rsidP="00000000" w:rsidRDefault="00000000" w:rsidRPr="00000000" w14:paraId="00000ADF">
      <w:pPr>
        <w:pStyle w:val="Heading3"/>
        <w:spacing w:before="160" w:lineRule="auto"/>
        <w:rPr/>
      </w:pPr>
      <w:r w:rsidDel="00000000" w:rsidR="00000000" w:rsidRPr="00000000">
        <w:rPr>
          <w:color w:val="37474f"/>
          <w:rtl w:val="0"/>
        </w:rPr>
        <w:t xml:space="preserve">Key Risks and Mitigations</w:t>
      </w: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E0">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AE1">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AE2">
            <w:pPr>
              <w:rPr/>
            </w:pPr>
            <w:r w:rsidDel="00000000" w:rsidR="00000000" w:rsidRPr="00000000">
              <w:rPr>
                <w:color w:val="c62828"/>
                <w:sz w:val="19"/>
                <w:szCs w:val="19"/>
                <w:rtl w:val="0"/>
              </w:rPr>
              <w:t xml:space="preserve">The DGC becomes a bureaucratic overhead — meetings occur but decisions are not made, and escalations stall rather than resolve.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E3">
            <w:pPr>
              <w:rPr/>
            </w:pPr>
            <w:r w:rsidDel="00000000" w:rsidR="00000000" w:rsidRPr="00000000">
              <w:rPr>
                <w:color w:val="37474f"/>
                <w:sz w:val="19"/>
                <w:szCs w:val="19"/>
                <w:rtl w:val="0"/>
              </w:rPr>
              <w:t xml:space="preserve">Meeting agenda includes a mandatory decision-or-defer outcome for every escalated item. Items deferred without a decision require a named reason and a scheduled resolution date. The DGC action register makes unresolved items visible at every subsequent meeting.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E4">
            <w:pPr>
              <w:rPr/>
            </w:pPr>
            <w:r w:rsidDel="00000000" w:rsidR="00000000" w:rsidRPr="00000000">
              <w:rPr>
                <w:color w:val="c62828"/>
                <w:sz w:val="19"/>
                <w:szCs w:val="19"/>
                <w:rtl w:val="0"/>
              </w:rPr>
              <w:t xml:space="preserve">Definitional conflicts are too numerous to resolve through the DGC cadence, creating a backlog that blocks OpenMetadata population.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E5">
            <w:pPr>
              <w:rPr/>
            </w:pPr>
            <w:r w:rsidDel="00000000" w:rsidR="00000000" w:rsidRPr="00000000">
              <w:rPr>
                <w:color w:val="37474f"/>
                <w:sz w:val="19"/>
                <w:szCs w:val="19"/>
                <w:rtl w:val="0"/>
              </w:rPr>
              <w:t xml:space="preserve">P5 Data Services Assistant creates a prioritised CDE conflict queue from user query patterns — the most frequently contested definitions surface first. DGC sessions address the highest-impact conflicts in priority order. Remaining conflicts are resolved bilaterally by the DG Lead with Council guidance, not queued for full Council resolution.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AE6">
            <w:pPr>
              <w:rPr/>
            </w:pPr>
            <w:r w:rsidDel="00000000" w:rsidR="00000000" w:rsidRPr="00000000">
              <w:rPr>
                <w:color w:val="c62828"/>
                <w:sz w:val="19"/>
                <w:szCs w:val="19"/>
                <w:rtl w:val="0"/>
              </w:rPr>
              <w:t xml:space="preserve">DGC membership does not attend meetings consistently, preventing quorum and stalling governance decisions.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E7">
            <w:pPr>
              <w:rPr/>
            </w:pPr>
            <w:r w:rsidDel="00000000" w:rsidR="00000000" w:rsidRPr="00000000">
              <w:rPr>
                <w:color w:val="37474f"/>
                <w:sz w:val="19"/>
                <w:szCs w:val="19"/>
                <w:rtl w:val="0"/>
              </w:rPr>
              <w:t xml:space="preserve">The office memo (13.1) stipulates quorum requirements. Meetings are scheduled on a recurring calendar invite at constitution. Non-attendance by a member triggers a named substitute designation from that member’s department in advance of each meeting.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E8">
            <w:pPr>
              <w:rPr/>
            </w:pPr>
            <w:r w:rsidDel="00000000" w:rsidR="00000000" w:rsidRPr="00000000">
              <w:rPr>
                <w:color w:val="c62828"/>
                <w:sz w:val="19"/>
                <w:szCs w:val="19"/>
                <w:rtl w:val="0"/>
              </w:rPr>
              <w:t xml:space="preserve">Resource disputes escalated to the DGC create political friction between department heads, undermining cooperation on the DG program.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AE9">
            <w:pPr>
              <w:rPr/>
            </w:pPr>
            <w:r w:rsidDel="00000000" w:rsidR="00000000" w:rsidRPr="00000000">
              <w:rPr>
                <w:color w:val="37474f"/>
                <w:sz w:val="19"/>
                <w:szCs w:val="19"/>
                <w:rtl w:val="0"/>
              </w:rPr>
              <w:t xml:space="preserve">Resource disputes are framed as prioritisation decisions in service of PSW’s data strategy, not as conflicts between departments. The CEDO presents the DG program portfolio and resource allocation as an institutional investment question, with DGC authority used to align priorities — not to adjudicate between departments.</w:t>
            </w:r>
            <w:r w:rsidDel="00000000" w:rsidR="00000000" w:rsidRPr="00000000">
              <w:rPr>
                <w:rtl w:val="0"/>
              </w:rPr>
            </w:r>
          </w:p>
        </w:tc>
      </w:tr>
    </w:tbl>
    <w:p w:rsidR="00000000" w:rsidDel="00000000" w:rsidP="00000000" w:rsidRDefault="00000000" w:rsidRPr="00000000" w14:paraId="00000AEA">
      <w:pPr>
        <w:rPr/>
      </w:pPr>
      <w:r w:rsidDel="00000000" w:rsidR="00000000" w:rsidRPr="00000000">
        <w:br w:type="page"/>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148c" w:val="clear"/>
            <w:tcMar>
              <w:top w:w="180.0" w:type="dxa"/>
              <w:left w:w="260.0" w:type="dxa"/>
              <w:bottom w:w="180.0" w:type="dxa"/>
              <w:right w:w="260.0" w:type="dxa"/>
            </w:tcMar>
          </w:tcPr>
          <w:p w:rsidR="00000000" w:rsidDel="00000000" w:rsidP="00000000" w:rsidRDefault="00000000" w:rsidRPr="00000000" w14:paraId="00000AEB">
            <w:pPr>
              <w:spacing w:after="50" w:lineRule="auto"/>
              <w:rPr/>
            </w:pPr>
            <w:r w:rsidDel="00000000" w:rsidR="00000000" w:rsidRPr="00000000">
              <w:rPr>
                <w:b w:val="1"/>
                <w:bCs w:val="1"/>
                <w:color w:val="ffffff"/>
                <w:rtl w:val="0"/>
              </w:rPr>
              <w:t xml:space="preserve">PROJECT 14</w:t>
            </w:r>
            <w:r w:rsidDel="00000000" w:rsidR="00000000" w:rsidRPr="00000000">
              <w:rPr>
                <w:rtl w:val="0"/>
              </w:rPr>
            </w:r>
          </w:p>
          <w:p w:rsidR="00000000" w:rsidDel="00000000" w:rsidP="00000000" w:rsidRDefault="00000000" w:rsidRPr="00000000" w14:paraId="00000AEC">
            <w:pPr>
              <w:spacing w:after="30" w:lineRule="auto"/>
              <w:rPr/>
            </w:pPr>
            <w:r w:rsidDel="00000000" w:rsidR="00000000" w:rsidRPr="00000000">
              <w:rPr>
                <w:b w:val="1"/>
                <w:bCs w:val="1"/>
                <w:color w:val="ffffff"/>
                <w:sz w:val="34"/>
                <w:szCs w:val="34"/>
                <w:rtl w:val="0"/>
              </w:rPr>
              <w:t xml:space="preserve">DG Shield on Data Products</w:t>
            </w:r>
            <w:r w:rsidDel="00000000" w:rsidR="00000000" w:rsidRPr="00000000">
              <w:rPr>
                <w:rtl w:val="0"/>
              </w:rPr>
            </w:r>
          </w:p>
          <w:p w:rsidR="00000000" w:rsidDel="00000000" w:rsidP="00000000" w:rsidRDefault="00000000" w:rsidRPr="00000000" w14:paraId="00000AED">
            <w:pPr>
              <w:rPr/>
            </w:pPr>
            <w:r w:rsidDel="00000000" w:rsidR="00000000" w:rsidRPr="00000000">
              <w:rPr>
                <w:color w:val="ffffff"/>
                <w:rtl w:val="0"/>
              </w:rPr>
              <w:t xml:space="preserve">Governance-as-enforcement applied to every data product at the point of creation and distribution — extended to cover inbound contracts and external sharing</w:t>
            </w:r>
            <w:r w:rsidDel="00000000" w:rsidR="00000000" w:rsidRPr="00000000">
              <w:rPr>
                <w:rtl w:val="0"/>
              </w:rPr>
            </w:r>
          </w:p>
        </w:tc>
      </w:tr>
    </w:tbl>
    <w:p w:rsidR="00000000" w:rsidDel="00000000" w:rsidP="00000000" w:rsidRDefault="00000000" w:rsidRPr="00000000" w14:paraId="00000AEE">
      <w:pPr>
        <w:spacing w:before="70" w:lineRule="auto"/>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AEF">
            <w:pPr>
              <w:rPr/>
            </w:pPr>
            <w:r w:rsidDel="00000000" w:rsidR="00000000" w:rsidRPr="00000000">
              <w:rPr>
                <w:b w:val="1"/>
                <w:bCs w:val="1"/>
                <w:color w:val="37474f"/>
                <w:sz w:val="18"/>
                <w:szCs w:val="18"/>
                <w:rtl w:val="0"/>
              </w:rPr>
              <w:t xml:space="preserve">Duration </w:t>
            </w:r>
            <w:r w:rsidDel="00000000" w:rsidR="00000000" w:rsidRPr="00000000">
              <w:rPr>
                <w:color w:val="546e7a"/>
                <w:sz w:val="18"/>
                <w:szCs w:val="18"/>
                <w:rtl w:val="0"/>
              </w:rPr>
              <w:t xml:space="preserve">Months 2–8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AF0">
            <w:pPr>
              <w:rPr/>
            </w:pPr>
            <w:r w:rsidDel="00000000" w:rsidR="00000000" w:rsidRPr="00000000">
              <w:rPr>
                <w:b w:val="1"/>
                <w:bCs w:val="1"/>
                <w:color w:val="37474f"/>
                <w:sz w:val="18"/>
                <w:szCs w:val="18"/>
                <w:rtl w:val="0"/>
              </w:rPr>
              <w:t xml:space="preserve">Lead Team </w:t>
            </w:r>
            <w:r w:rsidDel="00000000" w:rsidR="00000000" w:rsidRPr="00000000">
              <w:rPr>
                <w:color w:val="546e7a"/>
                <w:sz w:val="18"/>
                <w:szCs w:val="18"/>
                <w:rtl w:val="0"/>
              </w:rPr>
              <w:t xml:space="preserve">DG Lead + Data Products + Data Platform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AF1">
            <w:pPr>
              <w:rPr/>
            </w:pPr>
            <w:r w:rsidDel="00000000" w:rsidR="00000000" w:rsidRPr="00000000">
              <w:rPr>
                <w:b w:val="1"/>
                <w:bCs w:val="1"/>
                <w:color w:val="37474f"/>
                <w:sz w:val="18"/>
                <w:szCs w:val="18"/>
                <w:rtl w:val="0"/>
              </w:rPr>
              <w:t xml:space="preserve">Dependencies </w:t>
            </w:r>
            <w:r w:rsidDel="00000000" w:rsidR="00000000" w:rsidRPr="00000000">
              <w:rPr>
                <w:color w:val="546e7a"/>
                <w:sz w:val="18"/>
                <w:szCs w:val="18"/>
                <w:rtl w:val="0"/>
              </w:rPr>
              <w:t xml:space="preserve">P1 (OpenMetadata live), P2 (classification enforced), P3 (DataGuard active), P7 (Inbound Contract Monitor and External Sharing Controller), P9 (Handoff Contracts)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AF2">
            <w:pPr>
              <w:rPr/>
            </w:pPr>
            <w:r w:rsidDel="00000000" w:rsidR="00000000" w:rsidRPr="00000000">
              <w:rPr>
                <w:b w:val="1"/>
                <w:bCs w:val="1"/>
                <w:color w:val="37474f"/>
                <w:sz w:val="18"/>
                <w:szCs w:val="18"/>
                <w:rtl w:val="0"/>
              </w:rPr>
              <w:t xml:space="preserve">Deliverables </w:t>
            </w:r>
            <w:r w:rsidDel="00000000" w:rsidR="00000000" w:rsidRPr="00000000">
              <w:rPr>
                <w:color w:val="546e7a"/>
                <w:sz w:val="18"/>
                <w:szCs w:val="18"/>
                <w:rtl w:val="0"/>
              </w:rPr>
              <w:t xml:space="preserve">12 deliverables</w:t>
            </w:r>
            <w:r w:rsidDel="00000000" w:rsidR="00000000" w:rsidRPr="00000000">
              <w:rPr>
                <w:rtl w:val="0"/>
              </w:rPr>
            </w:r>
          </w:p>
        </w:tc>
      </w:tr>
    </w:tbl>
    <w:p w:rsidR="00000000" w:rsidDel="00000000" w:rsidP="00000000" w:rsidRDefault="00000000" w:rsidRPr="00000000" w14:paraId="00000AF3">
      <w:pPr>
        <w:spacing w:before="70" w:lineRule="auto"/>
        <w:rPr/>
      </w:pPr>
      <w:r w:rsidDel="00000000" w:rsidR="00000000" w:rsidRPr="00000000">
        <w:rPr>
          <w:rtl w:val="0"/>
        </w:rPr>
      </w:r>
    </w:p>
    <w:p w:rsidR="00000000" w:rsidDel="00000000" w:rsidP="00000000" w:rsidRDefault="00000000" w:rsidRPr="00000000" w14:paraId="00000AF4">
      <w:pPr>
        <w:pStyle w:val="Heading2"/>
        <w:spacing w:after="100" w:before="200" w:lineRule="auto"/>
        <w:rPr/>
      </w:pPr>
      <w:r w:rsidDel="00000000" w:rsidR="00000000" w:rsidRPr="00000000">
        <w:rPr>
          <w:color w:val="263238"/>
          <w:rtl w:val="0"/>
        </w:rPr>
        <w:t xml:space="preserve">Overview</w:t>
      </w:r>
      <w:r w:rsidDel="00000000" w:rsidR="00000000" w:rsidRPr="00000000">
        <w:rPr>
          <w:rtl w:val="0"/>
        </w:rPr>
      </w:r>
    </w:p>
    <w:p w:rsidR="00000000" w:rsidDel="00000000" w:rsidP="00000000" w:rsidRDefault="00000000" w:rsidRPr="00000000" w14:paraId="00000AF5">
      <w:pPr>
        <w:rPr/>
      </w:pPr>
      <w:r w:rsidDel="00000000" w:rsidR="00000000" w:rsidRPr="00000000">
        <w:rPr>
          <w:color w:val="37474f"/>
          <w:sz w:val="19"/>
          <w:szCs w:val="19"/>
          <w:rtl w:val="0"/>
        </w:rPr>
        <w:t xml:space="preserve">The DG Shield is the governance enforcement wrapper applied to every data product at PSW — at inception, at distribution, and throughout its operational life. Without the Shield, data products enter production without confirmed CDE classification, without a valid DQ Passport, without a registered owner, and without any enforcement mechanism preventing non-compliant distribution. The result is a catalogue of products that exist in OpenMetadata but are not governed in practice.</w:t>
      </w:r>
      <w:r w:rsidDel="00000000" w:rsidR="00000000" w:rsidRPr="00000000">
        <w:rPr>
          <w:rtl w:val="0"/>
        </w:rPr>
      </w:r>
    </w:p>
    <w:p w:rsidR="00000000" w:rsidDel="00000000" w:rsidP="00000000" w:rsidRDefault="00000000" w:rsidRPr="00000000" w14:paraId="00000AF6">
      <w:pPr>
        <w:rPr/>
      </w:pPr>
      <w:r w:rsidDel="00000000" w:rsidR="00000000" w:rsidRPr="00000000">
        <w:rPr>
          <w:color w:val="37474f"/>
          <w:sz w:val="19"/>
          <w:szCs w:val="19"/>
          <w:rtl w:val="0"/>
        </w:rPr>
        <w:t xml:space="preserve">This project operationalises governance enforcement across the full data product lifecycle. It covers CDE identification and classification for all products entering the Data Products portfolio, the CDE Glossary as the definitional foundation, the CDE access control matrix as the enforcement specification, and continuous DQ monitoring as the ongoing assurance mechanism. The scope is intentionally extended beyond the core data product portfolio to encompass P7 — the Inbound Contract Monitor and External Sharing Controller — because every data product has both an upstream inbound data dependency and a downstream distribution obligation. A governed product built on ungoverned inbound data is not governed at all.</w:t>
      </w:r>
      <w:r w:rsidDel="00000000" w:rsidR="00000000" w:rsidRPr="00000000">
        <w:rPr>
          <w:rtl w:val="0"/>
        </w:rPr>
      </w:r>
    </w:p>
    <w:p w:rsidR="00000000" w:rsidDel="00000000" w:rsidP="00000000" w:rsidRDefault="00000000" w:rsidRPr="00000000" w14:paraId="00000AF7">
      <w:pPr>
        <w:rPr/>
      </w:pPr>
      <w:r w:rsidDel="00000000" w:rsidR="00000000" w:rsidRPr="00000000">
        <w:rPr>
          <w:color w:val="37474f"/>
          <w:sz w:val="19"/>
          <w:szCs w:val="19"/>
          <w:rtl w:val="0"/>
        </w:rPr>
        <w:t xml:space="preserve">The DG Shield does not add governance overhead to the product delivery process. It embeds governance into the product delivery process — the Shield is not a gate that delays delivery; it is the quality foundation that makes delivery trustworthy.</w:t>
      </w:r>
      <w:r w:rsidDel="00000000" w:rsidR="00000000" w:rsidRPr="00000000">
        <w:rPr>
          <w:rtl w:val="0"/>
        </w:rPr>
      </w:r>
    </w:p>
    <w:p w:rsidR="00000000" w:rsidDel="00000000" w:rsidP="00000000" w:rsidRDefault="00000000" w:rsidRPr="00000000" w14:paraId="00000AF8">
      <w:pPr>
        <w:pStyle w:val="Heading3"/>
        <w:spacing w:before="160" w:lineRule="auto"/>
        <w:rPr/>
      </w:pPr>
      <w:r w:rsidDel="00000000" w:rsidR="00000000" w:rsidRPr="00000000">
        <w:rPr>
          <w:color w:val="37474f"/>
          <w:rtl w:val="0"/>
        </w:rPr>
        <w:t xml:space="preserve">Objectives</w:t>
      </w:r>
      <w:r w:rsidDel="00000000" w:rsidR="00000000" w:rsidRPr="00000000">
        <w:rPr>
          <w:rtl w:val="0"/>
        </w:rPr>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Identify and classify all CDEs for every data product registered in OpenMetadata, using the four-tier PSW classification taxonomy</w:t>
      </w:r>
      <w:r w:rsidDel="00000000" w:rsidR="00000000" w:rsidRPr="00000000">
        <w:rPr>
          <w:rtl w:val="0"/>
        </w:rPr>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Maintain the CDE Glossary as the authoritative definition layer for all data product metrics, dimensions, and attributes — shared with all consumers at point of access</w:t>
      </w:r>
      <w:r w:rsidDel="00000000" w:rsidR="00000000" w:rsidRPr="00000000">
        <w:rPr>
          <w:rtl w:val="0"/>
        </w:rPr>
      </w:r>
    </w:p>
    <w:p w:rsidR="00000000" w:rsidDel="00000000" w:rsidP="00000000" w:rsidRDefault="00000000" w:rsidRPr="00000000" w14:paraId="00000A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Build and enforce the CDE access control matrix: which consumers are entitled to which CDEs in which products, under what DSA and DG Gate conditions</w:t>
      </w:r>
      <w:r w:rsidDel="00000000" w:rsidR="00000000" w:rsidRPr="00000000">
        <w:rPr>
          <w:rtl w:val="0"/>
        </w:rPr>
      </w:r>
    </w:p>
    <w:p w:rsidR="00000000" w:rsidDel="00000000" w:rsidP="00000000" w:rsidRDefault="00000000" w:rsidRPr="00000000" w14:paraId="00000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Apply DG Shield enforcement at the Product Inception Gate (P9-9.10): no product enters development without a registered CDE set, a classification decision, and a DG Gate level assignment</w:t>
      </w:r>
      <w:r w:rsidDel="00000000" w:rsidR="00000000" w:rsidRPr="00000000">
        <w:rPr>
          <w:rtl w:val="0"/>
        </w:rPr>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Integrate with P7 to apply the DG Shield to inbound data contracts — every upstream feed entering the data product pipeline is subject to the same CDE classification and quality threshold standards</w:t>
      </w:r>
      <w:r w:rsidDel="00000000" w:rsidR="00000000" w:rsidRPr="00000000">
        <w:rPr>
          <w:rtl w:val="0"/>
        </w:rPr>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Extend Shield enforcement to external sharing via the External Sharing Controller — every product distributed externally is checked against the access control matrix and DQ Passport before dispatch</w:t>
      </w:r>
      <w:r w:rsidDel="00000000" w:rsidR="00000000" w:rsidRPr="00000000">
        <w:rPr>
          <w:rtl w:val="0"/>
        </w:rPr>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Monitor DG Shield compliance continuously through DataGuard and surface non-compliant products in OpenMetadata for DG Lead remediation action</w:t>
      </w:r>
      <w:r w:rsidDel="00000000" w:rsidR="00000000" w:rsidRPr="00000000">
        <w:rPr>
          <w:rtl w:val="0"/>
        </w:rPr>
      </w:r>
    </w:p>
    <w:p w:rsidR="00000000" w:rsidDel="00000000" w:rsidP="00000000" w:rsidRDefault="00000000" w:rsidRPr="00000000" w14:paraId="00000B00">
      <w:pPr>
        <w:pStyle w:val="Heading3"/>
        <w:spacing w:before="160" w:lineRule="auto"/>
        <w:rPr/>
      </w:pPr>
      <w:r w:rsidDel="00000000" w:rsidR="00000000" w:rsidRPr="00000000">
        <w:rPr>
          <w:color w:val="37474f"/>
          <w:rtl w:val="0"/>
        </w:rPr>
        <w:t xml:space="preserve">Scope</w:t>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01">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02">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03">
            <w:pPr>
              <w:rPr/>
            </w:pPr>
            <w:r w:rsidDel="00000000" w:rsidR="00000000" w:rsidRPr="00000000">
              <w:rPr>
                <w:color w:val="c62828"/>
                <w:sz w:val="19"/>
                <w:szCs w:val="19"/>
                <w:rtl w:val="0"/>
              </w:rPr>
              <w:t xml:space="preserve">CDE identification and classification for all current and new data products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04">
            <w:pPr>
              <w:rPr/>
            </w:pPr>
            <w:r w:rsidDel="00000000" w:rsidR="00000000" w:rsidRPr="00000000">
              <w:rPr>
                <w:color w:val="37474f"/>
                <w:sz w:val="19"/>
                <w:szCs w:val="19"/>
                <w:rtl w:val="0"/>
              </w:rPr>
              <w:t xml:space="preserve">Building data products themselves (Data Products team responsibility)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05">
            <w:pPr>
              <w:rPr/>
            </w:pPr>
            <w:r w:rsidDel="00000000" w:rsidR="00000000" w:rsidRPr="00000000">
              <w:rPr>
                <w:color w:val="c62828"/>
                <w:sz w:val="19"/>
                <w:szCs w:val="19"/>
                <w:rtl w:val="0"/>
              </w:rPr>
              <w:t xml:space="preserve">CDE Glossary — authoritative definitions for all product metrics and dimensions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06">
            <w:pPr>
              <w:rPr/>
            </w:pPr>
            <w:r w:rsidDel="00000000" w:rsidR="00000000" w:rsidRPr="00000000">
              <w:rPr>
                <w:color w:val="37474f"/>
                <w:sz w:val="19"/>
                <w:szCs w:val="19"/>
                <w:rtl w:val="0"/>
              </w:rPr>
              <w:t xml:space="preserve">ODI pipeline engineering (Data Engineering responsibility)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07">
            <w:pPr>
              <w:rPr/>
            </w:pPr>
            <w:r w:rsidDel="00000000" w:rsidR="00000000" w:rsidRPr="00000000">
              <w:rPr>
                <w:color w:val="c62828"/>
                <w:sz w:val="19"/>
                <w:szCs w:val="19"/>
                <w:rtl w:val="0"/>
              </w:rPr>
              <w:t xml:space="preserve">CDE access control matrix — entitlement mapping for all products and consumers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08">
            <w:pPr>
              <w:rPr/>
            </w:pPr>
            <w:r w:rsidDel="00000000" w:rsidR="00000000" w:rsidRPr="00000000">
              <w:rPr>
                <w:color w:val="37474f"/>
                <w:sz w:val="19"/>
                <w:szCs w:val="19"/>
                <w:rtl w:val="0"/>
              </w:rPr>
              <w:t xml:space="preserve">Infrastructure provisioning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09">
            <w:pPr>
              <w:rPr/>
            </w:pPr>
            <w:r w:rsidDel="00000000" w:rsidR="00000000" w:rsidRPr="00000000">
              <w:rPr>
                <w:color w:val="c62828"/>
                <w:sz w:val="19"/>
                <w:szCs w:val="19"/>
                <w:rtl w:val="0"/>
              </w:rPr>
              <w:t xml:space="preserve">DQ Passport requirement enforcement at product distribution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0A">
            <w:pPr>
              <w:rPr/>
            </w:pPr>
            <w:r w:rsidDel="00000000" w:rsidR="00000000" w:rsidRPr="00000000">
              <w:rPr>
                <w:color w:val="37474f"/>
                <w:sz w:val="19"/>
                <w:szCs w:val="19"/>
                <w:rtl w:val="0"/>
              </w:rPr>
              <w:t xml:space="preserve">API gateway security (IT / InfoSec)</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0B">
            <w:pPr>
              <w:rPr/>
            </w:pPr>
            <w:r w:rsidDel="00000000" w:rsidR="00000000" w:rsidRPr="00000000">
              <w:rPr>
                <w:color w:val="c62828"/>
                <w:sz w:val="19"/>
                <w:szCs w:val="19"/>
                <w:rtl w:val="0"/>
              </w:rPr>
              <w:t xml:space="preserve">DG Shield gate at Product Inception (P9-9.10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0C">
            <w:pPr>
              <w:rPr/>
            </w:pPr>
            <w:r w:rsidDel="00000000" w:rsidR="00000000" w:rsidRPr="00000000">
              <w:rPr>
                <w:color w:val="37474f"/>
                <w:sz w:val="19"/>
                <w:szCs w:val="19"/>
                <w:rtl w:val="0"/>
              </w:rPr>
              <w:t xml:space="preserve">MDM entity golden record creation (P11)</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0D">
            <w:pPr>
              <w:rPr/>
            </w:pPr>
            <w:r w:rsidDel="00000000" w:rsidR="00000000" w:rsidRPr="00000000">
              <w:rPr>
                <w:color w:val="c62828"/>
                <w:sz w:val="19"/>
                <w:szCs w:val="19"/>
                <w:rtl w:val="0"/>
              </w:rPr>
              <w:t xml:space="preserve">DG Shield enforcement on inbound data contracts (P7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0E">
            <w:pPr>
              <w:rPr/>
            </w:pPr>
            <w:r w:rsidDel="00000000" w:rsidR="00000000" w:rsidRPr="00000000">
              <w:rPr>
                <w:color w:val="37474f"/>
                <w:sz w:val="19"/>
                <w:szCs w:val="19"/>
                <w:rtl w:val="0"/>
              </w:rPr>
              <w:t xml:space="preserve">Reference data management (P11)</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0F">
            <w:pPr>
              <w:rPr/>
            </w:pPr>
            <w:r w:rsidDel="00000000" w:rsidR="00000000" w:rsidRPr="00000000">
              <w:rPr>
                <w:color w:val="c62828"/>
                <w:sz w:val="19"/>
                <w:szCs w:val="19"/>
                <w:rtl w:val="0"/>
              </w:rPr>
              <w:t xml:space="preserve">DG Shield enforcement on external sharing (P7 External Sharing Controller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10">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11">
            <w:pPr>
              <w:rPr/>
            </w:pPr>
            <w:r w:rsidDel="00000000" w:rsidR="00000000" w:rsidRPr="00000000">
              <w:rPr>
                <w:color w:val="c62828"/>
                <w:sz w:val="19"/>
                <w:szCs w:val="19"/>
                <w:rtl w:val="0"/>
              </w:rPr>
              <w:t xml:space="preserve">Continuous DQ monitoring for all shielded products via P3 DataGuard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12">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13">
            <w:pPr>
              <w:rPr/>
            </w:pPr>
            <w:r w:rsidDel="00000000" w:rsidR="00000000" w:rsidRPr="00000000">
              <w:rPr>
                <w:color w:val="c62828"/>
                <w:sz w:val="19"/>
                <w:szCs w:val="19"/>
                <w:rtl w:val="0"/>
              </w:rPr>
              <w:t xml:space="preserve">Shield compliance dashboard in OpenMetadata — products by shield status, compliance rate, remediation queue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14">
            <w:pPr>
              <w:rPr/>
            </w:pPr>
            <w:r w:rsidDel="00000000" w:rsidR="00000000" w:rsidRPr="00000000">
              <w:rPr>
                <w:rtl w:val="0"/>
              </w:rPr>
            </w:r>
          </w:p>
        </w:tc>
      </w:tr>
    </w:tbl>
    <w:p w:rsidR="00000000" w:rsidDel="00000000" w:rsidP="00000000" w:rsidRDefault="00000000" w:rsidRPr="00000000" w14:paraId="00000B15">
      <w:pPr>
        <w:pStyle w:val="Heading3"/>
        <w:spacing w:before="160" w:lineRule="auto"/>
        <w:rPr/>
      </w:pPr>
      <w:r w:rsidDel="00000000" w:rsidR="00000000" w:rsidRPr="00000000">
        <w:rPr>
          <w:color w:val="37474f"/>
          <w:rtl w:val="0"/>
        </w:rPr>
        <w:t xml:space="preserve">Deliverables</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
        <w:gridCol w:w="1548"/>
        <w:gridCol w:w="4431"/>
        <w:gridCol w:w="981"/>
        <w:gridCol w:w="851"/>
        <w:gridCol w:w="898"/>
        <w:tblGridChange w:id="0">
          <w:tblGrid>
            <w:gridCol w:w="651"/>
            <w:gridCol w:w="1548"/>
            <w:gridCol w:w="4431"/>
            <w:gridCol w:w="981"/>
            <w:gridCol w:w="851"/>
            <w:gridCol w:w="898"/>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16">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17">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18">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19">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1A">
            <w:pPr>
              <w:jc w:val="center"/>
              <w:rPr/>
            </w:pPr>
            <w:r w:rsidDel="00000000" w:rsidR="00000000" w:rsidRPr="00000000">
              <w:rPr>
                <w:b w:val="1"/>
                <w:bCs w:val="1"/>
                <w:color w:val="ffffff"/>
                <w:sz w:val="18"/>
                <w:szCs w:val="18"/>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1B">
            <w:pPr>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B1C">
            <w:pPr>
              <w:rPr/>
            </w:pPr>
            <w:r w:rsidDel="00000000" w:rsidR="00000000" w:rsidRPr="00000000">
              <w:rPr>
                <w:b w:val="1"/>
                <w:bCs w:val="1"/>
                <w:color w:val="ffffff"/>
                <w:sz w:val="18"/>
                <w:szCs w:val="18"/>
                <w:rtl w:val="0"/>
              </w:rPr>
              <w:t xml:space="preserve">Foundation: CDE Identification and Classification (Q1–Q2)</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22">
            <w:pPr>
              <w:jc w:val="center"/>
              <w:rPr/>
            </w:pPr>
            <w:r w:rsidDel="00000000" w:rsidR="00000000" w:rsidRPr="00000000">
              <w:rPr>
                <w:b w:val="1"/>
                <w:bCs w:val="1"/>
                <w:color w:val="1565c0"/>
                <w:sz w:val="18"/>
                <w:szCs w:val="18"/>
                <w:rtl w:val="0"/>
              </w:rPr>
              <w:t xml:space="preserve">14.1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23">
            <w:pPr>
              <w:rPr/>
            </w:pPr>
            <w:r w:rsidDel="00000000" w:rsidR="00000000" w:rsidRPr="00000000">
              <w:rPr>
                <w:b w:val="1"/>
                <w:bCs w:val="1"/>
                <w:color w:val="263238"/>
                <w:sz w:val="18"/>
                <w:szCs w:val="18"/>
                <w:rtl w:val="0"/>
              </w:rPr>
              <w:t xml:space="preserve">Data Product CDE Inventory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24">
            <w:pPr>
              <w:rPr/>
            </w:pPr>
            <w:r w:rsidDel="00000000" w:rsidR="00000000" w:rsidRPr="00000000">
              <w:rPr>
                <w:color w:val="37474f"/>
                <w:sz w:val="18"/>
                <w:szCs w:val="18"/>
                <w:rtl w:val="0"/>
              </w:rPr>
              <w:t xml:space="preserve">For every data product currently registered in OpenMetadata, document all CDEs: field name, business definition, source table, classification tier, data type, known quality issues, and whether the CDE has a published glossary term. Produces the baseline for Shield enforcement and identifies all products currently non-compliant.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25">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26">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27">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28">
            <w:pPr>
              <w:jc w:val="center"/>
              <w:rPr/>
            </w:pPr>
            <w:r w:rsidDel="00000000" w:rsidR="00000000" w:rsidRPr="00000000">
              <w:rPr>
                <w:b w:val="1"/>
                <w:bCs w:val="1"/>
                <w:color w:val="1565c0"/>
                <w:sz w:val="18"/>
                <w:szCs w:val="18"/>
                <w:rtl w:val="0"/>
              </w:rPr>
              <w:t xml:space="preserve">14.2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29">
            <w:pPr>
              <w:rPr/>
            </w:pPr>
            <w:r w:rsidDel="00000000" w:rsidR="00000000" w:rsidRPr="00000000">
              <w:rPr>
                <w:b w:val="1"/>
                <w:bCs w:val="1"/>
                <w:color w:val="263238"/>
                <w:sz w:val="18"/>
                <w:szCs w:val="18"/>
                <w:rtl w:val="0"/>
              </w:rPr>
              <w:t xml:space="preserve">CDE Classification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2A">
            <w:pPr>
              <w:rPr/>
            </w:pPr>
            <w:r w:rsidDel="00000000" w:rsidR="00000000" w:rsidRPr="00000000">
              <w:rPr>
                <w:color w:val="37474f"/>
                <w:sz w:val="18"/>
                <w:szCs w:val="18"/>
                <w:rtl w:val="0"/>
              </w:rPr>
              <w:t xml:space="preserve">Apply the PSW classification taxonomy (PII.Direct, PII.Indirect, Sensitive.Financial, Sensitive.RiskProfile, Public, Restricted) to every CDE identified in 15.1. Classification applied as tags in OpenMetadata and enforced via P2 Policy Sync Agent. Every data product’s classification profile is visible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2B">
            <w:pPr>
              <w:jc w:val="center"/>
              <w:rPr/>
            </w:pPr>
            <w:r w:rsidDel="00000000" w:rsidR="00000000" w:rsidRPr="00000000">
              <w:rPr>
                <w:color w:val="546e7a"/>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2C">
            <w:pPr>
              <w:jc w:val="center"/>
              <w:rPr/>
            </w:pPr>
            <w:r w:rsidDel="00000000" w:rsidR="00000000" w:rsidRPr="00000000">
              <w:rPr>
                <w:color w:val="546e7a"/>
                <w:sz w:val="18"/>
                <w:szCs w:val="18"/>
                <w:rtl w:val="0"/>
              </w:rPr>
              <w:t xml:space="preserve">Q1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2D">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2E">
            <w:pPr>
              <w:jc w:val="center"/>
              <w:rPr/>
            </w:pPr>
            <w:r w:rsidDel="00000000" w:rsidR="00000000" w:rsidRPr="00000000">
              <w:rPr>
                <w:b w:val="1"/>
                <w:bCs w:val="1"/>
                <w:color w:val="1565c0"/>
                <w:sz w:val="18"/>
                <w:szCs w:val="18"/>
                <w:rtl w:val="0"/>
              </w:rPr>
              <w:t xml:space="preserve">14.3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2F">
            <w:pPr>
              <w:rPr/>
            </w:pPr>
            <w:r w:rsidDel="00000000" w:rsidR="00000000" w:rsidRPr="00000000">
              <w:rPr>
                <w:b w:val="1"/>
                <w:bCs w:val="1"/>
                <w:color w:val="263238"/>
                <w:sz w:val="18"/>
                <w:szCs w:val="18"/>
                <w:rtl w:val="0"/>
              </w:rPr>
              <w:t xml:space="preserve">CDE Glossary — Data Products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30">
            <w:pPr>
              <w:rPr/>
            </w:pPr>
            <w:r w:rsidDel="00000000" w:rsidR="00000000" w:rsidRPr="00000000">
              <w:rPr>
                <w:color w:val="37474f"/>
                <w:sz w:val="18"/>
                <w:szCs w:val="18"/>
                <w:rtl w:val="0"/>
              </w:rPr>
              <w:t xml:space="preserve">Authoritative glossary of every metric, dimension, and attribute included in PSW data products: business definition, calculation logic, grain, source table, known limitations, owner, DG-approved version, and effective date. Published in OpenMetadata Business Glossary. All consumers accessing a data product are directed to the Glossary definition — not to informal interpretations.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31">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32">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33">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B34">
            <w:pPr>
              <w:rPr/>
            </w:pPr>
            <w:r w:rsidDel="00000000" w:rsidR="00000000" w:rsidRPr="00000000">
              <w:rPr>
                <w:b w:val="1"/>
                <w:bCs w:val="1"/>
                <w:color w:val="ffffff"/>
                <w:sz w:val="18"/>
                <w:szCs w:val="18"/>
                <w:rtl w:val="0"/>
              </w:rPr>
              <w:t xml:space="preserve">Governance Enforcement Layer (Q2)</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3A">
            <w:pPr>
              <w:jc w:val="center"/>
              <w:rPr/>
            </w:pPr>
            <w:r w:rsidDel="00000000" w:rsidR="00000000" w:rsidRPr="00000000">
              <w:rPr>
                <w:b w:val="1"/>
                <w:bCs w:val="1"/>
                <w:color w:val="1565c0"/>
                <w:sz w:val="18"/>
                <w:szCs w:val="18"/>
                <w:rtl w:val="0"/>
              </w:rPr>
              <w:t xml:space="preserve">14.4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3B">
            <w:pPr>
              <w:rPr/>
            </w:pPr>
            <w:r w:rsidDel="00000000" w:rsidR="00000000" w:rsidRPr="00000000">
              <w:rPr>
                <w:b w:val="1"/>
                <w:bCs w:val="1"/>
                <w:color w:val="263238"/>
                <w:sz w:val="18"/>
                <w:szCs w:val="18"/>
                <w:rtl w:val="0"/>
              </w:rPr>
              <w:t xml:space="preserve">CDE Access Control Matrix — Data Products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3C">
            <w:pPr>
              <w:rPr/>
            </w:pPr>
            <w:r w:rsidDel="00000000" w:rsidR="00000000" w:rsidRPr="00000000">
              <w:rPr>
                <w:color w:val="37474f"/>
                <w:sz w:val="18"/>
                <w:szCs w:val="18"/>
                <w:rtl w:val="0"/>
              </w:rPr>
              <w:t xml:space="preserve">Master control matrix mapping every data product to: CDE set, classification tier per CDE, consumer entitlement conditions (DSA requirement, DG Gate level, access purpose), columns masked or excluded per consumer tier, and approved distribution channels. Maintained in OpenMetadata. Reviewed at every DG Gate Level 2 or higher event.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3D">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3E">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3F">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40">
            <w:pPr>
              <w:jc w:val="center"/>
              <w:rPr/>
            </w:pPr>
            <w:r w:rsidDel="00000000" w:rsidR="00000000" w:rsidRPr="00000000">
              <w:rPr>
                <w:b w:val="1"/>
                <w:bCs w:val="1"/>
                <w:color w:val="1565c0"/>
                <w:sz w:val="18"/>
                <w:szCs w:val="18"/>
                <w:rtl w:val="0"/>
              </w:rPr>
              <w:t xml:space="preserve">14.5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41">
            <w:pPr>
              <w:rPr/>
            </w:pPr>
            <w:r w:rsidDel="00000000" w:rsidR="00000000" w:rsidRPr="00000000">
              <w:rPr>
                <w:b w:val="1"/>
                <w:bCs w:val="1"/>
                <w:color w:val="263238"/>
                <w:sz w:val="18"/>
                <w:szCs w:val="18"/>
                <w:rtl w:val="0"/>
              </w:rPr>
              <w:t xml:space="preserve">DG Shield — Product Inception Gate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42">
            <w:pPr>
              <w:rPr/>
            </w:pPr>
            <w:r w:rsidDel="00000000" w:rsidR="00000000" w:rsidRPr="00000000">
              <w:rPr>
                <w:color w:val="37474f"/>
                <w:sz w:val="18"/>
                <w:szCs w:val="18"/>
                <w:rtl w:val="0"/>
              </w:rPr>
              <w:t xml:space="preserve">Integration with P9-9.10 (Product Inception Gate): when a new data product enters the backlog, the Shield gate validates that (1) at least one CDE has been identified and registered, (2) a classification decision has been made, (3) a DG Gate level has been assigned, and (4) a named data product owner is registered in OpenMetadata. Product does not proceed to development if any condition is unmet. Gate result logged as a governance event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43">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44">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45">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46">
            <w:pPr>
              <w:jc w:val="center"/>
              <w:rPr/>
            </w:pPr>
            <w:r w:rsidDel="00000000" w:rsidR="00000000" w:rsidRPr="00000000">
              <w:rPr>
                <w:b w:val="1"/>
                <w:bCs w:val="1"/>
                <w:color w:val="1565c0"/>
                <w:sz w:val="18"/>
                <w:szCs w:val="18"/>
                <w:rtl w:val="0"/>
              </w:rPr>
              <w:t xml:space="preserve">14.6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47">
            <w:pPr>
              <w:rPr/>
            </w:pPr>
            <w:r w:rsidDel="00000000" w:rsidR="00000000" w:rsidRPr="00000000">
              <w:rPr>
                <w:b w:val="1"/>
                <w:bCs w:val="1"/>
                <w:color w:val="263238"/>
                <w:sz w:val="18"/>
                <w:szCs w:val="18"/>
                <w:rtl w:val="0"/>
              </w:rPr>
              <w:t xml:space="preserve">DG Shield — DQ Passport Enforcement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48">
            <w:pPr>
              <w:rPr/>
            </w:pPr>
            <w:r w:rsidDel="00000000" w:rsidR="00000000" w:rsidRPr="00000000">
              <w:rPr>
                <w:color w:val="37474f"/>
                <w:sz w:val="18"/>
                <w:szCs w:val="18"/>
                <w:rtl w:val="0"/>
              </w:rPr>
              <w:t xml:space="preserve">Integration with P3 DataGuard: no data product is distributed to any consumer (internal or external) without a current valid DQ Passport. Expired passports trigger an automatic ClickUp renewal task assigned to the product steward. Distribution is blocked by the External Sharing Controller (P7) until a renewed Passport is issued.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49">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4A">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4B">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B4C">
            <w:pPr>
              <w:rPr/>
            </w:pPr>
            <w:r w:rsidDel="00000000" w:rsidR="00000000" w:rsidRPr="00000000">
              <w:rPr>
                <w:b w:val="1"/>
                <w:bCs w:val="1"/>
                <w:color w:val="ffffff"/>
                <w:sz w:val="18"/>
                <w:szCs w:val="18"/>
                <w:rtl w:val="0"/>
              </w:rPr>
              <w:t xml:space="preserve">Inbound and External Sharing Extension (Q3–Q4)</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52">
            <w:pPr>
              <w:jc w:val="center"/>
              <w:rPr/>
            </w:pPr>
            <w:r w:rsidDel="00000000" w:rsidR="00000000" w:rsidRPr="00000000">
              <w:rPr>
                <w:b w:val="1"/>
                <w:bCs w:val="1"/>
                <w:color w:val="1565c0"/>
                <w:sz w:val="18"/>
                <w:szCs w:val="18"/>
                <w:rtl w:val="0"/>
              </w:rPr>
              <w:t xml:space="preserve">14.7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53">
            <w:pPr>
              <w:rPr/>
            </w:pPr>
            <w:r w:rsidDel="00000000" w:rsidR="00000000" w:rsidRPr="00000000">
              <w:rPr>
                <w:b w:val="1"/>
                <w:bCs w:val="1"/>
                <w:color w:val="263238"/>
                <w:sz w:val="18"/>
                <w:szCs w:val="18"/>
                <w:rtl w:val="0"/>
              </w:rPr>
              <w:t xml:space="preserve">DG Shield — Inbound Contract Extension (P7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54">
            <w:pPr>
              <w:rPr/>
            </w:pPr>
            <w:r w:rsidDel="00000000" w:rsidR="00000000" w:rsidRPr="00000000">
              <w:rPr>
                <w:color w:val="37474f"/>
                <w:sz w:val="18"/>
                <w:szCs w:val="18"/>
                <w:rtl w:val="0"/>
              </w:rPr>
              <w:t xml:space="preserve">Extension of Shield CDE standards to inbound data contracts governed by P7. Every upstream feed supplying data to the product pipeline is required to: (1) have its CDEs identified and registered in OpenMetadata, (2) have a classification decision applied, (3) be subject to DataGuard DQ checks before its data is used as an input to any data product. Feed failures or DQ breaches on inbound CDEs are treated as Shield violations and surfaced as ClickUp DG tasks.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55">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56">
            <w:pPr>
              <w:jc w:val="center"/>
              <w:rPr/>
            </w:pPr>
            <w:r w:rsidDel="00000000" w:rsidR="00000000" w:rsidRPr="00000000">
              <w:rPr>
                <w:color w:val="546e7a"/>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57">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58">
            <w:pPr>
              <w:jc w:val="center"/>
              <w:rPr/>
            </w:pPr>
            <w:r w:rsidDel="00000000" w:rsidR="00000000" w:rsidRPr="00000000">
              <w:rPr>
                <w:b w:val="1"/>
                <w:bCs w:val="1"/>
                <w:color w:val="1565c0"/>
                <w:sz w:val="18"/>
                <w:szCs w:val="18"/>
                <w:rtl w:val="0"/>
              </w:rPr>
              <w:t xml:space="preserve">14.8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59">
            <w:pPr>
              <w:rPr/>
            </w:pPr>
            <w:r w:rsidDel="00000000" w:rsidR="00000000" w:rsidRPr="00000000">
              <w:rPr>
                <w:b w:val="1"/>
                <w:bCs w:val="1"/>
                <w:color w:val="263238"/>
                <w:sz w:val="18"/>
                <w:szCs w:val="18"/>
                <w:rtl w:val="0"/>
              </w:rPr>
              <w:t xml:space="preserve">DG Shield — External Sharing Controller Extension (P7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5A">
            <w:pPr>
              <w:rPr/>
            </w:pPr>
            <w:r w:rsidDel="00000000" w:rsidR="00000000" w:rsidRPr="00000000">
              <w:rPr>
                <w:color w:val="37474f"/>
                <w:sz w:val="18"/>
                <w:szCs w:val="18"/>
                <w:rtl w:val="0"/>
              </w:rPr>
              <w:t xml:space="preserve">Extension of Shield enforcement to the External Sharing Controller. Before any data product extract is dispatched externally, the Controller checks: (1) the requesting consumer is registered in the CDE access control matrix for this product, (2) the DQ Passport is current and valid, (3) all CDEs in the extract are within the consumer’s authorised classification tier, and (4) a valid DSA covers the sharing. Any check failure blocks the dispatch and creates a ClickUp DG task with the specific blocking reason.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5B">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5C">
            <w:pPr>
              <w:jc w:val="center"/>
              <w:rPr/>
            </w:pPr>
            <w:r w:rsidDel="00000000" w:rsidR="00000000" w:rsidRPr="00000000">
              <w:rPr>
                <w:color w:val="546e7a"/>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5D">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5E">
            <w:pPr>
              <w:jc w:val="center"/>
              <w:rPr/>
            </w:pPr>
            <w:r w:rsidDel="00000000" w:rsidR="00000000" w:rsidRPr="00000000">
              <w:rPr>
                <w:b w:val="1"/>
                <w:bCs w:val="1"/>
                <w:color w:val="1565c0"/>
                <w:sz w:val="18"/>
                <w:szCs w:val="18"/>
                <w:rtl w:val="0"/>
              </w:rPr>
              <w:t xml:space="preserve">14.9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5F">
            <w:pPr>
              <w:rPr/>
            </w:pPr>
            <w:r w:rsidDel="00000000" w:rsidR="00000000" w:rsidRPr="00000000">
              <w:rPr>
                <w:b w:val="1"/>
                <w:bCs w:val="1"/>
                <w:color w:val="263238"/>
                <w:sz w:val="18"/>
                <w:szCs w:val="18"/>
                <w:rtl w:val="0"/>
              </w:rPr>
              <w:t xml:space="preserve">DG Shield Compliance Monitor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60">
            <w:pPr>
              <w:rPr/>
            </w:pPr>
            <w:r w:rsidDel="00000000" w:rsidR="00000000" w:rsidRPr="00000000">
              <w:rPr>
                <w:color w:val="37474f"/>
                <w:sz w:val="18"/>
                <w:szCs w:val="18"/>
                <w:rtl w:val="0"/>
              </w:rPr>
              <w:t xml:space="preserve">Continuous monitoring service that checks the Shield compliance status of all registered data products on a daily basis: CDE classification completeness, DQ Passport currency, access control matrix coverage, and Product Inception Gate completion status. Non-compliant products are surfaced in OpenMetadata and in a daily ClickUp DG task summary for the DG Lead.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61">
            <w:pPr>
              <w:jc w:val="center"/>
              <w:rPr/>
            </w:pPr>
            <w:r w:rsidDel="00000000" w:rsidR="00000000" w:rsidRPr="00000000">
              <w:rPr>
                <w:color w:val="546e7a"/>
                <w:sz w:val="18"/>
                <w:szCs w:val="18"/>
                <w:rtl w:val="0"/>
              </w:rPr>
              <w:t xml:space="preserve">Build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62">
            <w:pPr>
              <w:jc w:val="center"/>
              <w:rPr/>
            </w:pPr>
            <w:r w:rsidDel="00000000" w:rsidR="00000000" w:rsidRPr="00000000">
              <w:rPr>
                <w:color w:val="546e7a"/>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63">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64">
            <w:pPr>
              <w:jc w:val="center"/>
              <w:rPr/>
            </w:pPr>
            <w:r w:rsidDel="00000000" w:rsidR="00000000" w:rsidRPr="00000000">
              <w:rPr>
                <w:b w:val="1"/>
                <w:bCs w:val="1"/>
                <w:color w:val="1565c0"/>
                <w:sz w:val="18"/>
                <w:szCs w:val="18"/>
                <w:rtl w:val="0"/>
              </w:rPr>
              <w:t xml:space="preserve">14.10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65">
            <w:pPr>
              <w:rPr/>
            </w:pPr>
            <w:r w:rsidDel="00000000" w:rsidR="00000000" w:rsidRPr="00000000">
              <w:rPr>
                <w:b w:val="1"/>
                <w:bCs w:val="1"/>
                <w:color w:val="263238"/>
                <w:sz w:val="18"/>
                <w:szCs w:val="18"/>
                <w:rtl w:val="0"/>
              </w:rPr>
              <w:t xml:space="preserve">Shield Remediation Workflow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66">
            <w:pPr>
              <w:rPr/>
            </w:pPr>
            <w:r w:rsidDel="00000000" w:rsidR="00000000" w:rsidRPr="00000000">
              <w:rPr>
                <w:color w:val="37474f"/>
                <w:sz w:val="18"/>
                <w:szCs w:val="18"/>
                <w:rtl w:val="0"/>
              </w:rPr>
              <w:t xml:space="preserve">Defined remediation process for products identified as non-compliant by the Shield Compliance Monitor: 48-hour acknowledgement SLA for the product owner, 10-business-day remediation deadline, DG Lead escalation if deadline is missed, and CEDO notification for products non-compliant for more than 20 business days. Remediation progress tracked in 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67">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68">
            <w:pPr>
              <w:jc w:val="center"/>
              <w:rPr/>
            </w:pPr>
            <w:r w:rsidDel="00000000" w:rsidR="00000000" w:rsidRPr="00000000">
              <w:rPr>
                <w:color w:val="546e7a"/>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69">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B6A">
            <w:pPr>
              <w:rPr/>
            </w:pPr>
            <w:r w:rsidDel="00000000" w:rsidR="00000000" w:rsidRPr="00000000">
              <w:rPr>
                <w:b w:val="1"/>
                <w:bCs w:val="1"/>
                <w:color w:val="ffffff"/>
                <w:sz w:val="18"/>
                <w:szCs w:val="18"/>
                <w:rtl w:val="0"/>
              </w:rPr>
              <w:t xml:space="preserve">Reporting and Continuous Improvement (Q4)</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70">
            <w:pPr>
              <w:jc w:val="center"/>
              <w:rPr/>
            </w:pPr>
            <w:r w:rsidDel="00000000" w:rsidR="00000000" w:rsidRPr="00000000">
              <w:rPr>
                <w:b w:val="1"/>
                <w:bCs w:val="1"/>
                <w:color w:val="1565c0"/>
                <w:sz w:val="18"/>
                <w:szCs w:val="18"/>
                <w:rtl w:val="0"/>
              </w:rPr>
              <w:t xml:space="preserve">14.11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71">
            <w:pPr>
              <w:rPr/>
            </w:pPr>
            <w:r w:rsidDel="00000000" w:rsidR="00000000" w:rsidRPr="00000000">
              <w:rPr>
                <w:b w:val="1"/>
                <w:bCs w:val="1"/>
                <w:color w:val="263238"/>
                <w:sz w:val="18"/>
                <w:szCs w:val="18"/>
                <w:rtl w:val="0"/>
              </w:rPr>
              <w:t xml:space="preserve">DG Shield Dashboard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72">
            <w:pPr>
              <w:rPr/>
            </w:pPr>
            <w:r w:rsidDel="00000000" w:rsidR="00000000" w:rsidRPr="00000000">
              <w:rPr>
                <w:color w:val="37474f"/>
                <w:sz w:val="18"/>
                <w:szCs w:val="18"/>
                <w:rtl w:val="0"/>
              </w:rPr>
              <w:t xml:space="preserve">OpenMetadata dashboard showing across all shielded products: Shield compliance rate (% fully compliant), products with expired DQ Passports, products with incomplete CDE classification, products with no access control matrix entry, and inbound feeds failing the Shield CDE check. Available to DG Lead and CEDO. Included in the Monthly DMO Executive Brief.</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73">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74">
            <w:pPr>
              <w:jc w:val="center"/>
              <w:rPr/>
            </w:pPr>
            <w:r w:rsidDel="00000000" w:rsidR="00000000" w:rsidRPr="00000000">
              <w:rPr>
                <w:color w:val="546e7a"/>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75">
            <w:pPr>
              <w:jc w:val="center"/>
              <w:rPr/>
            </w:pPr>
            <w:r w:rsidDel="00000000" w:rsidR="00000000" w:rsidRPr="00000000">
              <w:rPr>
                <w:b w:val="1"/>
                <w:bCs w:val="1"/>
                <w:color w:val="2e7d32"/>
                <w:sz w:val="18"/>
                <w:szCs w:val="18"/>
                <w:rtl w:val="0"/>
              </w:rPr>
              <w:t xml:space="preserve">Medium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76">
            <w:pPr>
              <w:jc w:val="center"/>
              <w:rPr/>
            </w:pPr>
            <w:r w:rsidDel="00000000" w:rsidR="00000000" w:rsidRPr="00000000">
              <w:rPr>
                <w:b w:val="1"/>
                <w:bCs w:val="1"/>
                <w:color w:val="1565c0"/>
                <w:sz w:val="18"/>
                <w:szCs w:val="18"/>
                <w:rtl w:val="0"/>
              </w:rPr>
              <w:t xml:space="preserve">14.12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77">
            <w:pPr>
              <w:rPr/>
            </w:pPr>
            <w:r w:rsidDel="00000000" w:rsidR="00000000" w:rsidRPr="00000000">
              <w:rPr>
                <w:b w:val="1"/>
                <w:bCs w:val="1"/>
                <w:color w:val="263238"/>
                <w:sz w:val="18"/>
                <w:szCs w:val="18"/>
                <w:rtl w:val="0"/>
              </w:rPr>
              <w:t xml:space="preserve">DG Shield Governance Policy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78">
            <w:pPr>
              <w:rPr/>
            </w:pPr>
            <w:r w:rsidDel="00000000" w:rsidR="00000000" w:rsidRPr="00000000">
              <w:rPr>
                <w:color w:val="37474f"/>
                <w:sz w:val="18"/>
                <w:szCs w:val="18"/>
                <w:rtl w:val="0"/>
              </w:rPr>
              <w:t xml:space="preserve">Formal governance document defining: what constitutes a shielded product, the four Shield conditions, enforcement consequences for non-compliance, the remediation process, the DGC escalation path for persistent non-compliance, and how the Shield applies to products developed by teams outside DMO. Published as a DMO governance SOP.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79">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7A">
            <w:pPr>
              <w:jc w:val="center"/>
              <w:rPr/>
            </w:pPr>
            <w:r w:rsidDel="00000000" w:rsidR="00000000" w:rsidRPr="00000000">
              <w:rPr>
                <w:color w:val="546e7a"/>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7B">
            <w:pPr>
              <w:jc w:val="center"/>
              <w:rPr/>
            </w:pPr>
            <w:r w:rsidDel="00000000" w:rsidR="00000000" w:rsidRPr="00000000">
              <w:rPr>
                <w:b w:val="1"/>
                <w:bCs w:val="1"/>
                <w:color w:val="2e7d32"/>
                <w:sz w:val="18"/>
                <w:szCs w:val="18"/>
                <w:rtl w:val="0"/>
              </w:rPr>
              <w:t xml:space="preserve">Medium</w:t>
            </w:r>
            <w:r w:rsidDel="00000000" w:rsidR="00000000" w:rsidRPr="00000000">
              <w:rPr>
                <w:rtl w:val="0"/>
              </w:rPr>
            </w:r>
          </w:p>
        </w:tc>
      </w:tr>
    </w:tbl>
    <w:p w:rsidR="00000000" w:rsidDel="00000000" w:rsidP="00000000" w:rsidRDefault="00000000" w:rsidRPr="00000000" w14:paraId="00000B7C">
      <w:pPr>
        <w:pStyle w:val="Heading3"/>
        <w:spacing w:before="160" w:lineRule="auto"/>
        <w:rPr/>
      </w:pPr>
      <w:r w:rsidDel="00000000" w:rsidR="00000000" w:rsidRPr="00000000">
        <w:rPr>
          <w:color w:val="37474f"/>
          <w:rtl w:val="0"/>
        </w:rPr>
        <w:t xml:space="preserve">System Integrations</w:t>
      </w: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1"/>
        <w:gridCol w:w="1211"/>
        <w:gridCol w:w="1777"/>
        <w:gridCol w:w="4591"/>
        <w:tblGridChange w:id="0">
          <w:tblGrid>
            <w:gridCol w:w="1781"/>
            <w:gridCol w:w="1211"/>
            <w:gridCol w:w="1777"/>
            <w:gridCol w:w="4591"/>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7D">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7E">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7F">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80">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81">
            <w:pPr>
              <w:rPr/>
            </w:pPr>
            <w:r w:rsidDel="00000000" w:rsidR="00000000" w:rsidRPr="00000000">
              <w:rPr>
                <w:b w:val="1"/>
                <w:bCs w:val="1"/>
                <w:color w:val="1565c0"/>
                <w:sz w:val="19"/>
                <w:szCs w:val="19"/>
                <w:rtl w:val="0"/>
              </w:rPr>
              <w:t xml:space="preserve">OpenMetadata (P1)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82">
            <w:pPr>
              <w:rPr/>
            </w:pPr>
            <w:r w:rsidDel="00000000" w:rsidR="00000000" w:rsidRPr="00000000">
              <w:rPr>
                <w:color w:val="37474f"/>
                <w:sz w:val="19"/>
                <w:szCs w:val="19"/>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83">
            <w:pPr>
              <w:rPr/>
            </w:pPr>
            <w:r w:rsidDel="00000000" w:rsidR="00000000" w:rsidRPr="00000000">
              <w:rPr>
                <w:color w:val="37474f"/>
                <w:sz w:val="19"/>
                <w:szCs w:val="19"/>
                <w:rtl w:val="0"/>
              </w:rPr>
              <w:t xml:space="preserve">REST API via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84">
            <w:pPr>
              <w:rPr/>
            </w:pPr>
            <w:r w:rsidDel="00000000" w:rsidR="00000000" w:rsidRPr="00000000">
              <w:rPr>
                <w:color w:val="37474f"/>
                <w:sz w:val="19"/>
                <w:szCs w:val="19"/>
                <w:rtl w:val="0"/>
              </w:rPr>
              <w:t xml:space="preserve">Write: CDE registrations, classification tags, access control matrix entries, Shield compliance events, Passport status. Read: data product catalogue, classification tags, DQ scores, consumer entitlements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85">
            <w:pPr>
              <w:rPr/>
            </w:pPr>
            <w:r w:rsidDel="00000000" w:rsidR="00000000" w:rsidRPr="00000000">
              <w:rPr>
                <w:b w:val="1"/>
                <w:bCs w:val="1"/>
                <w:color w:val="1565c0"/>
                <w:sz w:val="19"/>
                <w:szCs w:val="19"/>
                <w:rtl w:val="0"/>
              </w:rPr>
              <w:t xml:space="preserve">P2 — Policy Sync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86">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87">
            <w:pPr>
              <w:rPr/>
            </w:pPr>
            <w:r w:rsidDel="00000000" w:rsidR="00000000" w:rsidRPr="00000000">
              <w:rPr>
                <w:color w:val="37474f"/>
                <w:sz w:val="19"/>
                <w:szCs w:val="19"/>
                <w:rtl w:val="0"/>
              </w:rPr>
              <w:t xml:space="preserve">Internal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88">
            <w:pPr>
              <w:rPr/>
            </w:pPr>
            <w:r w:rsidDel="00000000" w:rsidR="00000000" w:rsidRPr="00000000">
              <w:rPr>
                <w:color w:val="37474f"/>
                <w:sz w:val="19"/>
                <w:szCs w:val="19"/>
                <w:rtl w:val="0"/>
              </w:rPr>
              <w:t xml:space="preserve">Classification enforcement — CDE classifications applied in OpenMetadata are propagated to Oracle VPD and OAS access controls within 4 hours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89">
            <w:pPr>
              <w:rPr/>
            </w:pPr>
            <w:r w:rsidDel="00000000" w:rsidR="00000000" w:rsidRPr="00000000">
              <w:rPr>
                <w:b w:val="1"/>
                <w:bCs w:val="1"/>
                <w:color w:val="1565c0"/>
                <w:sz w:val="19"/>
                <w:szCs w:val="19"/>
                <w:rtl w:val="0"/>
              </w:rPr>
              <w:t xml:space="preserve">P3 — DMO DataGuard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8A">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8B">
            <w:pPr>
              <w:rPr/>
            </w:pPr>
            <w:r w:rsidDel="00000000" w:rsidR="00000000" w:rsidRPr="00000000">
              <w:rPr>
                <w:color w:val="37474f"/>
                <w:sz w:val="19"/>
                <w:szCs w:val="19"/>
                <w:rtl w:val="0"/>
              </w:rPr>
              <w:t xml:space="preserve">OpenMetadata DQ rule interface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8C">
            <w:pPr>
              <w:rPr/>
            </w:pPr>
            <w:r w:rsidDel="00000000" w:rsidR="00000000" w:rsidRPr="00000000">
              <w:rPr>
                <w:color w:val="37474f"/>
                <w:sz w:val="19"/>
                <w:szCs w:val="19"/>
                <w:rtl w:val="0"/>
              </w:rPr>
              <w:t xml:space="preserve">DQ dimension scores and Passport status for all shielded products — Shield gate checks Passport validity before authorising distribution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8D">
            <w:pPr>
              <w:rPr/>
            </w:pPr>
            <w:r w:rsidDel="00000000" w:rsidR="00000000" w:rsidRPr="00000000">
              <w:rPr>
                <w:b w:val="1"/>
                <w:bCs w:val="1"/>
                <w:color w:val="1565c0"/>
                <w:sz w:val="19"/>
                <w:szCs w:val="19"/>
                <w:rtl w:val="0"/>
              </w:rPr>
              <w:t xml:space="preserve">P7 — Inbound Contract Monitor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8E">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8F">
            <w:pPr>
              <w:rPr/>
            </w:pPr>
            <w:r w:rsidDel="00000000" w:rsidR="00000000" w:rsidRPr="00000000">
              <w:rPr>
                <w:color w:val="37474f"/>
                <w:sz w:val="19"/>
                <w:szCs w:val="19"/>
                <w:rtl w:val="0"/>
              </w:rPr>
              <w:t xml:space="preserve">Internal service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90">
            <w:pPr>
              <w:rPr/>
            </w:pPr>
            <w:r w:rsidDel="00000000" w:rsidR="00000000" w:rsidRPr="00000000">
              <w:rPr>
                <w:color w:val="37474f"/>
                <w:sz w:val="19"/>
                <w:szCs w:val="19"/>
                <w:rtl w:val="0"/>
              </w:rPr>
              <w:t xml:space="preserve">Inbound feed CDE classification and DQ status — Shield enforcement applied to upstream feeds supplying data product pipelines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91">
            <w:pPr>
              <w:rPr/>
            </w:pPr>
            <w:r w:rsidDel="00000000" w:rsidR="00000000" w:rsidRPr="00000000">
              <w:rPr>
                <w:b w:val="1"/>
                <w:bCs w:val="1"/>
                <w:color w:val="1565c0"/>
                <w:sz w:val="19"/>
                <w:szCs w:val="19"/>
                <w:rtl w:val="0"/>
              </w:rPr>
              <w:t xml:space="preserve">P7 — External Sharing Controller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92">
            <w:pPr>
              <w:rPr/>
            </w:pPr>
            <w:r w:rsidDel="00000000" w:rsidR="00000000" w:rsidRPr="00000000">
              <w:rPr>
                <w:color w:val="37474f"/>
                <w:sz w:val="19"/>
                <w:szCs w:val="19"/>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93">
            <w:pPr>
              <w:rPr/>
            </w:pPr>
            <w:r w:rsidDel="00000000" w:rsidR="00000000" w:rsidRPr="00000000">
              <w:rPr>
                <w:color w:val="37474f"/>
                <w:sz w:val="19"/>
                <w:szCs w:val="19"/>
                <w:rtl w:val="0"/>
              </w:rPr>
              <w:t xml:space="preserve">Internal service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94">
            <w:pPr>
              <w:rPr/>
            </w:pPr>
            <w:r w:rsidDel="00000000" w:rsidR="00000000" w:rsidRPr="00000000">
              <w:rPr>
                <w:color w:val="37474f"/>
                <w:sz w:val="19"/>
                <w:szCs w:val="19"/>
                <w:rtl w:val="0"/>
              </w:rPr>
              <w:t xml:space="preserve">Distribution checks — Sharing Controller consults Shield before dispatching any external extract: consumer entitlement, Passport currency, classification alignment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95">
            <w:pPr>
              <w:rPr/>
            </w:pPr>
            <w:r w:rsidDel="00000000" w:rsidR="00000000" w:rsidRPr="00000000">
              <w:rPr>
                <w:b w:val="1"/>
                <w:bCs w:val="1"/>
                <w:color w:val="1565c0"/>
                <w:sz w:val="19"/>
                <w:szCs w:val="19"/>
                <w:rtl w:val="0"/>
              </w:rPr>
              <w:t xml:space="preserve">P9 — Product Inception Gate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96">
            <w:pPr>
              <w:rPr/>
            </w:pPr>
            <w:r w:rsidDel="00000000" w:rsidR="00000000" w:rsidRPr="00000000">
              <w:rPr>
                <w:color w:val="37474f"/>
                <w:sz w:val="19"/>
                <w:szCs w:val="19"/>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97">
            <w:pPr>
              <w:rPr/>
            </w:pPr>
            <w:r w:rsidDel="00000000" w:rsidR="00000000" w:rsidRPr="00000000">
              <w:rPr>
                <w:color w:val="37474f"/>
                <w:sz w:val="19"/>
                <w:szCs w:val="19"/>
                <w:rtl w:val="0"/>
              </w:rPr>
              <w:t xml:space="preserve">OpenMetadata + ClickUp integration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98">
            <w:pPr>
              <w:rPr/>
            </w:pPr>
            <w:r w:rsidDel="00000000" w:rsidR="00000000" w:rsidRPr="00000000">
              <w:rPr>
                <w:color w:val="37474f"/>
                <w:sz w:val="19"/>
                <w:szCs w:val="19"/>
                <w:rtl w:val="0"/>
              </w:rPr>
              <w:t xml:space="preserve">Shield gate validation at product inception — gate check results written to OpenMetadata, product blocked in ClickUp if Shield conditions not met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99">
            <w:pPr>
              <w:rPr/>
            </w:pPr>
            <w:r w:rsidDel="00000000" w:rsidR="00000000" w:rsidRPr="00000000">
              <w:rPr>
                <w:b w:val="1"/>
                <w:bCs w:val="1"/>
                <w:color w:val="1565c0"/>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9A">
            <w:pPr>
              <w:rPr/>
            </w:pPr>
            <w:r w:rsidDel="00000000" w:rsidR="00000000" w:rsidRPr="00000000">
              <w:rPr>
                <w:color w:val="37474f"/>
                <w:sz w:val="19"/>
                <w:szCs w:val="19"/>
                <w:rtl w:val="0"/>
              </w:rPr>
              <w:t xml:space="preserve">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9B">
            <w:pPr>
              <w:rPr/>
            </w:pPr>
            <w:r w:rsidDel="00000000" w:rsidR="00000000" w:rsidRPr="00000000">
              <w:rPr>
                <w:color w:val="37474f"/>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B9C">
            <w:pPr>
              <w:rPr/>
            </w:pPr>
            <w:r w:rsidDel="00000000" w:rsidR="00000000" w:rsidRPr="00000000">
              <w:rPr>
                <w:color w:val="37474f"/>
                <w:sz w:val="19"/>
                <w:szCs w:val="19"/>
                <w:rtl w:val="0"/>
              </w:rPr>
              <w:t xml:space="preserve">Non-compliance tasks, DQ Passport renewal tasks, remediation deadline tracking, inbound feed failure alerts, distribution block notifications</w:t>
            </w:r>
            <w:r w:rsidDel="00000000" w:rsidR="00000000" w:rsidRPr="00000000">
              <w:rPr>
                <w:rtl w:val="0"/>
              </w:rPr>
            </w:r>
          </w:p>
        </w:tc>
      </w:tr>
    </w:tbl>
    <w:p w:rsidR="00000000" w:rsidDel="00000000" w:rsidP="00000000" w:rsidRDefault="00000000" w:rsidRPr="00000000" w14:paraId="00000B9D">
      <w:pPr>
        <w:pStyle w:val="Heading3"/>
        <w:spacing w:before="160" w:lineRule="auto"/>
        <w:rPr/>
      </w:pPr>
      <w:r w:rsidDel="00000000" w:rsidR="00000000" w:rsidRPr="00000000">
        <w:rPr>
          <w:color w:val="37474f"/>
          <w:rtl w:val="0"/>
        </w:rPr>
        <w:t xml:space="preserve">Key Risks and Mitigations</w:t>
      </w: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9E">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9F">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A0">
            <w:pPr>
              <w:rPr/>
            </w:pPr>
            <w:r w:rsidDel="00000000" w:rsidR="00000000" w:rsidRPr="00000000">
              <w:rPr>
                <w:color w:val="c62828"/>
                <w:sz w:val="19"/>
                <w:szCs w:val="19"/>
                <w:rtl w:val="0"/>
              </w:rPr>
              <w:t xml:space="preserve">Retroactive CDE classification of existing data products reveals a large backlog of non-compliant products, creating an unmanageable remediation queue.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A1">
            <w:pPr>
              <w:rPr/>
            </w:pPr>
            <w:r w:rsidDel="00000000" w:rsidR="00000000" w:rsidRPr="00000000">
              <w:rPr>
                <w:color w:val="37474f"/>
                <w:sz w:val="19"/>
                <w:szCs w:val="19"/>
                <w:rtl w:val="0"/>
              </w:rPr>
              <w:t xml:space="preserve">The Shield is applied retroactively in priority order: products with the highest distribution volume and external consumers first. A 90-day remediation window is given for legacy products before enforcement blocking is activated. The Shield Compliance Monitor (14.9) tracks progress and makes the queue visible — it does not block legacy products until the remediation window closes.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A2">
            <w:pPr>
              <w:rPr/>
            </w:pPr>
            <w:r w:rsidDel="00000000" w:rsidR="00000000" w:rsidRPr="00000000">
              <w:rPr>
                <w:color w:val="c62828"/>
                <w:sz w:val="19"/>
                <w:szCs w:val="19"/>
                <w:rtl w:val="0"/>
              </w:rPr>
              <w:t xml:space="preserve">The DQ Passport enforcement gate blocks legitimate product distributions when DataGuard DQ checks fail on otherwise stable products.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A3">
            <w:pPr>
              <w:rPr/>
            </w:pPr>
            <w:r w:rsidDel="00000000" w:rsidR="00000000" w:rsidRPr="00000000">
              <w:rPr>
                <w:color w:val="37474f"/>
                <w:sz w:val="19"/>
                <w:szCs w:val="19"/>
                <w:rtl w:val="0"/>
              </w:rPr>
              <w:t xml:space="preserve">Passport thresholds are calibrated against the product’s historical DQ baseline, not against a generic standard. Threshold calibration is done in Month 1 of Shield activation for each product. A known-issue grace period allows distribution to proceed with a flagged quality notice while a DataGuard remediation task is active.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A4">
            <w:pPr>
              <w:rPr/>
            </w:pPr>
            <w:r w:rsidDel="00000000" w:rsidR="00000000" w:rsidRPr="00000000">
              <w:rPr>
                <w:color w:val="c62828"/>
                <w:sz w:val="19"/>
                <w:szCs w:val="19"/>
                <w:rtl w:val="0"/>
              </w:rPr>
              <w:t xml:space="preserve">Inbound contract CDE classification (14.7) is resisted by upstream data providers who view it as DMO imposing standards on their systems.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A5">
            <w:pPr>
              <w:rPr/>
            </w:pPr>
            <w:r w:rsidDel="00000000" w:rsidR="00000000" w:rsidRPr="00000000">
              <w:rPr>
                <w:color w:val="37474f"/>
                <w:sz w:val="19"/>
                <w:szCs w:val="19"/>
                <w:rtl w:val="0"/>
              </w:rPr>
              <w:t xml:space="preserve">The inbound CDE standard is framed as a data fitness declaration, not a system standard. Upstream providers declare what their feed contains; DMO classifies it in OpenMetadata. No upstream system modification is required — only documented declaration of field content and classification.</w:t>
            </w:r>
            <w:r w:rsidDel="00000000" w:rsidR="00000000" w:rsidRPr="00000000">
              <w:rPr>
                <w:rtl w:val="0"/>
              </w:rPr>
            </w:r>
          </w:p>
        </w:tc>
      </w:tr>
    </w:tbl>
    <w:p w:rsidR="00000000" w:rsidDel="00000000" w:rsidP="00000000" w:rsidRDefault="00000000" w:rsidRPr="00000000" w14:paraId="00000BA6">
      <w:pPr>
        <w:rPr/>
      </w:pPr>
      <w:r w:rsidDel="00000000" w:rsidR="00000000" w:rsidRPr="00000000">
        <w:br w:type="page"/>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74f" w:val="clear"/>
            <w:tcMar>
              <w:top w:w="180.0" w:type="dxa"/>
              <w:left w:w="260.0" w:type="dxa"/>
              <w:bottom w:w="180.0" w:type="dxa"/>
              <w:right w:w="260.0" w:type="dxa"/>
            </w:tcMar>
          </w:tcPr>
          <w:p w:rsidR="00000000" w:rsidDel="00000000" w:rsidP="00000000" w:rsidRDefault="00000000" w:rsidRPr="00000000" w14:paraId="00000BA7">
            <w:pPr>
              <w:spacing w:after="50" w:lineRule="auto"/>
              <w:rPr/>
            </w:pPr>
            <w:r w:rsidDel="00000000" w:rsidR="00000000" w:rsidRPr="00000000">
              <w:rPr>
                <w:b w:val="1"/>
                <w:bCs w:val="1"/>
                <w:color w:val="ffffff"/>
                <w:rtl w:val="0"/>
              </w:rPr>
              <w:t xml:space="preserve">PROJECT 15</w:t>
            </w:r>
            <w:r w:rsidDel="00000000" w:rsidR="00000000" w:rsidRPr="00000000">
              <w:rPr>
                <w:rtl w:val="0"/>
              </w:rPr>
            </w:r>
          </w:p>
          <w:p w:rsidR="00000000" w:rsidDel="00000000" w:rsidP="00000000" w:rsidRDefault="00000000" w:rsidRPr="00000000" w14:paraId="00000BA8">
            <w:pPr>
              <w:spacing w:after="30" w:lineRule="auto"/>
              <w:rPr/>
            </w:pPr>
            <w:r w:rsidDel="00000000" w:rsidR="00000000" w:rsidRPr="00000000">
              <w:rPr>
                <w:b w:val="1"/>
                <w:bCs w:val="1"/>
                <w:color w:val="ffffff"/>
                <w:sz w:val="34"/>
                <w:szCs w:val="34"/>
                <w:rtl w:val="0"/>
              </w:rPr>
              <w:t xml:space="preserve">Architecture Alignment with Data Governance</w:t>
            </w:r>
            <w:r w:rsidDel="00000000" w:rsidR="00000000" w:rsidRPr="00000000">
              <w:rPr>
                <w:rtl w:val="0"/>
              </w:rPr>
            </w:r>
          </w:p>
          <w:p w:rsidR="00000000" w:rsidDel="00000000" w:rsidP="00000000" w:rsidRDefault="00000000" w:rsidRPr="00000000" w14:paraId="00000BA9">
            <w:pPr>
              <w:rPr/>
            </w:pPr>
            <w:r w:rsidDel="00000000" w:rsidR="00000000" w:rsidRPr="00000000">
              <w:rPr>
                <w:color w:val="ffffff"/>
                <w:rtl w:val="0"/>
              </w:rPr>
              <w:t xml:space="preserve">Enterprise data architecture governed as a strategic asset — aligned across business, application, technology, and security domains</w:t>
            </w:r>
            <w:r w:rsidDel="00000000" w:rsidR="00000000" w:rsidRPr="00000000">
              <w:rPr>
                <w:rtl w:val="0"/>
              </w:rPr>
            </w:r>
          </w:p>
        </w:tc>
      </w:tr>
    </w:tbl>
    <w:p w:rsidR="00000000" w:rsidDel="00000000" w:rsidP="00000000" w:rsidRDefault="00000000" w:rsidRPr="00000000" w14:paraId="00000BAA">
      <w:pPr>
        <w:spacing w:before="70" w:lineRule="au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BAB">
            <w:pPr>
              <w:rPr/>
            </w:pPr>
            <w:r w:rsidDel="00000000" w:rsidR="00000000" w:rsidRPr="00000000">
              <w:rPr>
                <w:b w:val="1"/>
                <w:bCs w:val="1"/>
                <w:color w:val="37474f"/>
                <w:sz w:val="18"/>
                <w:szCs w:val="18"/>
                <w:rtl w:val="0"/>
              </w:rPr>
              <w:t xml:space="preserve">Duration </w:t>
            </w:r>
            <w:r w:rsidDel="00000000" w:rsidR="00000000" w:rsidRPr="00000000">
              <w:rPr>
                <w:color w:val="546e7a"/>
                <w:sz w:val="18"/>
                <w:szCs w:val="18"/>
                <w:rtl w:val="0"/>
              </w:rPr>
              <w:t xml:space="preserve">Months 3–6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BAC">
            <w:pPr>
              <w:rPr/>
            </w:pPr>
            <w:r w:rsidDel="00000000" w:rsidR="00000000" w:rsidRPr="00000000">
              <w:rPr>
                <w:b w:val="1"/>
                <w:bCs w:val="1"/>
                <w:color w:val="37474f"/>
                <w:sz w:val="18"/>
                <w:szCs w:val="18"/>
                <w:rtl w:val="0"/>
              </w:rPr>
              <w:t xml:space="preserve">Lead Team </w:t>
            </w:r>
            <w:r w:rsidDel="00000000" w:rsidR="00000000" w:rsidRPr="00000000">
              <w:rPr>
                <w:color w:val="546e7a"/>
                <w:sz w:val="18"/>
                <w:szCs w:val="18"/>
                <w:rtl w:val="0"/>
              </w:rPr>
              <w:t xml:space="preserve">CEDO + DG Lead + Data Architecture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BAD">
            <w:pPr>
              <w:rPr/>
            </w:pPr>
            <w:r w:rsidDel="00000000" w:rsidR="00000000" w:rsidRPr="00000000">
              <w:rPr>
                <w:b w:val="1"/>
                <w:bCs w:val="1"/>
                <w:color w:val="37474f"/>
                <w:sz w:val="18"/>
                <w:szCs w:val="18"/>
                <w:rtl w:val="0"/>
              </w:rPr>
              <w:t xml:space="preserve">Dependencies </w:t>
            </w:r>
            <w:r w:rsidDel="00000000" w:rsidR="00000000" w:rsidRPr="00000000">
              <w:rPr>
                <w:color w:val="546e7a"/>
                <w:sz w:val="18"/>
                <w:szCs w:val="18"/>
                <w:rtl w:val="0"/>
              </w:rPr>
              <w:t xml:space="preserve">P1 (OpenMetadata live), P13 (DGC constituted)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ceff1" w:val="clear"/>
            <w:tcMar>
              <w:top w:w="88.0" w:type="dxa"/>
              <w:left w:w="130.0" w:type="dxa"/>
              <w:bottom w:w="88.0" w:type="dxa"/>
              <w:right w:w="130.0" w:type="dxa"/>
            </w:tcMar>
          </w:tcPr>
          <w:p w:rsidR="00000000" w:rsidDel="00000000" w:rsidP="00000000" w:rsidRDefault="00000000" w:rsidRPr="00000000" w14:paraId="00000BAE">
            <w:pPr>
              <w:rPr/>
            </w:pPr>
            <w:r w:rsidDel="00000000" w:rsidR="00000000" w:rsidRPr="00000000">
              <w:rPr>
                <w:b w:val="1"/>
                <w:bCs w:val="1"/>
                <w:color w:val="37474f"/>
                <w:sz w:val="18"/>
                <w:szCs w:val="18"/>
                <w:rtl w:val="0"/>
              </w:rPr>
              <w:t xml:space="preserve">Deliverables </w:t>
            </w:r>
            <w:r w:rsidDel="00000000" w:rsidR="00000000" w:rsidRPr="00000000">
              <w:rPr>
                <w:color w:val="546e7a"/>
                <w:sz w:val="18"/>
                <w:szCs w:val="18"/>
                <w:rtl w:val="0"/>
              </w:rPr>
              <w:t xml:space="preserve">10 deliverables</w:t>
            </w:r>
            <w:r w:rsidDel="00000000" w:rsidR="00000000" w:rsidRPr="00000000">
              <w:rPr>
                <w:rtl w:val="0"/>
              </w:rPr>
            </w:r>
          </w:p>
        </w:tc>
      </w:tr>
    </w:tbl>
    <w:p w:rsidR="00000000" w:rsidDel="00000000" w:rsidP="00000000" w:rsidRDefault="00000000" w:rsidRPr="00000000" w14:paraId="00000BAF">
      <w:pPr>
        <w:spacing w:before="70" w:lineRule="auto"/>
        <w:rPr/>
      </w:pPr>
      <w:r w:rsidDel="00000000" w:rsidR="00000000" w:rsidRPr="00000000">
        <w:rPr>
          <w:rtl w:val="0"/>
        </w:rPr>
      </w:r>
    </w:p>
    <w:p w:rsidR="00000000" w:rsidDel="00000000" w:rsidP="00000000" w:rsidRDefault="00000000" w:rsidRPr="00000000" w14:paraId="00000BB0">
      <w:pPr>
        <w:pStyle w:val="Heading2"/>
        <w:spacing w:after="100" w:before="200" w:lineRule="auto"/>
        <w:rPr/>
      </w:pPr>
      <w:r w:rsidDel="00000000" w:rsidR="00000000" w:rsidRPr="00000000">
        <w:rPr>
          <w:color w:val="263238"/>
          <w:rtl w:val="0"/>
        </w:rPr>
        <w:t xml:space="preserve">Overview</w:t>
      </w:r>
      <w:r w:rsidDel="00000000" w:rsidR="00000000" w:rsidRPr="00000000">
        <w:rPr>
          <w:rtl w:val="0"/>
        </w:rPr>
      </w:r>
    </w:p>
    <w:p w:rsidR="00000000" w:rsidDel="00000000" w:rsidP="00000000" w:rsidRDefault="00000000" w:rsidRPr="00000000" w14:paraId="00000BB1">
      <w:pPr>
        <w:rPr/>
      </w:pPr>
      <w:r w:rsidDel="00000000" w:rsidR="00000000" w:rsidRPr="00000000">
        <w:rPr>
          <w:color w:val="37474f"/>
          <w:sz w:val="19"/>
          <w:szCs w:val="19"/>
          <w:rtl w:val="0"/>
        </w:rPr>
        <w:t xml:space="preserve">The Data Governance Policy (PSW/CEDO/01, Annex VI) mandates that PSW ensure alignment between Enterprise Data Architecture and all other enterprise architecture domains — business, application, technology, and security. In practice, this alignment does not exist systematically. Data architecture decisions are made within individual projects without reference to an enterprise architecture standard. New applications are onboarded without a DG architecture review. Data models are designed independently without consistency checks against MDM domains or reference data standards. The result is structural technical debt that accumulates silently and is only visible when a cross-system integration fails or a governance audit is attempted.</w:t>
      </w:r>
      <w:r w:rsidDel="00000000" w:rsidR="00000000" w:rsidRPr="00000000">
        <w:rPr>
          <w:rtl w:val="0"/>
        </w:rPr>
      </w:r>
    </w:p>
    <w:p w:rsidR="00000000" w:rsidDel="00000000" w:rsidP="00000000" w:rsidRDefault="00000000" w:rsidRPr="00000000" w14:paraId="00000BB2">
      <w:pPr>
        <w:rPr/>
      </w:pPr>
      <w:r w:rsidDel="00000000" w:rsidR="00000000" w:rsidRPr="00000000">
        <w:rPr>
          <w:color w:val="37474f"/>
          <w:sz w:val="19"/>
          <w:szCs w:val="19"/>
          <w:rtl w:val="0"/>
        </w:rPr>
        <w:t xml:space="preserve">This project establishes the architecture alignment function as a governed, operational mechanism rather than a policy aspiration. It delivers the DG architecture review process for new applications, the enterprise data architecture standard that all new data models and pipelines must conform to, the DGC escalation pathway for architecture conflicts, and the OpenMetadata-based architecture artifact registry that makes the current state of PSW’s data architecture visible and governable for the first time.</w:t>
      </w:r>
      <w:r w:rsidDel="00000000" w:rsidR="00000000" w:rsidRPr="00000000">
        <w:rPr>
          <w:rtl w:val="0"/>
        </w:rPr>
      </w:r>
    </w:p>
    <w:p w:rsidR="00000000" w:rsidDel="00000000" w:rsidP="00000000" w:rsidRDefault="00000000" w:rsidRPr="00000000" w14:paraId="00000BB3">
      <w:pPr>
        <w:rPr/>
      </w:pPr>
      <w:r w:rsidDel="00000000" w:rsidR="00000000" w:rsidRPr="00000000">
        <w:rPr>
          <w:color w:val="37474f"/>
          <w:sz w:val="19"/>
          <w:szCs w:val="19"/>
          <w:rtl w:val="0"/>
        </w:rPr>
        <w:t xml:space="preserve">Architecture alignment is not a one-time exercise. This project establishes the ongoing capability: the standards that define what conforming architecture looks like, the review mechanism that checks conformance before systems go live, and the monitoring mechanism that detects drift after go-live.</w:t>
      </w:r>
      <w:r w:rsidDel="00000000" w:rsidR="00000000" w:rsidRPr="00000000">
        <w:rPr>
          <w:rtl w:val="0"/>
        </w:rPr>
      </w:r>
    </w:p>
    <w:p w:rsidR="00000000" w:rsidDel="00000000" w:rsidP="00000000" w:rsidRDefault="00000000" w:rsidRPr="00000000" w14:paraId="00000BB4">
      <w:pPr>
        <w:pStyle w:val="Heading3"/>
        <w:spacing w:before="160" w:lineRule="auto"/>
        <w:rPr/>
      </w:pPr>
      <w:r w:rsidDel="00000000" w:rsidR="00000000" w:rsidRPr="00000000">
        <w:rPr>
          <w:color w:val="37474f"/>
          <w:rtl w:val="0"/>
        </w:rPr>
        <w:t xml:space="preserve">Objectives</w:t>
      </w:r>
      <w:r w:rsidDel="00000000" w:rsidR="00000000" w:rsidRPr="00000000">
        <w:rPr>
          <w:rtl w:val="0"/>
        </w:rPr>
      </w:r>
    </w:p>
    <w:p w:rsidR="00000000" w:rsidDel="00000000" w:rsidP="00000000" w:rsidRDefault="00000000" w:rsidRPr="00000000" w14:paraId="00000B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Establish the Enterprise Data Architecture Standard: layering principles, domain alignment with MDM and RDM, identifier key design, historical record management, and integration with the PSW unified data model</w:t>
      </w:r>
      <w:r w:rsidDel="00000000" w:rsidR="00000000" w:rsidRPr="00000000">
        <w:rPr>
          <w:rtl w:val="0"/>
        </w:rPr>
      </w:r>
    </w:p>
    <w:p w:rsidR="00000000" w:rsidDel="00000000" w:rsidP="00000000" w:rsidRDefault="00000000" w:rsidRPr="00000000" w14:paraId="00000B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Define and operationalise the DG Architecture Review process for all new applications and systems: capability assessment, integration standards, access management requirements, data quality obligations, and AI/BI governance review</w:t>
      </w:r>
      <w:r w:rsidDel="00000000" w:rsidR="00000000" w:rsidRPr="00000000">
        <w:rPr>
          <w:rtl w:val="0"/>
        </w:rPr>
      </w:r>
    </w:p>
    <w:p w:rsidR="00000000" w:rsidDel="00000000" w:rsidP="00000000" w:rsidRDefault="00000000" w:rsidRPr="00000000" w14:paraId="00000B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Register all architectural artifacts required for DG oversight in OpenMetadata — making the current state of PSW’s data architecture institutionally visible and auditable</w:t>
      </w:r>
      <w:r w:rsidDel="00000000" w:rsidR="00000000" w:rsidRPr="00000000">
        <w:rPr>
          <w:rtl w:val="0"/>
        </w:rPr>
      </w:r>
    </w:p>
    <w:p w:rsidR="00000000" w:rsidDel="00000000" w:rsidP="00000000" w:rsidRDefault="00000000" w:rsidRPr="00000000" w14:paraId="00000B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Align data acquisition and dissemination standards with the governance principles established in the DG Policy and Framework, and enforce them at the point of system onboarding</w:t>
      </w:r>
      <w:r w:rsidDel="00000000" w:rsidR="00000000" w:rsidRPr="00000000">
        <w:rPr>
          <w:rtl w:val="0"/>
        </w:rPr>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Establish the DGC escalation pathway for architecture conflicts — where multiple or conflicting standards apply, the resolution mechanism is defined and exercised</w:t>
      </w:r>
      <w:r w:rsidDel="00000000" w:rsidR="00000000" w:rsidRPr="00000000">
        <w:rPr>
          <w:rtl w:val="0"/>
        </w:rPr>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Build the architecture compliance monitoring capability: detect architectural drift in production systems and surface non-conformance before it becomes structural technical debt</w:t>
      </w:r>
      <w:r w:rsidDel="00000000" w:rsidR="00000000" w:rsidRPr="00000000">
        <w:rPr>
          <w:rtl w:val="0"/>
        </w:rPr>
      </w:r>
    </w:p>
    <w:p w:rsidR="00000000" w:rsidDel="00000000" w:rsidP="00000000" w:rsidRDefault="00000000" w:rsidRPr="00000000" w14:paraId="00000BBB">
      <w:pPr>
        <w:pStyle w:val="Heading3"/>
        <w:spacing w:before="160" w:lineRule="auto"/>
        <w:rPr/>
      </w:pPr>
      <w:r w:rsidDel="00000000" w:rsidR="00000000" w:rsidRPr="00000000">
        <w:rPr>
          <w:color w:val="37474f"/>
          <w:rtl w:val="0"/>
        </w:rPr>
        <w:t xml:space="preserve">Scope</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BC">
            <w:pPr>
              <w:rPr/>
            </w:pPr>
            <w:r w:rsidDel="00000000" w:rsidR="00000000" w:rsidRPr="00000000">
              <w:rPr>
                <w:b w:val="1"/>
                <w:bCs w:val="1"/>
                <w:color w:val="ffffff"/>
                <w:sz w:val="19"/>
                <w:szCs w:val="19"/>
                <w:rtl w:val="0"/>
              </w:rPr>
              <w:t xml:space="preserve">In Scope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BBD">
            <w:pPr>
              <w:rPr/>
            </w:pPr>
            <w:r w:rsidDel="00000000" w:rsidR="00000000" w:rsidRPr="00000000">
              <w:rPr>
                <w:b w:val="1"/>
                <w:bCs w:val="1"/>
                <w:color w:val="ffffff"/>
                <w:sz w:val="19"/>
                <w:szCs w:val="19"/>
                <w:rtl w:val="0"/>
              </w:rPr>
              <w:t xml:space="preserve">Out of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BE">
            <w:pPr>
              <w:rPr/>
            </w:pPr>
            <w:r w:rsidDel="00000000" w:rsidR="00000000" w:rsidRPr="00000000">
              <w:rPr>
                <w:color w:val="c62828"/>
                <w:sz w:val="19"/>
                <w:szCs w:val="19"/>
                <w:rtl w:val="0"/>
              </w:rPr>
              <w:t xml:space="preserve">Enterprise Data Architecture Standard — layering, domain alignment, identifier key design, historical record management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BF">
            <w:pPr>
              <w:rPr/>
            </w:pPr>
            <w:r w:rsidDel="00000000" w:rsidR="00000000" w:rsidRPr="00000000">
              <w:rPr>
                <w:color w:val="37474f"/>
                <w:sz w:val="19"/>
                <w:szCs w:val="19"/>
                <w:rtl w:val="0"/>
              </w:rPr>
              <w:t xml:space="preserve">Physical infrastructure architecture (IT / Platform responsibility)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0">
            <w:pPr>
              <w:rPr/>
            </w:pPr>
            <w:r w:rsidDel="00000000" w:rsidR="00000000" w:rsidRPr="00000000">
              <w:rPr>
                <w:color w:val="c62828"/>
                <w:sz w:val="19"/>
                <w:szCs w:val="19"/>
                <w:rtl w:val="0"/>
              </w:rPr>
              <w:t xml:space="preserve">DG Architecture Review process for all new applications — capability assessment, integration standards, access management, DQ obligations, AI/BI governance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1">
            <w:pPr>
              <w:rPr/>
            </w:pPr>
            <w:r w:rsidDel="00000000" w:rsidR="00000000" w:rsidRPr="00000000">
              <w:rPr>
                <w:color w:val="37474f"/>
                <w:sz w:val="19"/>
                <w:szCs w:val="19"/>
                <w:rtl w:val="0"/>
              </w:rPr>
              <w:t xml:space="preserve">Application development (engineering team responsibility)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C2">
            <w:pPr>
              <w:rPr/>
            </w:pPr>
            <w:r w:rsidDel="00000000" w:rsidR="00000000" w:rsidRPr="00000000">
              <w:rPr>
                <w:color w:val="c62828"/>
                <w:sz w:val="19"/>
                <w:szCs w:val="19"/>
                <w:rtl w:val="0"/>
              </w:rPr>
              <w:t xml:space="preserve">Application review for data governance: encryption capability, API integration standards, DLP potential, access management workflows, data lineage, AI/BI use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3">
            <w:pPr>
              <w:rPr/>
            </w:pPr>
            <w:r w:rsidDel="00000000" w:rsidR="00000000" w:rsidRPr="00000000">
              <w:rPr>
                <w:color w:val="37474f"/>
                <w:sz w:val="19"/>
                <w:szCs w:val="19"/>
                <w:rtl w:val="0"/>
              </w:rPr>
              <w:t xml:space="preserve">Cybersecurity architecture design (InfoSec responsibility)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4">
            <w:pPr>
              <w:rPr/>
            </w:pPr>
            <w:r w:rsidDel="00000000" w:rsidR="00000000" w:rsidRPr="00000000">
              <w:rPr>
                <w:color w:val="c62828"/>
                <w:sz w:val="19"/>
                <w:szCs w:val="19"/>
                <w:rtl w:val="0"/>
              </w:rPr>
              <w:t xml:space="preserve">Enterprise architecture artifact registration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5">
            <w:pPr>
              <w:rPr/>
            </w:pPr>
            <w:r w:rsidDel="00000000" w:rsidR="00000000" w:rsidRPr="00000000">
              <w:rPr>
                <w:color w:val="37474f"/>
                <w:sz w:val="19"/>
                <w:szCs w:val="19"/>
                <w:rtl w:val="0"/>
              </w:rPr>
              <w:t xml:space="preserve">Legal or regulatory architecture for external regulatory obligations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C6">
            <w:pPr>
              <w:rPr/>
            </w:pPr>
            <w:r w:rsidDel="00000000" w:rsidR="00000000" w:rsidRPr="00000000">
              <w:rPr>
                <w:color w:val="c62828"/>
                <w:sz w:val="19"/>
                <w:szCs w:val="19"/>
                <w:rtl w:val="0"/>
              </w:rPr>
              <w:t xml:space="preserve">Data acquisition standards governance — preferred modes matrix, deviation process, conflict escalation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7">
            <w:pPr>
              <w:rPr/>
            </w:pPr>
            <w:r w:rsidDel="00000000" w:rsidR="00000000" w:rsidRPr="00000000">
              <w:rPr>
                <w:color w:val="37474f"/>
                <w:sz w:val="19"/>
                <w:szCs w:val="19"/>
                <w:rtl w:val="0"/>
              </w:rPr>
              <w:t xml:space="preserve">Procurement of architecture tooling beyond OpenMetadata</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8">
            <w:pPr>
              <w:rPr/>
            </w:pPr>
            <w:r w:rsidDel="00000000" w:rsidR="00000000" w:rsidRPr="00000000">
              <w:rPr>
                <w:color w:val="c62828"/>
                <w:sz w:val="19"/>
                <w:szCs w:val="19"/>
                <w:rtl w:val="0"/>
              </w:rPr>
              <w:t xml:space="preserve">Data dissemination standards governance — preferred modes matrix, DSA obligations, audit trail requirements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9">
            <w:pPr>
              <w:rPr/>
            </w:pPr>
            <w:r w:rsidDel="00000000" w:rsidR="00000000" w:rsidRPr="00000000">
              <w:rPr>
                <w:color w:val="37474f"/>
                <w:sz w:val="19"/>
                <w:szCs w:val="19"/>
                <w:rtl w:val="0"/>
              </w:rPr>
              <w:t xml:space="preserve">ERP or HR system architecture (not in DMO scope)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CA">
            <w:pPr>
              <w:rPr/>
            </w:pPr>
            <w:r w:rsidDel="00000000" w:rsidR="00000000" w:rsidRPr="00000000">
              <w:rPr>
                <w:color w:val="c62828"/>
                <w:sz w:val="19"/>
                <w:szCs w:val="19"/>
                <w:rtl w:val="0"/>
              </w:rPr>
              <w:t xml:space="preserve">Architecture conflict escalation to DGC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B">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C">
            <w:pPr>
              <w:rPr/>
            </w:pPr>
            <w:r w:rsidDel="00000000" w:rsidR="00000000" w:rsidRPr="00000000">
              <w:rPr>
                <w:color w:val="c62828"/>
                <w:sz w:val="19"/>
                <w:szCs w:val="19"/>
                <w:rtl w:val="0"/>
              </w:rPr>
              <w:t xml:space="preserve">Architecture compliance monitoring — drift detection for production systems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D">
            <w:pPr>
              <w:rPr/>
            </w:pP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BCE">
            <w:pPr>
              <w:rPr/>
            </w:pPr>
            <w:r w:rsidDel="00000000" w:rsidR="00000000" w:rsidRPr="00000000">
              <w:rPr>
                <w:color w:val="c62828"/>
                <w:sz w:val="19"/>
                <w:szCs w:val="19"/>
                <w:rtl w:val="0"/>
              </w:rPr>
              <w:t xml:space="preserve">MDM and RDM alignment review for all new domains (cross-reference with P11)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BCF">
            <w:pPr>
              <w:rPr/>
            </w:pPr>
            <w:r w:rsidDel="00000000" w:rsidR="00000000" w:rsidRPr="00000000">
              <w:rPr>
                <w:rtl w:val="0"/>
              </w:rPr>
            </w:r>
          </w:p>
        </w:tc>
      </w:tr>
    </w:tbl>
    <w:p w:rsidR="00000000" w:rsidDel="00000000" w:rsidP="00000000" w:rsidRDefault="00000000" w:rsidRPr="00000000" w14:paraId="00000BD0">
      <w:pPr>
        <w:pStyle w:val="Heading3"/>
        <w:spacing w:before="160" w:lineRule="auto"/>
        <w:rPr/>
      </w:pPr>
      <w:r w:rsidDel="00000000" w:rsidR="00000000" w:rsidRPr="00000000">
        <w:rPr>
          <w:color w:val="37474f"/>
          <w:rtl w:val="0"/>
        </w:rPr>
        <w:t xml:space="preserve">Deliverables</w:t>
      </w: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
        <w:gridCol w:w="1549"/>
        <w:gridCol w:w="4430"/>
        <w:gridCol w:w="981"/>
        <w:gridCol w:w="851"/>
        <w:gridCol w:w="898"/>
        <w:tblGridChange w:id="0">
          <w:tblGrid>
            <w:gridCol w:w="651"/>
            <w:gridCol w:w="1549"/>
            <w:gridCol w:w="4430"/>
            <w:gridCol w:w="981"/>
            <w:gridCol w:w="851"/>
            <w:gridCol w:w="898"/>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D1">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D2">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D3">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D4">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D5">
            <w:pPr>
              <w:jc w:val="center"/>
              <w:rPr/>
            </w:pPr>
            <w:r w:rsidDel="00000000" w:rsidR="00000000" w:rsidRPr="00000000">
              <w:rPr>
                <w:b w:val="1"/>
                <w:bCs w:val="1"/>
                <w:color w:val="ffffff"/>
                <w:sz w:val="18"/>
                <w:szCs w:val="18"/>
                <w:rtl w:val="0"/>
              </w:rPr>
              <w:t xml:space="preserve">Quarter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00.0" w:type="dxa"/>
              <w:bottom w:w="88.0" w:type="dxa"/>
              <w:right w:w="100.0" w:type="dxa"/>
            </w:tcMar>
          </w:tcPr>
          <w:p w:rsidR="00000000" w:rsidDel="00000000" w:rsidP="00000000" w:rsidRDefault="00000000" w:rsidRPr="00000000" w14:paraId="00000BD6">
            <w:pPr>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BD7">
            <w:pPr>
              <w:rPr/>
            </w:pPr>
            <w:r w:rsidDel="00000000" w:rsidR="00000000" w:rsidRPr="00000000">
              <w:rPr>
                <w:b w:val="1"/>
                <w:bCs w:val="1"/>
                <w:color w:val="ffffff"/>
                <w:sz w:val="18"/>
                <w:szCs w:val="18"/>
                <w:rtl w:val="0"/>
              </w:rPr>
              <w:t xml:space="preserve">Standards and Review Process (Q2)</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DD">
            <w:pPr>
              <w:jc w:val="center"/>
              <w:rPr/>
            </w:pPr>
            <w:r w:rsidDel="00000000" w:rsidR="00000000" w:rsidRPr="00000000">
              <w:rPr>
                <w:b w:val="1"/>
                <w:bCs w:val="1"/>
                <w:color w:val="1565c0"/>
                <w:sz w:val="18"/>
                <w:szCs w:val="18"/>
                <w:rtl w:val="0"/>
              </w:rPr>
              <w:t xml:space="preserve">15.1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DE">
            <w:pPr>
              <w:rPr/>
            </w:pPr>
            <w:r w:rsidDel="00000000" w:rsidR="00000000" w:rsidRPr="00000000">
              <w:rPr>
                <w:b w:val="1"/>
                <w:bCs w:val="1"/>
                <w:color w:val="263238"/>
                <w:sz w:val="18"/>
                <w:szCs w:val="18"/>
                <w:rtl w:val="0"/>
              </w:rPr>
              <w:t xml:space="preserve">Enterprise Data Architecture Standard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DF">
            <w:pPr>
              <w:rPr/>
            </w:pPr>
            <w:r w:rsidDel="00000000" w:rsidR="00000000" w:rsidRPr="00000000">
              <w:rPr>
                <w:color w:val="37474f"/>
                <w:sz w:val="18"/>
                <w:szCs w:val="18"/>
                <w:rtl w:val="0"/>
              </w:rPr>
              <w:t xml:space="preserve">Formal document defining PSW’s enterprise data architecture principles: OLAP conceptual model as the target state, OLTP-to-unified-model conversion standards, domain alignment with MDM and RDM (P11) domains, surrogate key design for all entity domains, time-series and historical record management (effective start/end dates and snapshots), and the required layering from source through staging to the governed analytical layer. Published as a DMO governance SOP and registered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E0">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E1">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E2">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E3">
            <w:pPr>
              <w:jc w:val="center"/>
              <w:rPr/>
            </w:pPr>
            <w:r w:rsidDel="00000000" w:rsidR="00000000" w:rsidRPr="00000000">
              <w:rPr>
                <w:b w:val="1"/>
                <w:bCs w:val="1"/>
                <w:color w:val="1565c0"/>
                <w:sz w:val="18"/>
                <w:szCs w:val="18"/>
                <w:rtl w:val="0"/>
              </w:rPr>
              <w:t xml:space="preserve">15.2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E4">
            <w:pPr>
              <w:rPr/>
            </w:pPr>
            <w:r w:rsidDel="00000000" w:rsidR="00000000" w:rsidRPr="00000000">
              <w:rPr>
                <w:b w:val="1"/>
                <w:bCs w:val="1"/>
                <w:color w:val="263238"/>
                <w:sz w:val="18"/>
                <w:szCs w:val="18"/>
                <w:rtl w:val="0"/>
              </w:rPr>
              <w:t xml:space="preserve">DG Application Review Checklist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E5">
            <w:pPr>
              <w:rPr/>
            </w:pPr>
            <w:r w:rsidDel="00000000" w:rsidR="00000000" w:rsidRPr="00000000">
              <w:rPr>
                <w:color w:val="37474f"/>
                <w:sz w:val="18"/>
                <w:szCs w:val="18"/>
                <w:rtl w:val="0"/>
              </w:rPr>
              <w:t xml:space="preserve">Standardised review checklist for all applications undergoing DG architecture review: encryption capability, API integration and reusability standards, data loss prevention potential, centralised versus client-device storage, data quality issue identification, acquisition source legal basis, data recipients and need-to-know, enterprise directory versus local user management, personal data exposure logging, information security classification, third-party legal measures, CSP usage, special treatment data elements, AI/automated processing assessment, capacity planning, and data subject consent features.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E6">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E7">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E8">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E9">
            <w:pPr>
              <w:jc w:val="center"/>
              <w:rPr/>
            </w:pPr>
            <w:r w:rsidDel="00000000" w:rsidR="00000000" w:rsidRPr="00000000">
              <w:rPr>
                <w:b w:val="1"/>
                <w:bCs w:val="1"/>
                <w:color w:val="1565c0"/>
                <w:sz w:val="18"/>
                <w:szCs w:val="18"/>
                <w:rtl w:val="0"/>
              </w:rPr>
              <w:t xml:space="preserve">15.3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EA">
            <w:pPr>
              <w:rPr/>
            </w:pPr>
            <w:r w:rsidDel="00000000" w:rsidR="00000000" w:rsidRPr="00000000">
              <w:rPr>
                <w:b w:val="1"/>
                <w:bCs w:val="1"/>
                <w:color w:val="263238"/>
                <w:sz w:val="18"/>
                <w:szCs w:val="18"/>
                <w:rtl w:val="0"/>
              </w:rPr>
              <w:t xml:space="preserve">DG Architecture Review 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EB">
            <w:pPr>
              <w:rPr/>
            </w:pPr>
            <w:r w:rsidDel="00000000" w:rsidR="00000000" w:rsidRPr="00000000">
              <w:rPr>
                <w:color w:val="37474f"/>
                <w:sz w:val="18"/>
                <w:szCs w:val="18"/>
                <w:rtl w:val="0"/>
              </w:rPr>
              <w:t xml:space="preserve">Formal SOP for DG architecture reviews: review trigger (all new applications, significant enhancements, all external integrations), review request submission via ClickUp, DG Lead review within 10 business days, outcome (Approved / Approved with Conditions / Referred to DGC), conditions tracked in ClickUp and verified before go-live, and review outcome registered in OpenMetadata as a governance event against the application entity.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EC">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ED">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EE">
            <w:pPr>
              <w:jc w:val="center"/>
              <w:rPr/>
            </w:pPr>
            <w:r w:rsidDel="00000000" w:rsidR="00000000" w:rsidRPr="00000000">
              <w:rPr>
                <w:b w:val="1"/>
                <w:bCs w:val="1"/>
                <w:color w:val="c62828"/>
                <w:sz w:val="18"/>
                <w:szCs w:val="18"/>
                <w:rtl w:val="0"/>
              </w:rPr>
              <w:t xml:space="preserve">Critical</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BEF">
            <w:pPr>
              <w:rPr/>
            </w:pPr>
            <w:r w:rsidDel="00000000" w:rsidR="00000000" w:rsidRPr="00000000">
              <w:rPr>
                <w:b w:val="1"/>
                <w:bCs w:val="1"/>
                <w:color w:val="ffffff"/>
                <w:sz w:val="18"/>
                <w:szCs w:val="18"/>
                <w:rtl w:val="0"/>
              </w:rPr>
              <w:t xml:space="preserve">Architecture Artifact Registry (Q2–Q3)</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F5">
            <w:pPr>
              <w:jc w:val="center"/>
              <w:rPr/>
            </w:pPr>
            <w:r w:rsidDel="00000000" w:rsidR="00000000" w:rsidRPr="00000000">
              <w:rPr>
                <w:b w:val="1"/>
                <w:bCs w:val="1"/>
                <w:color w:val="1565c0"/>
                <w:sz w:val="18"/>
                <w:szCs w:val="18"/>
                <w:rtl w:val="0"/>
              </w:rPr>
              <w:t xml:space="preserve">15.4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F6">
            <w:pPr>
              <w:rPr/>
            </w:pPr>
            <w:r w:rsidDel="00000000" w:rsidR="00000000" w:rsidRPr="00000000">
              <w:rPr>
                <w:b w:val="1"/>
                <w:bCs w:val="1"/>
                <w:color w:val="263238"/>
                <w:sz w:val="18"/>
                <w:szCs w:val="18"/>
                <w:rtl w:val="0"/>
              </w:rPr>
              <w:t xml:space="preserve">Application Architecture Inventory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F7">
            <w:pPr>
              <w:rPr/>
            </w:pPr>
            <w:r w:rsidDel="00000000" w:rsidR="00000000" w:rsidRPr="00000000">
              <w:rPr>
                <w:color w:val="37474f"/>
                <w:sz w:val="18"/>
                <w:szCs w:val="18"/>
                <w:rtl w:val="0"/>
              </w:rPr>
              <w:t xml:space="preserve">All current PSW applications registered in OpenMetadata as governed entities: application name, owner, data domains touched, classification of data processed, integration points, DG review status, and known governance gaps. Provides the baseline for ongoing compliance monitoring and makes the current architecture landscape institutionally visible.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F8">
            <w:pPr>
              <w:jc w:val="center"/>
              <w:rPr/>
            </w:pPr>
            <w:r w:rsidDel="00000000" w:rsidR="00000000" w:rsidRPr="00000000">
              <w:rPr>
                <w:color w:val="546e7a"/>
                <w:sz w:val="18"/>
                <w:szCs w:val="18"/>
                <w:rtl w:val="0"/>
              </w:rPr>
              <w:t xml:space="preserve">Configure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F9">
            <w:pPr>
              <w:jc w:val="center"/>
              <w:rPr/>
            </w:pPr>
            <w:r w:rsidDel="00000000" w:rsidR="00000000" w:rsidRPr="00000000">
              <w:rPr>
                <w:color w:val="546e7a"/>
                <w:sz w:val="18"/>
                <w:szCs w:val="18"/>
                <w:rtl w:val="0"/>
              </w:rPr>
              <w:t xml:space="preserve">Q2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BFA">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FB">
            <w:pPr>
              <w:jc w:val="center"/>
              <w:rPr/>
            </w:pPr>
            <w:r w:rsidDel="00000000" w:rsidR="00000000" w:rsidRPr="00000000">
              <w:rPr>
                <w:b w:val="1"/>
                <w:bCs w:val="1"/>
                <w:color w:val="1565c0"/>
                <w:sz w:val="18"/>
                <w:szCs w:val="18"/>
                <w:rtl w:val="0"/>
              </w:rPr>
              <w:t xml:space="preserve">15.5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FC">
            <w:pPr>
              <w:rPr/>
            </w:pPr>
            <w:r w:rsidDel="00000000" w:rsidR="00000000" w:rsidRPr="00000000">
              <w:rPr>
                <w:b w:val="1"/>
                <w:bCs w:val="1"/>
                <w:color w:val="263238"/>
                <w:sz w:val="18"/>
                <w:szCs w:val="18"/>
                <w:rtl w:val="0"/>
              </w:rPr>
              <w:t xml:space="preserve">Data Acquisition Standards Register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FD">
            <w:pPr>
              <w:rPr/>
            </w:pPr>
            <w:r w:rsidDel="00000000" w:rsidR="00000000" w:rsidRPr="00000000">
              <w:rPr>
                <w:color w:val="37474f"/>
                <w:sz w:val="18"/>
                <w:szCs w:val="18"/>
                <w:rtl w:val="0"/>
              </w:rPr>
              <w:t xml:space="preserve">Formal register of approved data acquisition modes (upstream application direct integration, external sources direct integration, batch processing, internal data upload), with the governance requirements for each mode — preferred mechanisms, deviation approval process, and the conflict escalation pathway to DGC when acquisition method disputes cannot be resolved at the DMO level.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FE">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BFF">
            <w:pPr>
              <w:jc w:val="center"/>
              <w:rPr/>
            </w:pPr>
            <w:r w:rsidDel="00000000" w:rsidR="00000000" w:rsidRPr="00000000">
              <w:rPr>
                <w:color w:val="546e7a"/>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00">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01">
            <w:pPr>
              <w:jc w:val="center"/>
              <w:rPr/>
            </w:pPr>
            <w:r w:rsidDel="00000000" w:rsidR="00000000" w:rsidRPr="00000000">
              <w:rPr>
                <w:b w:val="1"/>
                <w:bCs w:val="1"/>
                <w:color w:val="1565c0"/>
                <w:sz w:val="18"/>
                <w:szCs w:val="18"/>
                <w:rtl w:val="0"/>
              </w:rPr>
              <w:t xml:space="preserve">15.6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02">
            <w:pPr>
              <w:rPr/>
            </w:pPr>
            <w:r w:rsidDel="00000000" w:rsidR="00000000" w:rsidRPr="00000000">
              <w:rPr>
                <w:b w:val="1"/>
                <w:bCs w:val="1"/>
                <w:color w:val="263238"/>
                <w:sz w:val="18"/>
                <w:szCs w:val="18"/>
                <w:rtl w:val="0"/>
              </w:rPr>
              <w:t xml:space="preserve">Data Dissemination Standards Register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03">
            <w:pPr>
              <w:rPr/>
            </w:pPr>
            <w:r w:rsidDel="00000000" w:rsidR="00000000" w:rsidRPr="00000000">
              <w:rPr>
                <w:color w:val="37474f"/>
                <w:sz w:val="18"/>
                <w:szCs w:val="18"/>
                <w:rtl w:val="0"/>
              </w:rPr>
              <w:t xml:space="preserve">Formal register of approved data dissemination modes — downstream application direct integration, AI/ML use cases, self-service dashboards and reports, scheduled reports, and text file sharing via approved channels — with the governance requirements for each mode: DSA obligations, access control requirements, audit trail standards, and the conditions under which a non-standard dissemination method requires DGC approval.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04">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05">
            <w:pPr>
              <w:jc w:val="center"/>
              <w:rPr/>
            </w:pPr>
            <w:r w:rsidDel="00000000" w:rsidR="00000000" w:rsidRPr="00000000">
              <w:rPr>
                <w:color w:val="546e7a"/>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06">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C07">
            <w:pPr>
              <w:rPr/>
            </w:pPr>
            <w:r w:rsidDel="00000000" w:rsidR="00000000" w:rsidRPr="00000000">
              <w:rPr>
                <w:b w:val="1"/>
                <w:bCs w:val="1"/>
                <w:color w:val="ffffff"/>
                <w:sz w:val="18"/>
                <w:szCs w:val="18"/>
                <w:rtl w:val="0"/>
              </w:rPr>
              <w:t xml:space="preserve">Alignment with MDM, RDM, and DGC Escalation (Q3)</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0D">
            <w:pPr>
              <w:jc w:val="center"/>
              <w:rPr/>
            </w:pPr>
            <w:r w:rsidDel="00000000" w:rsidR="00000000" w:rsidRPr="00000000">
              <w:rPr>
                <w:b w:val="1"/>
                <w:bCs w:val="1"/>
                <w:color w:val="1565c0"/>
                <w:sz w:val="18"/>
                <w:szCs w:val="18"/>
                <w:rtl w:val="0"/>
              </w:rPr>
              <w:t xml:space="preserve">15.7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0E">
            <w:pPr>
              <w:rPr/>
            </w:pPr>
            <w:r w:rsidDel="00000000" w:rsidR="00000000" w:rsidRPr="00000000">
              <w:rPr>
                <w:b w:val="1"/>
                <w:bCs w:val="1"/>
                <w:color w:val="263238"/>
                <w:sz w:val="18"/>
                <w:szCs w:val="18"/>
                <w:rtl w:val="0"/>
              </w:rPr>
              <w:t xml:space="preserve">MDM and RDM Architecture Alignment Review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0F">
            <w:pPr>
              <w:rPr/>
            </w:pPr>
            <w:r w:rsidDel="00000000" w:rsidR="00000000" w:rsidRPr="00000000">
              <w:rPr>
                <w:color w:val="37474f"/>
                <w:sz w:val="18"/>
                <w:szCs w:val="18"/>
                <w:rtl w:val="0"/>
              </w:rPr>
              <w:t xml:space="preserve">Formal review confirming that all new data model designs and pipeline architectures entering development are aligned with the MDM domain model and RDM code list standards (P11): no new surrogate key introduced for an entity already in the MDM Hub, no local code table created for a domain covered by the RDM Registry, no data model design that violates the enterprise layering standard defined in 15.1. Review outcomes registered in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10">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11">
            <w:pPr>
              <w:jc w:val="center"/>
              <w:rPr/>
            </w:pPr>
            <w:r w:rsidDel="00000000" w:rsidR="00000000" w:rsidRPr="00000000">
              <w:rPr>
                <w:color w:val="546e7a"/>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12">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13">
            <w:pPr>
              <w:jc w:val="center"/>
              <w:rPr/>
            </w:pPr>
            <w:r w:rsidDel="00000000" w:rsidR="00000000" w:rsidRPr="00000000">
              <w:rPr>
                <w:b w:val="1"/>
                <w:bCs w:val="1"/>
                <w:color w:val="1565c0"/>
                <w:sz w:val="18"/>
                <w:szCs w:val="18"/>
                <w:rtl w:val="0"/>
              </w:rPr>
              <w:t xml:space="preserve">15.8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14">
            <w:pPr>
              <w:rPr/>
            </w:pPr>
            <w:r w:rsidDel="00000000" w:rsidR="00000000" w:rsidRPr="00000000">
              <w:rPr>
                <w:b w:val="1"/>
                <w:bCs w:val="1"/>
                <w:color w:val="263238"/>
                <w:sz w:val="18"/>
                <w:szCs w:val="18"/>
                <w:rtl w:val="0"/>
              </w:rPr>
              <w:t xml:space="preserve">Architecture Conflict Escalation Pathway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15">
            <w:pPr>
              <w:rPr/>
            </w:pPr>
            <w:r w:rsidDel="00000000" w:rsidR="00000000" w:rsidRPr="00000000">
              <w:rPr>
                <w:color w:val="37474f"/>
                <w:sz w:val="18"/>
                <w:szCs w:val="18"/>
                <w:rtl w:val="0"/>
              </w:rPr>
              <w:t xml:space="preserve">Documented and activated escalation pathway from DMO to DGC for architecture conflicts: (1) DMO identifies a conflict — multiple or contradictory architecture standards, a system design that cannot conform to the Enterprise Data Architecture Standard without significant architectural cost, or an unresolvable dispute between departments on data model design. (2) DMO prepares a conflict brief with options and recommendations. (3) Brief submitted to DGC via the escalation process established in P13. (4) DGC issues a binding direction. (5) Direction registered in OpenMetadata as a governance policy event. All DGC architecture directions are published to the DMO team as amendments to the Enterprise Data Architecture Standard.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16">
            <w:pPr>
              <w:jc w:val="center"/>
              <w:rPr/>
            </w:pPr>
            <w:r w:rsidDel="00000000" w:rsidR="00000000" w:rsidRPr="00000000">
              <w:rPr>
                <w:color w:val="546e7a"/>
                <w:sz w:val="18"/>
                <w:szCs w:val="18"/>
                <w:rtl w:val="0"/>
              </w:rPr>
              <w:t xml:space="preserve">Process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17">
            <w:pPr>
              <w:jc w:val="center"/>
              <w:rPr/>
            </w:pPr>
            <w:r w:rsidDel="00000000" w:rsidR="00000000" w:rsidRPr="00000000">
              <w:rPr>
                <w:color w:val="546e7a"/>
                <w:sz w:val="18"/>
                <w:szCs w:val="18"/>
                <w:rtl w:val="0"/>
              </w:rPr>
              <w:t xml:space="preserve">Q3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18">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gridSpan w:val="6"/>
            <w:tcBorders>
              <w:top w:color="cfd8dc" w:space="0" w:sz="4" w:val="single"/>
              <w:left w:color="cfd8dc" w:space="0" w:sz="4" w:val="single"/>
              <w:bottom w:color="cfd8dc" w:space="0" w:sz="4" w:val="single"/>
              <w:right w:color="cfd8dc" w:space="0" w:sz="4" w:val="single"/>
            </w:tcBorders>
            <w:shd w:fill="1a237e" w:val="clear"/>
            <w:tcMar>
              <w:top w:w="60.0" w:type="dxa"/>
              <w:left w:w="100.0" w:type="dxa"/>
              <w:bottom w:w="60.0" w:type="dxa"/>
              <w:right w:w="100.0" w:type="dxa"/>
            </w:tcMar>
          </w:tcPr>
          <w:p w:rsidR="00000000" w:rsidDel="00000000" w:rsidP="00000000" w:rsidRDefault="00000000" w:rsidRPr="00000000" w14:paraId="00000C19">
            <w:pPr>
              <w:rPr/>
            </w:pPr>
            <w:r w:rsidDel="00000000" w:rsidR="00000000" w:rsidRPr="00000000">
              <w:rPr>
                <w:b w:val="1"/>
                <w:bCs w:val="1"/>
                <w:color w:val="ffffff"/>
                <w:sz w:val="18"/>
                <w:szCs w:val="18"/>
                <w:rtl w:val="0"/>
              </w:rPr>
              <w:t xml:space="preserve">Compliance Monitoring (Q4)</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1F">
            <w:pPr>
              <w:jc w:val="center"/>
              <w:rPr/>
            </w:pPr>
            <w:r w:rsidDel="00000000" w:rsidR="00000000" w:rsidRPr="00000000">
              <w:rPr>
                <w:b w:val="1"/>
                <w:bCs w:val="1"/>
                <w:color w:val="1565c0"/>
                <w:sz w:val="18"/>
                <w:szCs w:val="18"/>
                <w:rtl w:val="0"/>
              </w:rPr>
              <w:t xml:space="preserve">15.9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20">
            <w:pPr>
              <w:rPr/>
            </w:pPr>
            <w:r w:rsidDel="00000000" w:rsidR="00000000" w:rsidRPr="00000000">
              <w:rPr>
                <w:b w:val="1"/>
                <w:bCs w:val="1"/>
                <w:color w:val="263238"/>
                <w:sz w:val="18"/>
                <w:szCs w:val="18"/>
                <w:rtl w:val="0"/>
              </w:rPr>
              <w:t xml:space="preserve">Architecture Compliance Monitor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21">
            <w:pPr>
              <w:rPr/>
            </w:pPr>
            <w:r w:rsidDel="00000000" w:rsidR="00000000" w:rsidRPr="00000000">
              <w:rPr>
                <w:color w:val="37474f"/>
                <w:sz w:val="18"/>
                <w:szCs w:val="18"/>
                <w:rtl w:val="0"/>
              </w:rPr>
              <w:t xml:space="preserve">Scheduled review service that checks all production systems against the DG architecture standard on a quarterly basis: applications without a completed DG review, systems using data acquisition or dissemination methods outside the approved standards register, data models that have drifted from their registered architecture in OpenMetadata, and applications processing classified data without the required access management controls. Non-conformant systems are surfaced in a quarterly Architecture Compliance Report to the DG Lead and CEDO.</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22">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23">
            <w:pPr>
              <w:jc w:val="center"/>
              <w:rPr/>
            </w:pPr>
            <w:r w:rsidDel="00000000" w:rsidR="00000000" w:rsidRPr="00000000">
              <w:rPr>
                <w:color w:val="546e7a"/>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5f5f5" w:val="clear"/>
            <w:tcMar>
              <w:top w:w="88.0" w:type="dxa"/>
              <w:left w:w="100.0" w:type="dxa"/>
              <w:bottom w:w="88.0" w:type="dxa"/>
              <w:right w:w="100.0" w:type="dxa"/>
            </w:tcMar>
          </w:tcPr>
          <w:p w:rsidR="00000000" w:rsidDel="00000000" w:rsidP="00000000" w:rsidRDefault="00000000" w:rsidRPr="00000000" w14:paraId="00000C24">
            <w:pPr>
              <w:jc w:val="center"/>
              <w:rPr/>
            </w:pPr>
            <w:r w:rsidDel="00000000" w:rsidR="00000000" w:rsidRPr="00000000">
              <w:rPr>
                <w:b w:val="1"/>
                <w:bCs w:val="1"/>
                <w:color w:val="b45309"/>
                <w:sz w:val="18"/>
                <w:szCs w:val="18"/>
                <w:rtl w:val="0"/>
              </w:rPr>
              <w:t xml:space="preserve">High</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25">
            <w:pPr>
              <w:jc w:val="center"/>
              <w:rPr/>
            </w:pPr>
            <w:r w:rsidDel="00000000" w:rsidR="00000000" w:rsidRPr="00000000">
              <w:rPr>
                <w:b w:val="1"/>
                <w:bCs w:val="1"/>
                <w:color w:val="1565c0"/>
                <w:sz w:val="18"/>
                <w:szCs w:val="18"/>
                <w:rtl w:val="0"/>
              </w:rPr>
              <w:t xml:space="preserve">15.10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26">
            <w:pPr>
              <w:rPr/>
            </w:pPr>
            <w:r w:rsidDel="00000000" w:rsidR="00000000" w:rsidRPr="00000000">
              <w:rPr>
                <w:b w:val="1"/>
                <w:bCs w:val="1"/>
                <w:color w:val="263238"/>
                <w:sz w:val="18"/>
                <w:szCs w:val="18"/>
                <w:rtl w:val="0"/>
              </w:rPr>
              <w:t xml:space="preserve">Architecture Governance Health Dashboard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27">
            <w:pPr>
              <w:rPr/>
            </w:pPr>
            <w:r w:rsidDel="00000000" w:rsidR="00000000" w:rsidRPr="00000000">
              <w:rPr>
                <w:color w:val="37474f"/>
                <w:sz w:val="18"/>
                <w:szCs w:val="18"/>
                <w:rtl w:val="0"/>
              </w:rPr>
              <w:t xml:space="preserve">OpenMetadata dashboard showing: applications with completed DG architecture reviews, applications with open review conditions, applications overdue for review, architecture conflicts escalated to DGC, DGC architecture directions issued, and architecture compliance rate across all registered systems. Available to DG Lead and CEDO. Included in the quarterly DGC progress report.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28">
            <w:pPr>
              <w:jc w:val="center"/>
              <w:rPr/>
            </w:pPr>
            <w:r w:rsidDel="00000000" w:rsidR="00000000" w:rsidRPr="00000000">
              <w:rPr>
                <w:color w:val="546e7a"/>
                <w:sz w:val="18"/>
                <w:szCs w:val="18"/>
                <w:rtl w:val="0"/>
              </w:rPr>
              <w:t xml:space="preserve">Build + Config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29">
            <w:pPr>
              <w:jc w:val="center"/>
              <w:rPr/>
            </w:pPr>
            <w:r w:rsidDel="00000000" w:rsidR="00000000" w:rsidRPr="00000000">
              <w:rPr>
                <w:color w:val="546e7a"/>
                <w:sz w:val="18"/>
                <w:szCs w:val="18"/>
                <w:rtl w:val="0"/>
              </w:rPr>
              <w:t xml:space="preserve">Q4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00.0" w:type="dxa"/>
              <w:bottom w:w="88.0" w:type="dxa"/>
              <w:right w:w="100.0" w:type="dxa"/>
            </w:tcMar>
          </w:tcPr>
          <w:p w:rsidR="00000000" w:rsidDel="00000000" w:rsidP="00000000" w:rsidRDefault="00000000" w:rsidRPr="00000000" w14:paraId="00000C2A">
            <w:pPr>
              <w:jc w:val="center"/>
              <w:rPr/>
            </w:pPr>
            <w:r w:rsidDel="00000000" w:rsidR="00000000" w:rsidRPr="00000000">
              <w:rPr>
                <w:b w:val="1"/>
                <w:bCs w:val="1"/>
                <w:color w:val="2e7d32"/>
                <w:sz w:val="18"/>
                <w:szCs w:val="18"/>
                <w:rtl w:val="0"/>
              </w:rPr>
              <w:t xml:space="preserve">Medium</w:t>
            </w:r>
            <w:r w:rsidDel="00000000" w:rsidR="00000000" w:rsidRPr="00000000">
              <w:rPr>
                <w:rtl w:val="0"/>
              </w:rPr>
            </w:r>
          </w:p>
        </w:tc>
      </w:tr>
    </w:tbl>
    <w:p w:rsidR="00000000" w:rsidDel="00000000" w:rsidP="00000000" w:rsidRDefault="00000000" w:rsidRPr="00000000" w14:paraId="00000C2B">
      <w:pPr>
        <w:pStyle w:val="Heading3"/>
        <w:spacing w:before="160" w:lineRule="auto"/>
        <w:rPr/>
      </w:pPr>
      <w:r w:rsidDel="00000000" w:rsidR="00000000" w:rsidRPr="00000000">
        <w:rPr>
          <w:color w:val="37474f"/>
          <w:rtl w:val="0"/>
        </w:rPr>
        <w:t xml:space="preserve">System Integrations</w:t>
      </w: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211"/>
        <w:gridCol w:w="1778"/>
        <w:gridCol w:w="4589"/>
        <w:tblGridChange w:id="0">
          <w:tblGrid>
            <w:gridCol w:w="1782"/>
            <w:gridCol w:w="1211"/>
            <w:gridCol w:w="1778"/>
            <w:gridCol w:w="4589"/>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C2C">
            <w:pPr>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C2D">
            <w:pPr>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C2E">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C2F">
            <w:pPr>
              <w:rPr/>
            </w:pPr>
            <w:r w:rsidDel="00000000" w:rsidR="00000000" w:rsidRPr="00000000">
              <w:rPr>
                <w:b w:val="1"/>
                <w:bCs w:val="1"/>
                <w:color w:val="ffffff"/>
                <w:sz w:val="19"/>
                <w:szCs w:val="19"/>
                <w:rtl w:val="0"/>
              </w:rPr>
              <w:t xml:space="preserve">What Is Exchanged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30">
            <w:pPr>
              <w:rPr/>
            </w:pPr>
            <w:r w:rsidDel="00000000" w:rsidR="00000000" w:rsidRPr="00000000">
              <w:rPr>
                <w:b w:val="1"/>
                <w:bCs w:val="1"/>
                <w:color w:val="1565c0"/>
                <w:sz w:val="19"/>
                <w:szCs w:val="19"/>
                <w:rtl w:val="0"/>
              </w:rPr>
              <w:t xml:space="preserve">OpenMetadata (P1)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31">
            <w:pPr>
              <w:rPr/>
            </w:pPr>
            <w:r w:rsidDel="00000000" w:rsidR="00000000" w:rsidRPr="00000000">
              <w:rPr>
                <w:color w:val="37474f"/>
                <w:sz w:val="19"/>
                <w:szCs w:val="19"/>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32">
            <w:pPr>
              <w:rPr/>
            </w:pPr>
            <w:r w:rsidDel="00000000" w:rsidR="00000000" w:rsidRPr="00000000">
              <w:rPr>
                <w:color w:val="37474f"/>
                <w:sz w:val="19"/>
                <w:szCs w:val="19"/>
                <w:rtl w:val="0"/>
              </w:rPr>
              <w:t xml:space="preserve">REST API via DMO Intelligence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33">
            <w:pPr>
              <w:rPr/>
            </w:pPr>
            <w:r w:rsidDel="00000000" w:rsidR="00000000" w:rsidRPr="00000000">
              <w:rPr>
                <w:color w:val="37474f"/>
                <w:sz w:val="19"/>
                <w:szCs w:val="19"/>
                <w:rtl w:val="0"/>
              </w:rPr>
              <w:t xml:space="preserve">Write: application architecture entities, DG review outcomes and conditions, acquisition and dissemination standard registrations, DGC architecture directions as governance events. Read: existing data asset metadata, classification tags, ownership, lineage for architectural impact assessment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34">
            <w:pPr>
              <w:rPr/>
            </w:pPr>
            <w:r w:rsidDel="00000000" w:rsidR="00000000" w:rsidRPr="00000000">
              <w:rPr>
                <w:b w:val="1"/>
                <w:bCs w:val="1"/>
                <w:color w:val="1565c0"/>
                <w:sz w:val="19"/>
                <w:szCs w:val="19"/>
                <w:rtl w:val="0"/>
              </w:rPr>
              <w:t xml:space="preserve">ClickUp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35">
            <w:pPr>
              <w:rPr/>
            </w:pPr>
            <w:r w:rsidDel="00000000" w:rsidR="00000000" w:rsidRPr="00000000">
              <w:rPr>
                <w:color w:val="37474f"/>
                <w:sz w:val="19"/>
                <w:szCs w:val="19"/>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36">
            <w:pPr>
              <w:rPr/>
            </w:pPr>
            <w:r w:rsidDel="00000000" w:rsidR="00000000" w:rsidRPr="00000000">
              <w:rPr>
                <w:color w:val="37474f"/>
                <w:sz w:val="19"/>
                <w:szCs w:val="19"/>
                <w:rtl w:val="0"/>
              </w:rPr>
              <w:t xml:space="preserve">ClickUp REST API</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37">
            <w:pPr>
              <w:rPr/>
            </w:pPr>
            <w:r w:rsidDel="00000000" w:rsidR="00000000" w:rsidRPr="00000000">
              <w:rPr>
                <w:color w:val="37474f"/>
                <w:sz w:val="19"/>
                <w:szCs w:val="19"/>
                <w:rtl w:val="0"/>
              </w:rPr>
              <w:t xml:space="preserve">DG architecture review request workflow, review condition tracking, DGC escalation task management, compliance monitoring findings, quarterly Architecture Compliance Report delivery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38">
            <w:pPr>
              <w:rPr/>
            </w:pPr>
            <w:r w:rsidDel="00000000" w:rsidR="00000000" w:rsidRPr="00000000">
              <w:rPr>
                <w:b w:val="1"/>
                <w:bCs w:val="1"/>
                <w:color w:val="1565c0"/>
                <w:sz w:val="19"/>
                <w:szCs w:val="19"/>
                <w:rtl w:val="0"/>
              </w:rPr>
              <w:t xml:space="preserve">P13 — DGC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39">
            <w:pPr>
              <w:rPr/>
            </w:pPr>
            <w:r w:rsidDel="00000000" w:rsidR="00000000" w:rsidRPr="00000000">
              <w:rPr>
                <w:color w:val="37474f"/>
                <w:sz w:val="19"/>
                <w:szCs w:val="19"/>
                <w:rtl w:val="0"/>
              </w:rPr>
              <w:t xml:space="preserve">Read/Write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3A">
            <w:pPr>
              <w:rPr/>
            </w:pPr>
            <w:r w:rsidDel="00000000" w:rsidR="00000000" w:rsidRPr="00000000">
              <w:rPr>
                <w:color w:val="37474f"/>
                <w:sz w:val="19"/>
                <w:szCs w:val="19"/>
                <w:rtl w:val="0"/>
              </w:rPr>
              <w:t xml:space="preserve">DGC escalation process + OpenMetadata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3B">
            <w:pPr>
              <w:rPr/>
            </w:pPr>
            <w:r w:rsidDel="00000000" w:rsidR="00000000" w:rsidRPr="00000000">
              <w:rPr>
                <w:color w:val="37474f"/>
                <w:sz w:val="19"/>
                <w:szCs w:val="19"/>
                <w:rtl w:val="0"/>
              </w:rPr>
              <w:t xml:space="preserve">Write: architecture conflict briefs for DGC resolution. Read: DGC direction outcomes for incorporation into architecture standards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3C">
            <w:pPr>
              <w:rPr/>
            </w:pPr>
            <w:r w:rsidDel="00000000" w:rsidR="00000000" w:rsidRPr="00000000">
              <w:rPr>
                <w:b w:val="1"/>
                <w:bCs w:val="1"/>
                <w:color w:val="1565c0"/>
                <w:sz w:val="19"/>
                <w:szCs w:val="19"/>
                <w:rtl w:val="0"/>
              </w:rPr>
              <w:t xml:space="preserve">P11 — MDM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3D">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3E">
            <w:pPr>
              <w:rPr/>
            </w:pPr>
            <w:r w:rsidDel="00000000" w:rsidR="00000000" w:rsidRPr="00000000">
              <w:rPr>
                <w:color w:val="37474f"/>
                <w:sz w:val="19"/>
                <w:szCs w:val="19"/>
                <w:rtl w:val="0"/>
              </w:rPr>
              <w:t xml:space="preserve">OpenMetadata entity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3F">
            <w:pPr>
              <w:rPr/>
            </w:pPr>
            <w:r w:rsidDel="00000000" w:rsidR="00000000" w:rsidRPr="00000000">
              <w:rPr>
                <w:color w:val="37474f"/>
                <w:sz w:val="19"/>
                <w:szCs w:val="19"/>
                <w:rtl w:val="0"/>
              </w:rPr>
              <w:t xml:space="preserve">MDM domain model and golden record entity definitions — checked in architecture alignment review (15.7) to prevent duplication or violation of MDM design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40">
            <w:pPr>
              <w:rPr/>
            </w:pPr>
            <w:r w:rsidDel="00000000" w:rsidR="00000000" w:rsidRPr="00000000">
              <w:rPr>
                <w:b w:val="1"/>
                <w:bCs w:val="1"/>
                <w:color w:val="1565c0"/>
                <w:sz w:val="19"/>
                <w:szCs w:val="19"/>
                <w:rtl w:val="0"/>
              </w:rPr>
              <w:t xml:space="preserve">P11 — RDM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41">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42">
            <w:pPr>
              <w:rPr/>
            </w:pPr>
            <w:r w:rsidDel="00000000" w:rsidR="00000000" w:rsidRPr="00000000">
              <w:rPr>
                <w:color w:val="37474f"/>
                <w:sz w:val="19"/>
                <w:szCs w:val="19"/>
                <w:rtl w:val="0"/>
              </w:rPr>
              <w:t xml:space="preserve">OpenMetadata reference data registry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ef2ff" w:val="clear"/>
            <w:tcMar>
              <w:top w:w="88.0" w:type="dxa"/>
              <w:left w:w="130.0" w:type="dxa"/>
              <w:bottom w:w="88.0" w:type="dxa"/>
              <w:right w:w="130.0" w:type="dxa"/>
            </w:tcMar>
          </w:tcPr>
          <w:p w:rsidR="00000000" w:rsidDel="00000000" w:rsidP="00000000" w:rsidRDefault="00000000" w:rsidRPr="00000000" w14:paraId="00000C43">
            <w:pPr>
              <w:rPr/>
            </w:pPr>
            <w:r w:rsidDel="00000000" w:rsidR="00000000" w:rsidRPr="00000000">
              <w:rPr>
                <w:color w:val="37474f"/>
                <w:sz w:val="19"/>
                <w:szCs w:val="19"/>
                <w:rtl w:val="0"/>
              </w:rPr>
              <w:t xml:space="preserve">RDM code list domain definitions — checked in architecture alignment review (15.7) to prevent local code table creation for governed domains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44">
            <w:pPr>
              <w:rPr/>
            </w:pPr>
            <w:r w:rsidDel="00000000" w:rsidR="00000000" w:rsidRPr="00000000">
              <w:rPr>
                <w:b w:val="1"/>
                <w:bCs w:val="1"/>
                <w:color w:val="1565c0"/>
                <w:sz w:val="19"/>
                <w:szCs w:val="19"/>
                <w:rtl w:val="0"/>
              </w:rPr>
              <w:t xml:space="preserve">P2 — Policy Sync Agent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45">
            <w:pPr>
              <w:rPr/>
            </w:pPr>
            <w:r w:rsidDel="00000000" w:rsidR="00000000" w:rsidRPr="00000000">
              <w:rPr>
                <w:color w:val="37474f"/>
                <w:sz w:val="19"/>
                <w:szCs w:val="19"/>
                <w:rtl w:val="0"/>
              </w:rPr>
              <w:t xml:space="preserve">Read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46">
            <w:pPr>
              <w:rPr/>
            </w:pPr>
            <w:r w:rsidDel="00000000" w:rsidR="00000000" w:rsidRPr="00000000">
              <w:rPr>
                <w:color w:val="37474f"/>
                <w:sz w:val="19"/>
                <w:szCs w:val="19"/>
                <w:rtl w:val="0"/>
              </w:rPr>
              <w:t xml:space="preserve">OpenMetadata classification tags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47">
            <w:pPr>
              <w:rPr/>
            </w:pPr>
            <w:r w:rsidDel="00000000" w:rsidR="00000000" w:rsidRPr="00000000">
              <w:rPr>
                <w:color w:val="37474f"/>
                <w:sz w:val="19"/>
                <w:szCs w:val="19"/>
                <w:rtl w:val="0"/>
              </w:rPr>
              <w:t xml:space="preserve">Classification enforcement requirements for all applications undergoing DG review — checklist items on column-level security and VPD policy coverage</w:t>
            </w:r>
            <w:r w:rsidDel="00000000" w:rsidR="00000000" w:rsidRPr="00000000">
              <w:rPr>
                <w:rtl w:val="0"/>
              </w:rPr>
            </w:r>
          </w:p>
        </w:tc>
      </w:tr>
    </w:tbl>
    <w:p w:rsidR="00000000" w:rsidDel="00000000" w:rsidP="00000000" w:rsidRDefault="00000000" w:rsidRPr="00000000" w14:paraId="00000C48">
      <w:pPr>
        <w:pStyle w:val="Heading3"/>
        <w:spacing w:before="160" w:lineRule="auto"/>
        <w:rPr/>
      </w:pPr>
      <w:r w:rsidDel="00000000" w:rsidR="00000000" w:rsidRPr="00000000">
        <w:rPr>
          <w:color w:val="37474f"/>
          <w:rtl w:val="0"/>
        </w:rPr>
        <w:t xml:space="preserve">Key Risks and Mitigations</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C49">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263238" w:val="clear"/>
            <w:tcMar>
              <w:top w:w="88.0" w:type="dxa"/>
              <w:left w:w="130.0" w:type="dxa"/>
              <w:bottom w:w="88.0" w:type="dxa"/>
              <w:right w:w="130.0" w:type="dxa"/>
            </w:tcMar>
          </w:tcPr>
          <w:p w:rsidR="00000000" w:rsidDel="00000000" w:rsidP="00000000" w:rsidRDefault="00000000" w:rsidRPr="00000000" w14:paraId="00000C4A">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C4B">
            <w:pPr>
              <w:rPr/>
            </w:pPr>
            <w:r w:rsidDel="00000000" w:rsidR="00000000" w:rsidRPr="00000000">
              <w:rPr>
                <w:color w:val="c62828"/>
                <w:sz w:val="19"/>
                <w:szCs w:val="19"/>
                <w:rtl w:val="0"/>
              </w:rPr>
              <w:t xml:space="preserve">DG architecture reviews become a bottleneck that slows application development, creating resistance from engineering and product teams.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4C">
            <w:pPr>
              <w:rPr/>
            </w:pPr>
            <w:r w:rsidDel="00000000" w:rsidR="00000000" w:rsidRPr="00000000">
              <w:rPr>
                <w:color w:val="37474f"/>
                <w:sz w:val="19"/>
                <w:szCs w:val="19"/>
                <w:rtl w:val="0"/>
              </w:rPr>
              <w:t xml:space="preserve">Review SLA is 10 business days from submission. Reviews are tiered: low-complexity applications with no classified data receive a streamlined checklist and a 5-business-day SLA. Only applications touching classified data, external integrations, or AI/BI processing receive the full review. The ClickUp review request form clearly identifies which tier applies.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4D">
            <w:pPr>
              <w:rPr/>
            </w:pPr>
            <w:r w:rsidDel="00000000" w:rsidR="00000000" w:rsidRPr="00000000">
              <w:rPr>
                <w:color w:val="c62828"/>
                <w:sz w:val="19"/>
                <w:szCs w:val="19"/>
                <w:rtl w:val="0"/>
              </w:rPr>
              <w:t xml:space="preserve">The Enterprise Data Architecture Standard conflicts with design decisions already made in active development projects, requiring rework.</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4E">
            <w:pPr>
              <w:rPr/>
            </w:pPr>
            <w:r w:rsidDel="00000000" w:rsidR="00000000" w:rsidRPr="00000000">
              <w:rPr>
                <w:color w:val="37474f"/>
                <w:sz w:val="19"/>
                <w:szCs w:val="19"/>
                <w:rtl w:val="0"/>
              </w:rPr>
              <w:t xml:space="preserve">The Standard is developed with input from the Data Engineering and Data Products teams before publication. An existing-system exemption applies to projects past Q2 development — these systems are subject to review conditions on their next major release, not immediate rework. New projects starting after publication have no exemption.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decea" w:val="clear"/>
            <w:tcMar>
              <w:top w:w="88.0" w:type="dxa"/>
              <w:left w:w="130.0" w:type="dxa"/>
              <w:bottom w:w="88.0" w:type="dxa"/>
              <w:right w:w="130.0" w:type="dxa"/>
            </w:tcMar>
          </w:tcPr>
          <w:p w:rsidR="00000000" w:rsidDel="00000000" w:rsidP="00000000" w:rsidRDefault="00000000" w:rsidRPr="00000000" w14:paraId="00000C4F">
            <w:pPr>
              <w:rPr/>
            </w:pPr>
            <w:r w:rsidDel="00000000" w:rsidR="00000000" w:rsidRPr="00000000">
              <w:rPr>
                <w:color w:val="c62828"/>
                <w:sz w:val="19"/>
                <w:szCs w:val="19"/>
                <w:rtl w:val="0"/>
              </w:rPr>
              <w:t xml:space="preserve">Architecture compliance monitoring produces findings that are not acted upon — the report exists but remediation does not follow.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50">
            <w:pPr>
              <w:rPr/>
            </w:pPr>
            <w:r w:rsidDel="00000000" w:rsidR="00000000" w:rsidRPr="00000000">
              <w:rPr>
                <w:color w:val="37474f"/>
                <w:sz w:val="19"/>
                <w:szCs w:val="19"/>
                <w:rtl w:val="0"/>
              </w:rPr>
              <w:t xml:space="preserve">Each Architecture Compliance Report produces ClickUp remediation tasks with named owners and 30-business-day resolution deadlines. Unresolved findings after the deadline are escalated to the DGC via the architecture conflict escalation pathway (15.8). The DG Shield (P14) blocks external distribution from non-compliant applications until their review conditions are cleared.</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51">
            <w:pPr>
              <w:rPr/>
            </w:pPr>
            <w:r w:rsidDel="00000000" w:rsidR="00000000" w:rsidRPr="00000000">
              <w:rPr>
                <w:color w:val="c62828"/>
                <w:sz w:val="19"/>
                <w:szCs w:val="19"/>
                <w:rtl w:val="0"/>
              </w:rPr>
              <w:t xml:space="preserve">MDM and RDM alignment reviews (15.7) conflict with pipeline designs that are already in development, creating technical rework mid-project.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8.0" w:type="dxa"/>
              <w:left w:w="130.0" w:type="dxa"/>
              <w:bottom w:w="88.0" w:type="dxa"/>
              <w:right w:w="130.0" w:type="dxa"/>
            </w:tcMar>
          </w:tcPr>
          <w:p w:rsidR="00000000" w:rsidDel="00000000" w:rsidP="00000000" w:rsidRDefault="00000000" w:rsidRPr="00000000" w14:paraId="00000C52">
            <w:pPr>
              <w:rPr/>
            </w:pPr>
            <w:r w:rsidDel="00000000" w:rsidR="00000000" w:rsidRPr="00000000">
              <w:rPr>
                <w:color w:val="37474f"/>
                <w:sz w:val="19"/>
                <w:szCs w:val="19"/>
                <w:rtl w:val="0"/>
              </w:rPr>
              <w:t xml:space="preserve">The alignment review is built into the Product Inception Gate (P9-9.10) so that MDM and RDM conformance is checked before development begins, not after. Projects that have already passed inception without this check receive a targeted alignment review focused only on the MDM and RDM touchpoints in their design — not a full architecture review.</w:t>
            </w:r>
            <w:r w:rsidDel="00000000" w:rsidR="00000000" w:rsidRPr="00000000">
              <w:rPr>
                <w:rtl w:val="0"/>
              </w:rPr>
            </w:r>
          </w:p>
        </w:tc>
      </w:tr>
    </w:tbl>
    <w:p w:rsidR="00000000" w:rsidDel="00000000" w:rsidP="00000000" w:rsidRDefault="00000000" w:rsidRPr="00000000" w14:paraId="00000C53">
      <w:pPr>
        <w:rPr/>
      </w:pPr>
      <w:r w:rsidDel="00000000" w:rsidR="00000000" w:rsidRPr="00000000">
        <w:rPr>
          <w:rtl w:val="0"/>
        </w:rPr>
      </w:r>
    </w:p>
    <w:sectPr>
      <w:headerReference r:id="rId6" w:type="default"/>
      <w:footerReference r:id="rId7"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5">
    <w:pPr>
      <w:pBdr>
        <w:top w:color="1565c0" w:space="1" w:sz="4" w:val="single"/>
      </w:pBdr>
      <w:tabs>
        <w:tab w:val="right" w:leader="none" w:pos="9360"/>
      </w:tabs>
      <w:spacing w:before="100" w:lineRule="auto"/>
      <w:rPr/>
    </w:pPr>
    <w:r w:rsidDel="00000000" w:rsidR="00000000" w:rsidRPr="00000000">
      <w:rPr>
        <w:color w:val="1565c0"/>
        <w:sz w:val="16"/>
        <w:szCs w:val="16"/>
        <w:rtl w:val="0"/>
      </w:rPr>
      <w:t xml:space="preserve">Define once in OpenMetadata. Enforce everywhere else.</w:t>
    </w:r>
    <w:r w:rsidDel="00000000" w:rsidR="00000000" w:rsidRPr="00000000">
      <w:rPr>
        <w:color w:val="607080"/>
        <w:sz w:val="16"/>
        <w:szCs w:val="16"/>
        <w:rtl w:val="0"/>
      </w:rPr>
      <w:tab/>
      <w:t xml:space="preserve">Version 1.0  |  May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4">
    <w:pPr>
      <w:pBdr>
        <w:bottom w:color="1565c0" w:space="1" w:sz="6" w:val="single"/>
      </w:pBdr>
      <w:tabs>
        <w:tab w:val="right" w:leader="none" w:pos="9360"/>
      </w:tabs>
      <w:spacing w:after="100" w:lineRule="auto"/>
      <w:rPr/>
    </w:pPr>
    <w:r w:rsidDel="00000000" w:rsidR="00000000" w:rsidRPr="00000000">
      <w:rPr>
        <w:b w:val="1"/>
        <w:bCs w:val="1"/>
        <w:color w:val="0f2244"/>
        <w:sz w:val="17"/>
        <w:szCs w:val="17"/>
        <w:rtl w:val="0"/>
      </w:rPr>
      <w:t xml:space="preserve">INTEGRATED DATA GOVERNANCE PROGRAMME</w:t>
    </w:r>
    <w:r w:rsidDel="00000000" w:rsidR="00000000" w:rsidRPr="00000000">
      <w:rPr>
        <w:color w:val="607080"/>
        <w:sz w:val="16"/>
        <w:szCs w:val="16"/>
        <w:rtl w:val="0"/>
      </w:rPr>
      <w:tab/>
      <w:t xml:space="preserve">Pakistan Single Window  |  DMO  |  Confidential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color w:val="1565c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color w:val="283593"/>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color w:val="1565c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40" w:line="240" w:lineRule="auto"/>
      <w:ind w:left="0" w:right="0" w:firstLine="0"/>
      <w:jc w:val="left"/>
    </w:pPr>
    <w:rPr>
      <w:rFonts w:ascii="Arial" w:cs="Arial" w:eastAsia="Arial" w:hAnsi="Arial"/>
      <w:b w:val="1"/>
      <w:bCs w:val="1"/>
      <w:i w:val="0"/>
      <w:iCs w:val="0"/>
      <w:smallCaps w:val="0"/>
      <w:strike w:val="0"/>
      <w:color w:val="0f224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b4530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