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90" w:rsidRPr="00075E90" w:rsidRDefault="00075E90" w:rsidP="00075E9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075E90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075E90" w:rsidRPr="00075E90" w:rsidRDefault="00075E90" w:rsidP="00075E9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Ear, Nose, Throat &amp; Neuro-Otology</w:t>
      </w:r>
    </w:p>
    <w:p w:rsidR="00075E90" w:rsidRPr="00075E90" w:rsidRDefault="00075E90" w:rsidP="00075E9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075E90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075E90" w:rsidRPr="00075E90" w:rsidRDefault="00075E90" w:rsidP="00075E90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Indraprastha </w:t>
      </w: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Apollo Hospitals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t>, New Delhi</w:t>
      </w:r>
    </w:p>
    <w:p w:rsidR="00075E90" w:rsidRPr="00075E90" w:rsidRDefault="00075E90" w:rsidP="00075E9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075E90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075E90" w:rsidRPr="00075E90" w:rsidRDefault="00075E90" w:rsidP="00075E9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MBBS(AFMC), FRCS(Glas), FRCS(Edin), FRCS-ORL(UK)</w:t>
      </w:r>
    </w:p>
    <w:p w:rsidR="00075E90" w:rsidRPr="00075E90" w:rsidRDefault="00075E90" w:rsidP="00075E9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075E90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075E90" w:rsidRPr="00075E90" w:rsidRDefault="00075E90" w:rsidP="00075E9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Hearing Implantation( BAHA, Vibrant Soundbridge Middle ear, Cochlear Implant &amp; Auditory Brainstem Implant)</w:t>
      </w:r>
    </w:p>
    <w:p w:rsidR="00075E90" w:rsidRPr="00075E90" w:rsidRDefault="00075E90" w:rsidP="00075E9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Paediatric ENT</w:t>
      </w:r>
    </w:p>
    <w:p w:rsidR="00075E90" w:rsidRPr="00075E90" w:rsidRDefault="00075E90" w:rsidP="00075E90">
      <w:pPr>
        <w:numPr>
          <w:ilvl w:val="0"/>
          <w:numId w:val="1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Endoscopic Sinus Surgery</w:t>
      </w:r>
    </w:p>
    <w:p w:rsidR="00075E90" w:rsidRPr="00075E90" w:rsidRDefault="00075E90" w:rsidP="00075E9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Microscpic Ear Surgery</w:t>
      </w:r>
    </w:p>
    <w:p w:rsidR="00075E90" w:rsidRPr="00075E90" w:rsidRDefault="00075E90" w:rsidP="00075E9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075E90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075E90" w:rsidRPr="00075E90" w:rsidRDefault="00075E90" w:rsidP="00075E9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Cochlear Implants &amp; BAHA (National Centre for Cochlear Implants, Crosshouse hospital, UK)</w:t>
      </w:r>
    </w:p>
    <w:p w:rsidR="00075E90" w:rsidRPr="00075E90" w:rsidRDefault="00075E90" w:rsidP="00075E9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Neuro-Otology (Institute of Neurological Sciences &amp; Glasgow Royal Inirmary, UK)</w:t>
      </w:r>
    </w:p>
    <w:p w:rsidR="00075E90" w:rsidRPr="00075E90" w:rsidRDefault="00075E90" w:rsidP="00075E9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Paediatric ENT (Royal Hosp for Sick Kids, Yorkhill, UK)</w:t>
      </w:r>
    </w:p>
    <w:p w:rsidR="00075E90" w:rsidRPr="00075E90" w:rsidRDefault="00075E90" w:rsidP="00075E9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ENT Klinik, Univ of Wurzburg, Germany (Cochlear &amp; Middle ear Implants)</w:t>
      </w:r>
    </w:p>
    <w:p w:rsidR="00075E90" w:rsidRPr="00075E90" w:rsidRDefault="00075E90" w:rsidP="00075E9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Causse Clinic, Beziers, France (Micro Ear surgery)</w:t>
      </w:r>
    </w:p>
    <w:p w:rsidR="00075E90" w:rsidRPr="00075E90" w:rsidRDefault="00075E90" w:rsidP="00075E9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Gruppo Otologico, Piacenza, Italy (Ear &amp; Skull Base surgery)</w:t>
      </w:r>
    </w:p>
    <w:p w:rsidR="00075E90" w:rsidRPr="00075E90" w:rsidRDefault="00075E90" w:rsidP="00075E90">
      <w:pPr>
        <w:numPr>
          <w:ilvl w:val="0"/>
          <w:numId w:val="2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New York Ear and Eye Infirmary, USA (Ear &amp; </w:t>
      </w: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Sinus surgery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t>)</w:t>
      </w:r>
    </w:p>
    <w:p w:rsidR="00075E90" w:rsidRPr="00075E90" w:rsidRDefault="00075E90" w:rsidP="00075E9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Univ. of Zurich, Switzerland (MIcro Ear and Endoscopic Sinus surgery)</w:t>
      </w:r>
    </w:p>
    <w:p w:rsidR="00075E90" w:rsidRPr="00075E90" w:rsidRDefault="00075E90" w:rsidP="00075E9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Manchester Royal Infirmary. UK (Cochlear &amp; Auditory Brainstem implants)</w:t>
      </w:r>
    </w:p>
    <w:p w:rsidR="00075E90" w:rsidRPr="00075E90" w:rsidRDefault="00075E90" w:rsidP="00075E9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Portmann Institute, Bordeaux, France (Micro Ear surgery)</w:t>
      </w:r>
    </w:p>
    <w:p w:rsidR="00075E90" w:rsidRPr="00075E90" w:rsidRDefault="00075E90" w:rsidP="00075E9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075E90">
        <w:rPr>
          <w:rFonts w:ascii="Arial" w:eastAsia="Times New Roman" w:hAnsi="Arial" w:cs="Arial"/>
          <w:color w:val="00799F"/>
          <w:sz w:val="29"/>
          <w:szCs w:val="29"/>
        </w:rPr>
        <w:t>Awards and Achievements</w:t>
      </w:r>
    </w:p>
    <w:p w:rsidR="00075E90" w:rsidRPr="00075E90" w:rsidRDefault="00075E90" w:rsidP="00075E9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b/>
          <w:bCs/>
          <w:color w:val="555555"/>
          <w:sz w:val="18"/>
          <w:szCs w:val="18"/>
        </w:rPr>
        <w:t>Awards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AOI gold medal for the best Consultant paper 2011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TWJ Fellowship to visit the Causse Clinic, Beziers 2003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Silver medal for the best paper presentation at the Annual Conference of Neuro-otological &amp; Equilibriometric Society, New Delhi 2001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Travel grant, Section of Otology, Royal Society of Medicine 2001</w:t>
      </w:r>
    </w:p>
    <w:p w:rsidR="00075E90" w:rsidRPr="00075E90" w:rsidRDefault="00075E90" w:rsidP="00075E90">
      <w:pPr>
        <w:numPr>
          <w:ilvl w:val="0"/>
          <w:numId w:val="3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Travelling Fellowship, Royal </w:t>
      </w: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College of Physicians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t> and Surgeons of Glasgow 2001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Scottish Otolaryngological Society prize for the best Registrar presentation at the annual S.O.S. meeting, Dumfries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Downs’ Temporal Bone Dissection Competition (1st Prize) 1996 (Royal National Throat, Nose and Ear Hospital , London ).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Downs’ Temporal Bone Dissection Competition (2nd Prize) 1995 (Royal National Throat, Nose and Ear Hospital , London ).</w:t>
      </w:r>
    </w:p>
    <w:p w:rsidR="00075E90" w:rsidRPr="00075E90" w:rsidRDefault="00075E90" w:rsidP="00075E90">
      <w:pPr>
        <w:numPr>
          <w:ilvl w:val="0"/>
          <w:numId w:val="3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Glasgow Temporal Bone Dissection Prize 1995 (Royal College of </w:t>
      </w: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Physicians and Surgeons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t> of Glasgow).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lastRenderedPageBreak/>
        <w:t>Cruden Temporal Bone Prize 1995 (Scottish Otolaryngological Society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Anil Chadha memorial Medal (Otorhinolaryngology) 1990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Ashok Kumar S.Patel memorial Medal( Pharmacology) 1989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Merit award in Surgery 1990</w:t>
      </w:r>
    </w:p>
    <w:p w:rsidR="00075E90" w:rsidRPr="00075E90" w:rsidRDefault="00075E90" w:rsidP="00075E9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Merit award in Otorhinolaryngology and Ophthalmology 1990</w:t>
      </w:r>
    </w:p>
    <w:p w:rsidR="00075E90" w:rsidRPr="00075E90" w:rsidRDefault="00075E90" w:rsidP="00075E9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b/>
          <w:bCs/>
          <w:color w:val="555555"/>
          <w:sz w:val="18"/>
          <w:szCs w:val="18"/>
        </w:rPr>
        <w:t>Achievements</w:t>
      </w:r>
    </w:p>
    <w:p w:rsidR="00075E90" w:rsidRPr="00075E90" w:rsidRDefault="00075E90" w:rsidP="00075E90">
      <w:pPr>
        <w:numPr>
          <w:ilvl w:val="0"/>
          <w:numId w:val="4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Appointed Consultant and Senior Lecturer at the Glasgow Royal Infirmary University Hospital (UK)</w:t>
      </w:r>
    </w:p>
    <w:p w:rsidR="00075E90" w:rsidRPr="00075E90" w:rsidRDefault="00075E90" w:rsidP="00075E90">
      <w:pPr>
        <w:numPr>
          <w:ilvl w:val="0"/>
          <w:numId w:val="4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Has received a number of prizes for ear surgery as well as other medals, awards and travelling fellowships.</w:t>
      </w:r>
    </w:p>
    <w:p w:rsidR="00075E90" w:rsidRPr="00075E90" w:rsidRDefault="00075E90" w:rsidP="00075E90">
      <w:pPr>
        <w:numPr>
          <w:ilvl w:val="0"/>
          <w:numId w:val="4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Over 30 publications in </w:t>
      </w: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peer reviewed journals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t>, and book chapters</w:t>
      </w:r>
    </w:p>
    <w:p w:rsidR="00075E90" w:rsidRPr="00075E90" w:rsidRDefault="00075E90" w:rsidP="00075E90">
      <w:pPr>
        <w:numPr>
          <w:ilvl w:val="0"/>
          <w:numId w:val="4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Presented widely at local, national and international conferences and meetings.</w:t>
      </w:r>
    </w:p>
    <w:p w:rsidR="00075E90" w:rsidRPr="00075E90" w:rsidRDefault="00075E90" w:rsidP="00075E90">
      <w:pPr>
        <w:numPr>
          <w:ilvl w:val="0"/>
          <w:numId w:val="4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Lead surgeon for Hearing Implant Programme with over 400 cochlear implants in 5 years , Bone Anchored Hearing Aid, Vibrant Middle ear implants and independently carried out Auditory Brainstem Implants in India.</w:t>
      </w:r>
    </w:p>
    <w:p w:rsidR="00075E90" w:rsidRPr="00075E90" w:rsidRDefault="00075E90" w:rsidP="00075E9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075E90">
        <w:rPr>
          <w:rFonts w:ascii="Arial" w:eastAsia="Times New Roman" w:hAnsi="Arial" w:cs="Arial"/>
          <w:color w:val="00799F"/>
          <w:sz w:val="29"/>
          <w:szCs w:val="29"/>
        </w:rPr>
        <w:t>Experience</w:t>
      </w:r>
    </w:p>
    <w:p w:rsidR="00075E90" w:rsidRPr="00075E90" w:rsidRDefault="00075E90" w:rsidP="00075E90">
      <w:pPr>
        <w:numPr>
          <w:ilvl w:val="0"/>
          <w:numId w:val="5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Has over 15 years of experience in ENT overseas in the UK, Europe and USA. Experienced in all aspects of ear, nose, throat and head-neck.</w:t>
      </w:r>
    </w:p>
    <w:p w:rsidR="00075E90" w:rsidRPr="00075E90" w:rsidRDefault="00075E90" w:rsidP="00075E90">
      <w:pPr>
        <w:numPr>
          <w:ilvl w:val="0"/>
          <w:numId w:val="5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Special areas of interest are diseases of the ear (deafness, dizziness), nose and sinuses.</w:t>
      </w:r>
    </w:p>
    <w:p w:rsidR="00075E90" w:rsidRPr="00075E90" w:rsidRDefault="00075E90" w:rsidP="00075E90">
      <w:pPr>
        <w:numPr>
          <w:ilvl w:val="0"/>
          <w:numId w:val="5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Paeditric ENT experience obtained at Royal Hospital for Sick Children, Glasgow (UK).</w:t>
      </w:r>
    </w:p>
    <w:p w:rsidR="00075E90" w:rsidRPr="00075E90" w:rsidRDefault="00075E90" w:rsidP="00075E90">
      <w:pPr>
        <w:numPr>
          <w:ilvl w:val="0"/>
          <w:numId w:val="5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Has expertise in microscopic ear surgery, endoscopic sinus surgery, micro-laryngeal surgery, lasers and radiofrequency, cochlear implants and </w:t>
      </w: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implantable hearing aids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t> (BAHA &amp; Vibrant Soundbridge).</w:t>
      </w:r>
    </w:p>
    <w:p w:rsidR="00075E90" w:rsidRPr="00075E90" w:rsidRDefault="00075E90" w:rsidP="00075E9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075E90">
        <w:rPr>
          <w:rFonts w:ascii="Arial" w:eastAsia="Times New Roman" w:hAnsi="Arial" w:cs="Arial"/>
          <w:color w:val="00799F"/>
          <w:sz w:val="29"/>
          <w:szCs w:val="29"/>
        </w:rPr>
        <w:t>Publications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‘Dysphagia and obstructive sleep apnoe in Madelung’s Disease’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S Ali, A Kishore 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J Laryngology Otology, April 2007; Vol 121(4) p398-400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Does patient-perceived handicap correspond to the modified clinical test for the sensory interaction on balance?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S Loughran, A Kishore, S Gaehouse, IRC Swan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Otol Neurotol. Jan 2006; Vol 27(1), p 86-91.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'Inter-observer reliability in evaluating postural stability between clinicians and posturography'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S.Loughran, N.Tennent, A.Kishore, I.R.C.Swan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Clinical Otolaryngology, June 2005; Vol 30(3) p255-7</w:t>
      </w:r>
    </w:p>
    <w:p w:rsidR="00075E90" w:rsidRPr="00075E90" w:rsidRDefault="00075E90" w:rsidP="00075E90">
      <w:pPr>
        <w:numPr>
          <w:ilvl w:val="0"/>
          <w:numId w:val="6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‘Correlation of </w:t>
      </w: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growth factor receptor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t> expression with clinical growth in vestibular schwannomas’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B.F.O’Reilly, A. Kishore, C. Smith, J. Crowther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Otology and Neurotology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t>, 2004, Vol 25(5), Sept 2004, p791-796</w:t>
      </w:r>
    </w:p>
    <w:p w:rsidR="00075E90" w:rsidRPr="00075E90" w:rsidRDefault="00075E90" w:rsidP="00075E90">
      <w:pPr>
        <w:numPr>
          <w:ilvl w:val="0"/>
          <w:numId w:val="6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Intracranial complications of diseases of the ear, </w:t>
      </w: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nose and throat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Kishore A, MacKenzie K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Surgery, 2004, Vol 22:8, p175-177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lastRenderedPageBreak/>
        <w:t>‘Growth rate of non-vestibular intra-cranial schwannomas’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B.F. O’Reilly, H. Mehanna, A. Kishore , J.A. Crowther 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Clinical Otolaryngology, 2004, Vol 29(1), Feb 2004, p 94 - 97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‘How to audit your surgical performance’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A.Kishore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ENT News, 2003, Vol 11(6), p72 – 73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‘Audit derived guidelines for training in endoscopic sinonasal surgery (ESS) – protecting patients during the learning curve’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M.L Montague, A Kishore, G.W McGarry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Clinical Otolaryngology, 2003, Vol 28(5), p411 - 416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'MR findings in Intralabyrinthine Schwannomas'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M.L. Montague, A. Kishore, D.M. Hadley, B.F O'Reilly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Clinical Radiology, 2002, Vol 57, p355 - 358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'Hypoglossal nerve paralysis following tonsillectomy'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C. Sharp, H.K. Borg, A. Kishore, K. MacKenzie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Journal of Laryngology and Otology, May 2002, Vol 116 (5), p389 - 391</w:t>
      </w:r>
    </w:p>
    <w:p w:rsidR="00075E90" w:rsidRPr="00075E90" w:rsidRDefault="00075E90" w:rsidP="00075E90">
      <w:pPr>
        <w:numPr>
          <w:ilvl w:val="0"/>
          <w:numId w:val="6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'Vocal process granulomas - Is surgery the answer ?'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 Kishore, K. MacKenzie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CME Bulletin - Otorhinolaryngology, </w:t>
      </w:r>
      <w:r w:rsidRPr="00075E9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Head and Neck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t> Surgery, 2002, Vol 6(1), p16-17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'Inhalation of foreign bodies in laryngectomees'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A.Kishore, D.Roy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The Indian Journal of Otolaryngology, 2001, Vol 53(4), p315 - 317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‘Our experience of vestibular schwannomas in type 2 neurofibromatosis : A 20 year review’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A.Kishore, J.A.Crowther, B.F.O’Reilly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The Indian Journal Otology, Sept 2001, Vol 7 (3), p97 - 101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‘A clinical and immuno-histochemical study on the growth of vestibular schwannomas’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A.Kishore, C. Smith, J.A.Crowther, B.F.O’Reilly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The Indian Journal Otology, Sept 2001, Vol 7 (3), p112 - 116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'Results of stapes surgery on patients with osteogenesis imperfecta'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L. Albanhasawy, A. Kishore, B. O'Reilly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Clinical Otolaryngology, Dec 2001, Vol 26, p473 – 476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'One Stop Neck lump clinic : Phase 2 of audit. How are we doing ?'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 Kishore, CJR Stewart, GW McGarry, K MacKenzie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Clinical Otolaryngology, Dec 2001, Vol 26, p495 - 497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'The T tube - A cost effective DCR stent'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 Kishore, GW McGarry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Journal of Laryngology and Otology, Dec 2001, Vol 115, p992-993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'Epistaxis'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A.Kishore, J.Crowther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Surgery, 2001; 19:8 : p199 - 200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'Patient eligibility for day case paediatric adenotonsillectomy'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A.Kishore, A.Haider Ali, N.K.Geddes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Clinical Otolaryngology, Jan 2001, Vol 26(1), p47-49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lastRenderedPageBreak/>
        <w:t>'A clinical study of vestibular schwannomas in Neurofibromatosis 2'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A.Kishore, B. O'Reilly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Clinical Otolaryngology, Dec 2000, Vol 25(6), p561-565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'The role of fibreoptic laryngoscopy in infants with stridor'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M.Botma, A.Kishore, H.Kubba, N.K.Geddes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International Journal of Paediatric Oto Rhino Laryngology, Sept. 2000, Vol 55 (1), p17-20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'Primary extracranial meningioma of the soft palate'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A.Kishore, D.Roy, B.Irvine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The Journal of Laryngology and Otology, February 2000, Vol 114, p149-150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‘The role of fibreoptic laryngoscopy in neonates and young children’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M.Botma, A.Kishore, N.Geddes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The Journal of Laryngology and Otology, November 1999, Vol 113, p1039-1047(Abstract)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'Patient eligibility and parental attitude for day-case paediatric adenotonsillectomy'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A.Kishore, A.Haider Ali, N.K.Geddes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The Journal of Laryngology and Otology, November 1999, Vol 113, p1039-1047(Abstract)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'Surgical anatomy of the ear demonstrated on a hinged section of the temporal bone'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A.Kishore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Revue de Laryngologie Otologie Rhinologie, 1996, Vol. 117(3), p165</w:t>
      </w:r>
    </w:p>
    <w:p w:rsidR="00075E90" w:rsidRPr="00075E90" w:rsidRDefault="00075E90" w:rsidP="00075E90">
      <w:pPr>
        <w:numPr>
          <w:ilvl w:val="0"/>
          <w:numId w:val="6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‘Presentation and Management of Orbital problems in E.N.T. Disease’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A. Kishore, M.J.J. Al Khabori, K. Kishore</w:t>
      </w:r>
      <w:r w:rsidRPr="00075E90">
        <w:rPr>
          <w:rFonts w:ascii="Arial" w:eastAsia="Times New Roman" w:hAnsi="Arial" w:cs="Arial"/>
          <w:color w:val="555555"/>
          <w:sz w:val="18"/>
          <w:szCs w:val="18"/>
        </w:rPr>
        <w:br/>
        <w:t>Oman Medical Journal , May 1994; Vol. 10;No.4</w:t>
      </w:r>
    </w:p>
    <w:p w:rsidR="00075E90" w:rsidRPr="00075E90" w:rsidRDefault="00075E90" w:rsidP="00075E9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075E90">
        <w:rPr>
          <w:rFonts w:ascii="Arial" w:eastAsia="Times New Roman" w:hAnsi="Arial" w:cs="Arial"/>
          <w:color w:val="00799F"/>
          <w:sz w:val="29"/>
          <w:szCs w:val="29"/>
        </w:rPr>
        <w:t>Professional Membership</w:t>
      </w:r>
    </w:p>
    <w:p w:rsidR="00075E90" w:rsidRPr="00075E90" w:rsidRDefault="00075E90" w:rsidP="00075E90">
      <w:pPr>
        <w:numPr>
          <w:ilvl w:val="0"/>
          <w:numId w:val="7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Association of Otolaryngologists of India</w:t>
      </w:r>
    </w:p>
    <w:p w:rsidR="00075E90" w:rsidRPr="00075E90" w:rsidRDefault="00075E90" w:rsidP="00075E90">
      <w:pPr>
        <w:numPr>
          <w:ilvl w:val="0"/>
          <w:numId w:val="7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Neurotological – Equilibriometric society of India</w:t>
      </w:r>
    </w:p>
    <w:p w:rsidR="00075E90" w:rsidRPr="00075E90" w:rsidRDefault="00075E90" w:rsidP="00075E90">
      <w:pPr>
        <w:numPr>
          <w:ilvl w:val="0"/>
          <w:numId w:val="7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Cochlear Implant Group of India (Jt Secretary)</w:t>
      </w:r>
    </w:p>
    <w:p w:rsidR="00075E90" w:rsidRPr="00075E90" w:rsidRDefault="00075E90" w:rsidP="00075E90">
      <w:pPr>
        <w:numPr>
          <w:ilvl w:val="0"/>
          <w:numId w:val="7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European Academy of Otology &amp; Neurotology</w:t>
      </w:r>
    </w:p>
    <w:p w:rsidR="00075E90" w:rsidRPr="00075E90" w:rsidRDefault="00075E90" w:rsidP="00075E90">
      <w:pPr>
        <w:numPr>
          <w:ilvl w:val="0"/>
          <w:numId w:val="7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075E90">
        <w:rPr>
          <w:rFonts w:ascii="Arial" w:eastAsia="Times New Roman" w:hAnsi="Arial" w:cs="Arial"/>
          <w:color w:val="555555"/>
          <w:sz w:val="18"/>
          <w:szCs w:val="18"/>
        </w:rPr>
        <w:t>British Association of Paediatric Otolaryngology</w:t>
      </w:r>
    </w:p>
    <w:p w:rsidR="0096079A" w:rsidRDefault="00075E90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64E0A"/>
    <w:multiLevelType w:val="multilevel"/>
    <w:tmpl w:val="4F30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52CD3"/>
    <w:multiLevelType w:val="multilevel"/>
    <w:tmpl w:val="C7E4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0001A4"/>
    <w:multiLevelType w:val="multilevel"/>
    <w:tmpl w:val="3026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268EE"/>
    <w:multiLevelType w:val="multilevel"/>
    <w:tmpl w:val="7B88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793A91"/>
    <w:multiLevelType w:val="multilevel"/>
    <w:tmpl w:val="27F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8471E9"/>
    <w:multiLevelType w:val="multilevel"/>
    <w:tmpl w:val="6F92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F679F4"/>
    <w:multiLevelType w:val="multilevel"/>
    <w:tmpl w:val="CA7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48"/>
    <w:rsid w:val="00075E90"/>
    <w:rsid w:val="00376576"/>
    <w:rsid w:val="00455548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5E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5E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5E90"/>
  </w:style>
  <w:style w:type="character" w:customStyle="1" w:styleId="wu15430nq">
    <w:name w:val="wu15430nq"/>
    <w:basedOn w:val="DefaultParagraphFont"/>
    <w:rsid w:val="00075E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5E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5E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5E90"/>
  </w:style>
  <w:style w:type="character" w:customStyle="1" w:styleId="wu15430nq">
    <w:name w:val="wu15430nq"/>
    <w:basedOn w:val="DefaultParagraphFont"/>
    <w:rsid w:val="0007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2014-07-09T03:27:00Z</dcterms:created>
  <dcterms:modified xsi:type="dcterms:W3CDTF">2014-07-09T03:27:00Z</dcterms:modified>
</cp:coreProperties>
</file>