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47B" w:rsidRPr="008C147B" w:rsidRDefault="008C147B" w:rsidP="008C147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8C147B">
        <w:rPr>
          <w:rFonts w:ascii="Arial" w:eastAsia="Times New Roman" w:hAnsi="Arial" w:cs="Arial"/>
          <w:color w:val="555555"/>
          <w:sz w:val="18"/>
          <w:szCs w:val="18"/>
        </w:rPr>
        <w:fldChar w:fldCharType="begin"/>
      </w:r>
      <w:r w:rsidRPr="008C147B">
        <w:rPr>
          <w:rFonts w:ascii="Arial" w:eastAsia="Times New Roman" w:hAnsi="Arial" w:cs="Arial"/>
          <w:color w:val="555555"/>
          <w:sz w:val="18"/>
          <w:szCs w:val="18"/>
        </w:rPr>
        <w:instrText xml:space="preserve"> HYPERLINK "javascript:void(null);" \o "Click to open!" </w:instrText>
      </w:r>
      <w:r w:rsidRPr="008C147B">
        <w:rPr>
          <w:rFonts w:ascii="Arial" w:eastAsia="Times New Roman" w:hAnsi="Arial" w:cs="Arial"/>
          <w:color w:val="555555"/>
          <w:sz w:val="18"/>
          <w:szCs w:val="18"/>
        </w:rPr>
        <w:fldChar w:fldCharType="separate"/>
      </w:r>
      <w:r w:rsidRPr="008C147B">
        <w:rPr>
          <w:rFonts w:ascii="Calibri" w:eastAsia="Times New Roman" w:hAnsi="Calibri" w:cs="Arial"/>
          <w:color w:val="444444"/>
          <w:sz w:val="24"/>
          <w:szCs w:val="24"/>
          <w:u w:val="single"/>
        </w:rPr>
        <w:t>Dr. SHISHIR SETH</w:t>
      </w:r>
      <w:r w:rsidRPr="008C147B">
        <w:rPr>
          <w:rFonts w:ascii="Arial" w:eastAsia="Times New Roman" w:hAnsi="Arial" w:cs="Arial"/>
          <w:color w:val="555555"/>
          <w:sz w:val="18"/>
          <w:szCs w:val="18"/>
        </w:rPr>
        <w:fldChar w:fldCharType="end"/>
      </w:r>
    </w:p>
    <w:p w:rsidR="008C147B" w:rsidRPr="008C147B" w:rsidRDefault="008C147B" w:rsidP="008C147B">
      <w:pPr>
        <w:shd w:val="clear" w:color="auto" w:fill="F7F7F4"/>
        <w:spacing w:after="0" w:line="288" w:lineRule="atLeast"/>
        <w:outlineLvl w:val="3"/>
        <w:rPr>
          <w:rFonts w:ascii="Arial" w:eastAsia="Times New Roman" w:hAnsi="Arial" w:cs="Arial"/>
          <w:color w:val="00799F"/>
        </w:rPr>
      </w:pPr>
      <w:r w:rsidRPr="008C147B">
        <w:rPr>
          <w:rFonts w:ascii="Arial" w:eastAsia="Times New Roman" w:hAnsi="Arial" w:cs="Arial"/>
          <w:b/>
          <w:bCs/>
          <w:noProof/>
          <w:color w:val="555555"/>
          <w:sz w:val="18"/>
          <w:szCs w:val="18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085850" cy="1333500"/>
            <wp:effectExtent l="0" t="0" r="0" b="0"/>
            <wp:wrapSquare wrapText="bothSides"/>
            <wp:docPr id="1" name="Picture 1" descr="Dr. Shishir Se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r. Shishir Set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147B">
        <w:rPr>
          <w:rFonts w:ascii="Arial" w:eastAsia="Times New Roman" w:hAnsi="Arial" w:cs="Arial"/>
          <w:color w:val="00799F"/>
        </w:rPr>
        <w:t>Specialization</w:t>
      </w:r>
    </w:p>
    <w:p w:rsidR="008C147B" w:rsidRPr="008C147B" w:rsidRDefault="008C147B" w:rsidP="008C147B">
      <w:pPr>
        <w:shd w:val="clear" w:color="auto" w:fill="F7F7F4"/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8C147B">
        <w:rPr>
          <w:rFonts w:ascii="Arial" w:eastAsia="Times New Roman" w:hAnsi="Arial" w:cs="Arial"/>
          <w:color w:val="555555"/>
          <w:sz w:val="18"/>
          <w:szCs w:val="18"/>
        </w:rPr>
        <w:t xml:space="preserve">Hematology, </w:t>
      </w:r>
      <w:proofErr w:type="spellStart"/>
      <w:r w:rsidRPr="008C147B">
        <w:rPr>
          <w:rFonts w:ascii="Arial" w:eastAsia="Times New Roman" w:hAnsi="Arial" w:cs="Arial"/>
          <w:color w:val="555555"/>
          <w:sz w:val="18"/>
          <w:szCs w:val="18"/>
        </w:rPr>
        <w:t>Hemato</w:t>
      </w:r>
      <w:proofErr w:type="spellEnd"/>
      <w:r w:rsidRPr="008C147B">
        <w:rPr>
          <w:rFonts w:ascii="Arial" w:eastAsia="Times New Roman" w:hAnsi="Arial" w:cs="Arial"/>
          <w:color w:val="555555"/>
          <w:sz w:val="18"/>
          <w:szCs w:val="18"/>
        </w:rPr>
        <w:t>-oncology and Blood &amp; Marrow Transplant (BMT)</w:t>
      </w:r>
    </w:p>
    <w:p w:rsidR="008C147B" w:rsidRPr="008C147B" w:rsidRDefault="008C147B" w:rsidP="008C147B">
      <w:pPr>
        <w:shd w:val="clear" w:color="auto" w:fill="F7F7F4"/>
        <w:spacing w:after="0" w:line="288" w:lineRule="atLeast"/>
        <w:outlineLvl w:val="3"/>
        <w:rPr>
          <w:rFonts w:ascii="Arial" w:eastAsia="Times New Roman" w:hAnsi="Arial" w:cs="Arial"/>
          <w:color w:val="00799F"/>
        </w:rPr>
      </w:pPr>
      <w:r w:rsidRPr="008C147B">
        <w:rPr>
          <w:rFonts w:ascii="Arial" w:eastAsia="Times New Roman" w:hAnsi="Arial" w:cs="Arial"/>
          <w:color w:val="00799F"/>
        </w:rPr>
        <w:t>Location</w:t>
      </w:r>
    </w:p>
    <w:p w:rsidR="008C147B" w:rsidRPr="008C147B" w:rsidRDefault="008C147B" w:rsidP="008C147B">
      <w:pPr>
        <w:shd w:val="clear" w:color="auto" w:fill="F7F7F4"/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8C147B">
        <w:rPr>
          <w:rFonts w:ascii="Arial" w:eastAsia="Times New Roman" w:hAnsi="Arial" w:cs="Arial"/>
          <w:color w:val="555555"/>
          <w:sz w:val="18"/>
          <w:szCs w:val="18"/>
        </w:rPr>
        <w:t>Indraprastha</w:t>
      </w:r>
      <w:proofErr w:type="spellEnd"/>
      <w:r w:rsidRPr="008C147B">
        <w:rPr>
          <w:rFonts w:ascii="Arial" w:eastAsia="Times New Roman" w:hAnsi="Arial" w:cs="Arial"/>
          <w:color w:val="555555"/>
          <w:sz w:val="18"/>
          <w:szCs w:val="18"/>
        </w:rPr>
        <w:t xml:space="preserve"> Apollo Hospitals, New Delhi</w:t>
      </w:r>
    </w:p>
    <w:p w:rsidR="008C147B" w:rsidRPr="008C147B" w:rsidRDefault="008C147B" w:rsidP="008C147B">
      <w:pPr>
        <w:shd w:val="clear" w:color="auto" w:fill="F7F7F4"/>
        <w:spacing w:after="0" w:line="288" w:lineRule="atLeast"/>
        <w:outlineLvl w:val="3"/>
        <w:rPr>
          <w:rFonts w:ascii="Arial" w:eastAsia="Times New Roman" w:hAnsi="Arial" w:cs="Arial"/>
          <w:color w:val="00799F"/>
        </w:rPr>
      </w:pPr>
      <w:r w:rsidRPr="008C147B">
        <w:rPr>
          <w:rFonts w:ascii="Arial" w:eastAsia="Times New Roman" w:hAnsi="Arial" w:cs="Arial"/>
          <w:color w:val="00799F"/>
        </w:rPr>
        <w:t>Qualification</w:t>
      </w:r>
    </w:p>
    <w:p w:rsidR="008C147B" w:rsidRPr="008C147B" w:rsidRDefault="008C147B" w:rsidP="008C147B">
      <w:pPr>
        <w:shd w:val="clear" w:color="auto" w:fill="F7F7F4"/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8C147B">
        <w:rPr>
          <w:rFonts w:ascii="Arial" w:eastAsia="Times New Roman" w:hAnsi="Arial" w:cs="Arial"/>
          <w:color w:val="555555"/>
          <w:sz w:val="18"/>
          <w:szCs w:val="18"/>
        </w:rPr>
        <w:t>MD, DM- Clinical Hematology (Mumbai)</w:t>
      </w:r>
    </w:p>
    <w:p w:rsidR="008C147B" w:rsidRPr="008C147B" w:rsidRDefault="008C147B" w:rsidP="008C147B">
      <w:pPr>
        <w:shd w:val="clear" w:color="auto" w:fill="F7F7F4"/>
        <w:spacing w:after="0" w:line="288" w:lineRule="atLeast"/>
        <w:outlineLvl w:val="3"/>
        <w:rPr>
          <w:rFonts w:ascii="Arial" w:eastAsia="Times New Roman" w:hAnsi="Arial" w:cs="Arial"/>
          <w:color w:val="00799F"/>
        </w:rPr>
      </w:pPr>
      <w:r w:rsidRPr="008C147B">
        <w:rPr>
          <w:rFonts w:ascii="Arial" w:eastAsia="Times New Roman" w:hAnsi="Arial" w:cs="Arial"/>
          <w:color w:val="00799F"/>
        </w:rPr>
        <w:t>Areas of Specialization</w:t>
      </w:r>
    </w:p>
    <w:p w:rsidR="008C147B" w:rsidRPr="008C147B" w:rsidRDefault="008C147B" w:rsidP="008C147B">
      <w:pPr>
        <w:numPr>
          <w:ilvl w:val="0"/>
          <w:numId w:val="1"/>
        </w:numPr>
        <w:shd w:val="clear" w:color="auto" w:fill="F7F7F4"/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8C147B">
        <w:rPr>
          <w:rFonts w:ascii="Arial" w:eastAsia="Times New Roman" w:hAnsi="Arial" w:cs="Arial"/>
          <w:color w:val="555555"/>
          <w:sz w:val="18"/>
          <w:szCs w:val="18"/>
        </w:rPr>
        <w:t>Blood &amp; Marrow Transplant (BMT)</w:t>
      </w:r>
    </w:p>
    <w:p w:rsidR="008C147B" w:rsidRPr="008C147B" w:rsidRDefault="008C147B" w:rsidP="008C147B">
      <w:pPr>
        <w:numPr>
          <w:ilvl w:val="0"/>
          <w:numId w:val="1"/>
        </w:numPr>
        <w:shd w:val="clear" w:color="auto" w:fill="F7F7F4"/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8C147B">
        <w:rPr>
          <w:rFonts w:ascii="Arial" w:eastAsia="Times New Roman" w:hAnsi="Arial" w:cs="Arial"/>
          <w:color w:val="555555"/>
          <w:sz w:val="18"/>
          <w:szCs w:val="18"/>
        </w:rPr>
        <w:t>Blood Cancers (Leukemia, Lymphoma, Multiple Myeloma)</w:t>
      </w:r>
    </w:p>
    <w:p w:rsidR="008C147B" w:rsidRPr="008C147B" w:rsidRDefault="008C147B" w:rsidP="008C147B">
      <w:pPr>
        <w:numPr>
          <w:ilvl w:val="0"/>
          <w:numId w:val="1"/>
        </w:numPr>
        <w:shd w:val="clear" w:color="auto" w:fill="F7F7F4"/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8C147B">
        <w:rPr>
          <w:rFonts w:ascii="Arial" w:eastAsia="Times New Roman" w:hAnsi="Arial" w:cs="Arial"/>
          <w:color w:val="555555"/>
          <w:sz w:val="18"/>
          <w:szCs w:val="18"/>
        </w:rPr>
        <w:t>Anemia, Thalassemia, Bleeding &amp; Clotting disorders</w:t>
      </w:r>
    </w:p>
    <w:p w:rsidR="008C147B" w:rsidRPr="008C147B" w:rsidRDefault="008C147B" w:rsidP="008C147B">
      <w:pPr>
        <w:shd w:val="clear" w:color="auto" w:fill="F7F7F4"/>
        <w:spacing w:after="0" w:line="288" w:lineRule="atLeast"/>
        <w:outlineLvl w:val="3"/>
        <w:rPr>
          <w:rFonts w:ascii="Arial" w:eastAsia="Times New Roman" w:hAnsi="Arial" w:cs="Arial"/>
          <w:color w:val="00799F"/>
        </w:rPr>
      </w:pPr>
      <w:r w:rsidRPr="008C147B">
        <w:rPr>
          <w:rFonts w:ascii="Arial" w:eastAsia="Times New Roman" w:hAnsi="Arial" w:cs="Arial"/>
          <w:color w:val="00799F"/>
        </w:rPr>
        <w:t>Fellowships / Memberships / Work Experiences</w:t>
      </w:r>
    </w:p>
    <w:p w:rsidR="008C147B" w:rsidRPr="008C147B" w:rsidRDefault="008C147B" w:rsidP="008C147B">
      <w:pPr>
        <w:shd w:val="clear" w:color="auto" w:fill="F7F7F4"/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8C147B">
        <w:rPr>
          <w:rFonts w:ascii="Arial" w:eastAsia="Times New Roman" w:hAnsi="Arial" w:cs="Arial"/>
          <w:color w:val="555555"/>
          <w:sz w:val="18"/>
          <w:szCs w:val="18"/>
        </w:rPr>
        <w:t>Leukemia &amp; Blood &amp; Marrow Transplant; Vancouver General Hospital, University of British Columbia, British Columbia Cancer Agency. Vancouver – BC – Canada</w:t>
      </w:r>
    </w:p>
    <w:p w:rsidR="008C147B" w:rsidRPr="008C147B" w:rsidRDefault="008C147B" w:rsidP="008C147B">
      <w:pPr>
        <w:shd w:val="clear" w:color="auto" w:fill="F7F7F4"/>
        <w:spacing w:after="0" w:line="288" w:lineRule="atLeast"/>
        <w:outlineLvl w:val="3"/>
        <w:rPr>
          <w:rFonts w:ascii="Arial" w:eastAsia="Times New Roman" w:hAnsi="Arial" w:cs="Arial"/>
          <w:color w:val="00799F"/>
        </w:rPr>
      </w:pPr>
      <w:r w:rsidRPr="008C147B">
        <w:rPr>
          <w:rFonts w:ascii="Arial" w:eastAsia="Times New Roman" w:hAnsi="Arial" w:cs="Arial"/>
          <w:color w:val="00799F"/>
        </w:rPr>
        <w:t>Professional Society Membership</w:t>
      </w:r>
    </w:p>
    <w:p w:rsidR="008C147B" w:rsidRPr="008C147B" w:rsidRDefault="008C147B" w:rsidP="008C147B">
      <w:pPr>
        <w:numPr>
          <w:ilvl w:val="0"/>
          <w:numId w:val="2"/>
        </w:numPr>
        <w:shd w:val="clear" w:color="auto" w:fill="F7F7F4"/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8C147B">
        <w:rPr>
          <w:rFonts w:ascii="Arial" w:eastAsia="Times New Roman" w:hAnsi="Arial" w:cs="Arial"/>
          <w:color w:val="555555"/>
          <w:sz w:val="18"/>
          <w:szCs w:val="18"/>
        </w:rPr>
        <w:t>Indian Society of Hematology and Transfusion Medicine (Life Member)</w:t>
      </w:r>
    </w:p>
    <w:p w:rsidR="008C147B" w:rsidRPr="008C147B" w:rsidRDefault="008C147B" w:rsidP="008C147B">
      <w:pPr>
        <w:numPr>
          <w:ilvl w:val="0"/>
          <w:numId w:val="2"/>
        </w:numPr>
        <w:shd w:val="clear" w:color="auto" w:fill="F7F7F4"/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8C147B">
        <w:rPr>
          <w:rFonts w:ascii="Arial" w:eastAsia="Times New Roman" w:hAnsi="Arial" w:cs="Arial"/>
          <w:color w:val="555555"/>
          <w:sz w:val="18"/>
          <w:szCs w:val="18"/>
        </w:rPr>
        <w:t>American Society of Clinical Oncology</w:t>
      </w:r>
    </w:p>
    <w:p w:rsidR="008C147B" w:rsidRPr="008C147B" w:rsidRDefault="008C147B" w:rsidP="008C147B">
      <w:pPr>
        <w:numPr>
          <w:ilvl w:val="0"/>
          <w:numId w:val="2"/>
        </w:numPr>
        <w:shd w:val="clear" w:color="auto" w:fill="F7F7F4"/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8C147B">
        <w:rPr>
          <w:rFonts w:ascii="Arial" w:eastAsia="Times New Roman" w:hAnsi="Arial" w:cs="Arial"/>
          <w:color w:val="555555"/>
          <w:sz w:val="18"/>
          <w:szCs w:val="18"/>
        </w:rPr>
        <w:t>American Society of Hematology</w:t>
      </w:r>
    </w:p>
    <w:p w:rsidR="008C147B" w:rsidRPr="008C147B" w:rsidRDefault="008C147B" w:rsidP="008C147B">
      <w:pPr>
        <w:shd w:val="clear" w:color="auto" w:fill="F7F7F4"/>
        <w:spacing w:after="0" w:line="288" w:lineRule="atLeast"/>
        <w:outlineLvl w:val="3"/>
        <w:rPr>
          <w:rFonts w:ascii="Arial" w:eastAsia="Times New Roman" w:hAnsi="Arial" w:cs="Arial"/>
          <w:color w:val="00799F"/>
        </w:rPr>
      </w:pPr>
      <w:r w:rsidRPr="008C147B">
        <w:rPr>
          <w:rFonts w:ascii="Arial" w:eastAsia="Times New Roman" w:hAnsi="Arial" w:cs="Arial"/>
          <w:color w:val="00799F"/>
        </w:rPr>
        <w:t>Work Experience</w:t>
      </w:r>
    </w:p>
    <w:p w:rsidR="008C147B" w:rsidRPr="008C147B" w:rsidRDefault="008C147B" w:rsidP="008C147B">
      <w:pPr>
        <w:numPr>
          <w:ilvl w:val="0"/>
          <w:numId w:val="3"/>
        </w:numPr>
        <w:shd w:val="clear" w:color="auto" w:fill="F7F7F4"/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8C147B">
        <w:rPr>
          <w:rFonts w:ascii="Arial" w:eastAsia="Times New Roman" w:hAnsi="Arial" w:cs="Arial"/>
          <w:color w:val="555555"/>
          <w:sz w:val="18"/>
          <w:szCs w:val="18"/>
        </w:rPr>
        <w:t xml:space="preserve">Worked as Consultant, - </w:t>
      </w:r>
      <w:proofErr w:type="spellStart"/>
      <w:r w:rsidRPr="008C147B">
        <w:rPr>
          <w:rFonts w:ascii="Arial" w:eastAsia="Times New Roman" w:hAnsi="Arial" w:cs="Arial"/>
          <w:color w:val="555555"/>
          <w:sz w:val="18"/>
          <w:szCs w:val="18"/>
        </w:rPr>
        <w:t>Hemato</w:t>
      </w:r>
      <w:proofErr w:type="spellEnd"/>
      <w:r w:rsidRPr="008C147B">
        <w:rPr>
          <w:rFonts w:ascii="Arial" w:eastAsia="Times New Roman" w:hAnsi="Arial" w:cs="Arial"/>
          <w:color w:val="555555"/>
          <w:sz w:val="18"/>
          <w:szCs w:val="18"/>
        </w:rPr>
        <w:t>-oncology &amp; Stem Cell Transplant (BMT), at Rajiv Gandhi Cancer Institute, New-Delhi</w:t>
      </w:r>
    </w:p>
    <w:p w:rsidR="008C147B" w:rsidRPr="008C147B" w:rsidRDefault="008C147B" w:rsidP="008C147B">
      <w:pPr>
        <w:numPr>
          <w:ilvl w:val="0"/>
          <w:numId w:val="3"/>
        </w:numPr>
        <w:shd w:val="clear" w:color="auto" w:fill="F7F7F4"/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8C147B">
        <w:rPr>
          <w:rFonts w:ascii="Arial" w:eastAsia="Times New Roman" w:hAnsi="Arial" w:cs="Arial"/>
          <w:color w:val="555555"/>
          <w:sz w:val="18"/>
          <w:szCs w:val="18"/>
        </w:rPr>
        <w:t xml:space="preserve">Worked as Fellow-Leukemia/Bone Marrow Transplantation Division Of Hematology, Vancouver General Hospital, </w:t>
      </w:r>
      <w:proofErr w:type="gramStart"/>
      <w:r w:rsidRPr="008C147B">
        <w:rPr>
          <w:rFonts w:ascii="Arial" w:eastAsia="Times New Roman" w:hAnsi="Arial" w:cs="Arial"/>
          <w:color w:val="555555"/>
          <w:sz w:val="18"/>
          <w:szCs w:val="18"/>
        </w:rPr>
        <w:t>Vancouver</w:t>
      </w:r>
      <w:proofErr w:type="gramEnd"/>
      <w:r w:rsidRPr="008C147B">
        <w:rPr>
          <w:rFonts w:ascii="Arial" w:eastAsia="Times New Roman" w:hAnsi="Arial" w:cs="Arial"/>
          <w:color w:val="555555"/>
          <w:sz w:val="18"/>
          <w:szCs w:val="18"/>
        </w:rPr>
        <w:t>, BC, Canada.</w:t>
      </w:r>
    </w:p>
    <w:p w:rsidR="008C147B" w:rsidRPr="008C147B" w:rsidRDefault="008C147B" w:rsidP="008C147B">
      <w:pPr>
        <w:numPr>
          <w:ilvl w:val="0"/>
          <w:numId w:val="3"/>
        </w:numPr>
        <w:shd w:val="clear" w:color="auto" w:fill="F7F7F4"/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8C147B">
        <w:rPr>
          <w:rFonts w:ascii="Arial" w:eastAsia="Times New Roman" w:hAnsi="Arial" w:cs="Arial"/>
          <w:color w:val="555555"/>
          <w:sz w:val="18"/>
          <w:szCs w:val="18"/>
        </w:rPr>
        <w:t>Worked as senior resident (DM-Clinical Hematology) at Seth G.S. Medical College &amp; KEM hospital, Mumbai-India.</w:t>
      </w:r>
    </w:p>
    <w:p w:rsidR="008C147B" w:rsidRPr="008C147B" w:rsidRDefault="008C147B" w:rsidP="008C147B">
      <w:pPr>
        <w:numPr>
          <w:ilvl w:val="0"/>
          <w:numId w:val="3"/>
        </w:numPr>
        <w:shd w:val="clear" w:color="auto" w:fill="F7F7F4"/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8C147B">
        <w:rPr>
          <w:rFonts w:ascii="Arial" w:eastAsia="Times New Roman" w:hAnsi="Arial" w:cs="Arial"/>
          <w:color w:val="555555"/>
          <w:sz w:val="18"/>
          <w:szCs w:val="18"/>
        </w:rPr>
        <w:t xml:space="preserve">Worked as consultant at </w:t>
      </w:r>
      <w:proofErr w:type="spellStart"/>
      <w:r w:rsidRPr="008C147B">
        <w:rPr>
          <w:rFonts w:ascii="Arial" w:eastAsia="Times New Roman" w:hAnsi="Arial" w:cs="Arial"/>
          <w:color w:val="555555"/>
          <w:sz w:val="18"/>
          <w:szCs w:val="18"/>
        </w:rPr>
        <w:t>Moolchand</w:t>
      </w:r>
      <w:proofErr w:type="spellEnd"/>
      <w:r w:rsidRPr="008C147B">
        <w:rPr>
          <w:rFonts w:ascii="Arial" w:eastAsia="Times New Roman" w:hAnsi="Arial" w:cs="Arial"/>
          <w:color w:val="555555"/>
          <w:sz w:val="18"/>
          <w:szCs w:val="18"/>
        </w:rPr>
        <w:t xml:space="preserve"> Hospital, New Delhi.</w:t>
      </w:r>
    </w:p>
    <w:p w:rsidR="008C147B" w:rsidRPr="008C147B" w:rsidRDefault="008C147B" w:rsidP="008C147B">
      <w:pPr>
        <w:numPr>
          <w:ilvl w:val="0"/>
          <w:numId w:val="3"/>
        </w:numPr>
        <w:shd w:val="clear" w:color="auto" w:fill="F7F7F4"/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8C147B">
        <w:rPr>
          <w:rFonts w:ascii="Arial" w:eastAsia="Times New Roman" w:hAnsi="Arial" w:cs="Arial"/>
          <w:color w:val="555555"/>
          <w:sz w:val="18"/>
          <w:szCs w:val="18"/>
        </w:rPr>
        <w:t>Worked as Sr. Resident at GTB Hospital, New Delhi.</w:t>
      </w:r>
    </w:p>
    <w:p w:rsidR="008C147B" w:rsidRPr="008C147B" w:rsidRDefault="008C147B" w:rsidP="008C147B">
      <w:pPr>
        <w:numPr>
          <w:ilvl w:val="0"/>
          <w:numId w:val="3"/>
        </w:numPr>
        <w:shd w:val="clear" w:color="auto" w:fill="F7F7F4"/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8C147B">
        <w:rPr>
          <w:rFonts w:ascii="Arial" w:eastAsia="Times New Roman" w:hAnsi="Arial" w:cs="Arial"/>
          <w:color w:val="555555"/>
          <w:sz w:val="18"/>
          <w:szCs w:val="18"/>
        </w:rPr>
        <w:t xml:space="preserve">Worked as Clinical assistant- Hematology at PD </w:t>
      </w:r>
      <w:proofErr w:type="spellStart"/>
      <w:r w:rsidRPr="008C147B">
        <w:rPr>
          <w:rFonts w:ascii="Arial" w:eastAsia="Times New Roman" w:hAnsi="Arial" w:cs="Arial"/>
          <w:color w:val="555555"/>
          <w:sz w:val="18"/>
          <w:szCs w:val="18"/>
        </w:rPr>
        <w:t>Hinduja</w:t>
      </w:r>
      <w:proofErr w:type="spellEnd"/>
      <w:r w:rsidRPr="008C147B">
        <w:rPr>
          <w:rFonts w:ascii="Arial" w:eastAsia="Times New Roman" w:hAnsi="Arial" w:cs="Arial"/>
          <w:color w:val="555555"/>
          <w:sz w:val="18"/>
          <w:szCs w:val="18"/>
        </w:rPr>
        <w:t xml:space="preserve"> National Hospital, Mumbai.</w:t>
      </w:r>
    </w:p>
    <w:p w:rsidR="008C147B" w:rsidRPr="008C147B" w:rsidRDefault="008C147B" w:rsidP="008C147B">
      <w:pPr>
        <w:numPr>
          <w:ilvl w:val="0"/>
          <w:numId w:val="3"/>
        </w:numPr>
        <w:shd w:val="clear" w:color="auto" w:fill="F7F7F4"/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8C147B">
        <w:rPr>
          <w:rFonts w:ascii="Arial" w:eastAsia="Times New Roman" w:hAnsi="Arial" w:cs="Arial"/>
          <w:color w:val="555555"/>
          <w:sz w:val="18"/>
          <w:szCs w:val="18"/>
        </w:rPr>
        <w:t>Worked as Sr. AMO at Bombay Hospital, Mumbai.</w:t>
      </w:r>
    </w:p>
    <w:p w:rsidR="008C147B" w:rsidRPr="008C147B" w:rsidRDefault="008C147B" w:rsidP="008C147B">
      <w:pPr>
        <w:numPr>
          <w:ilvl w:val="0"/>
          <w:numId w:val="3"/>
        </w:numPr>
        <w:shd w:val="clear" w:color="auto" w:fill="F7F7F4"/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8C147B">
        <w:rPr>
          <w:rFonts w:ascii="Arial" w:eastAsia="Times New Roman" w:hAnsi="Arial" w:cs="Arial"/>
          <w:color w:val="555555"/>
          <w:sz w:val="18"/>
          <w:szCs w:val="18"/>
        </w:rPr>
        <w:t xml:space="preserve">Worked as </w:t>
      </w:r>
      <w:proofErr w:type="gramStart"/>
      <w:r w:rsidRPr="008C147B">
        <w:rPr>
          <w:rFonts w:ascii="Arial" w:eastAsia="Times New Roman" w:hAnsi="Arial" w:cs="Arial"/>
          <w:color w:val="555555"/>
          <w:sz w:val="18"/>
          <w:szCs w:val="18"/>
        </w:rPr>
        <w:t>Junior</w:t>
      </w:r>
      <w:proofErr w:type="gramEnd"/>
      <w:r w:rsidRPr="008C147B">
        <w:rPr>
          <w:rFonts w:ascii="Arial" w:eastAsia="Times New Roman" w:hAnsi="Arial" w:cs="Arial"/>
          <w:color w:val="555555"/>
          <w:sz w:val="18"/>
          <w:szCs w:val="18"/>
        </w:rPr>
        <w:t xml:space="preserve"> resident at Seth G.S. Medical College &amp; KEM hospital, Mumbai-India.</w:t>
      </w:r>
    </w:p>
    <w:p w:rsidR="008C147B" w:rsidRPr="008C147B" w:rsidRDefault="008C147B" w:rsidP="008C147B">
      <w:pPr>
        <w:shd w:val="clear" w:color="auto" w:fill="F7F7F4"/>
        <w:spacing w:after="0" w:line="288" w:lineRule="atLeast"/>
        <w:outlineLvl w:val="3"/>
        <w:rPr>
          <w:rFonts w:ascii="Arial" w:eastAsia="Times New Roman" w:hAnsi="Arial" w:cs="Arial"/>
          <w:color w:val="00799F"/>
        </w:rPr>
      </w:pPr>
      <w:r w:rsidRPr="008C147B">
        <w:rPr>
          <w:rFonts w:ascii="Arial" w:eastAsia="Times New Roman" w:hAnsi="Arial" w:cs="Arial"/>
          <w:color w:val="00799F"/>
        </w:rPr>
        <w:t>Professional Achievements</w:t>
      </w:r>
    </w:p>
    <w:p w:rsidR="008C147B" w:rsidRPr="008C147B" w:rsidRDefault="008C147B" w:rsidP="008C147B">
      <w:pPr>
        <w:shd w:val="clear" w:color="auto" w:fill="F7F7F4"/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8C147B">
        <w:rPr>
          <w:rFonts w:ascii="Arial" w:eastAsia="Times New Roman" w:hAnsi="Arial" w:cs="Arial"/>
          <w:color w:val="555555"/>
          <w:sz w:val="18"/>
          <w:szCs w:val="18"/>
        </w:rPr>
        <w:t xml:space="preserve">Successfully performed more than 150 Hematopoietic stem cell Transplants (BMT). 40% of which was allogeneic including </w:t>
      </w:r>
      <w:proofErr w:type="spellStart"/>
      <w:r w:rsidRPr="008C147B">
        <w:rPr>
          <w:rFonts w:ascii="Arial" w:eastAsia="Times New Roman" w:hAnsi="Arial" w:cs="Arial"/>
          <w:color w:val="555555"/>
          <w:sz w:val="18"/>
          <w:szCs w:val="18"/>
        </w:rPr>
        <w:t>Haplo</w:t>
      </w:r>
      <w:proofErr w:type="spellEnd"/>
      <w:r w:rsidRPr="008C147B">
        <w:rPr>
          <w:rFonts w:ascii="Arial" w:eastAsia="Times New Roman" w:hAnsi="Arial" w:cs="Arial"/>
          <w:color w:val="555555"/>
          <w:sz w:val="18"/>
          <w:szCs w:val="18"/>
        </w:rPr>
        <w:t>-identical and antigen mismatch transplants.</w:t>
      </w:r>
    </w:p>
    <w:p w:rsidR="008C147B" w:rsidRPr="008C147B" w:rsidRDefault="008C147B" w:rsidP="008C147B">
      <w:pPr>
        <w:shd w:val="clear" w:color="auto" w:fill="F7F7F4"/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8C147B">
        <w:rPr>
          <w:rFonts w:ascii="Arial" w:eastAsia="Times New Roman" w:hAnsi="Arial" w:cs="Arial"/>
          <w:color w:val="555555"/>
          <w:sz w:val="18"/>
          <w:szCs w:val="18"/>
        </w:rPr>
        <w:t xml:space="preserve">As a Hematologist &amp; </w:t>
      </w:r>
      <w:proofErr w:type="spellStart"/>
      <w:r w:rsidRPr="008C147B">
        <w:rPr>
          <w:rFonts w:ascii="Arial" w:eastAsia="Times New Roman" w:hAnsi="Arial" w:cs="Arial"/>
          <w:color w:val="555555"/>
          <w:sz w:val="18"/>
          <w:szCs w:val="18"/>
        </w:rPr>
        <w:t>Hemato</w:t>
      </w:r>
      <w:proofErr w:type="spellEnd"/>
      <w:r w:rsidRPr="008C147B">
        <w:rPr>
          <w:rFonts w:ascii="Arial" w:eastAsia="Times New Roman" w:hAnsi="Arial" w:cs="Arial"/>
          <w:color w:val="555555"/>
          <w:sz w:val="18"/>
          <w:szCs w:val="18"/>
        </w:rPr>
        <w:t xml:space="preserve">-oncologist taking care of Acute Leukemia (AML/ ALL), Lymphoma, Multiple Myeloma, CML, CLL, </w:t>
      </w:r>
      <w:proofErr w:type="gramStart"/>
      <w:r w:rsidRPr="008C147B">
        <w:rPr>
          <w:rFonts w:ascii="Arial" w:eastAsia="Times New Roman" w:hAnsi="Arial" w:cs="Arial"/>
          <w:color w:val="555555"/>
          <w:sz w:val="18"/>
          <w:szCs w:val="18"/>
        </w:rPr>
        <w:t>Chronic</w:t>
      </w:r>
      <w:proofErr w:type="gramEnd"/>
      <w:r w:rsidRPr="008C147B">
        <w:rPr>
          <w:rFonts w:ascii="Arial" w:eastAsia="Times New Roman" w:hAnsi="Arial" w:cs="Arial"/>
          <w:color w:val="555555"/>
          <w:sz w:val="18"/>
          <w:szCs w:val="18"/>
        </w:rPr>
        <w:t xml:space="preserve"> </w:t>
      </w:r>
      <w:proofErr w:type="spellStart"/>
      <w:r w:rsidRPr="008C147B">
        <w:rPr>
          <w:rFonts w:ascii="Arial" w:eastAsia="Times New Roman" w:hAnsi="Arial" w:cs="Arial"/>
          <w:color w:val="555555"/>
          <w:sz w:val="18"/>
          <w:szCs w:val="18"/>
        </w:rPr>
        <w:t>Myelo</w:t>
      </w:r>
      <w:proofErr w:type="spellEnd"/>
      <w:r w:rsidRPr="008C147B">
        <w:rPr>
          <w:rFonts w:ascii="Arial" w:eastAsia="Times New Roman" w:hAnsi="Arial" w:cs="Arial"/>
          <w:color w:val="555555"/>
          <w:sz w:val="18"/>
          <w:szCs w:val="18"/>
        </w:rPr>
        <w:t xml:space="preserve">-proliferative Neoplasm, </w:t>
      </w:r>
      <w:proofErr w:type="spellStart"/>
      <w:r w:rsidRPr="008C147B">
        <w:rPr>
          <w:rFonts w:ascii="Arial" w:eastAsia="Times New Roman" w:hAnsi="Arial" w:cs="Arial"/>
          <w:color w:val="555555"/>
          <w:sz w:val="18"/>
          <w:szCs w:val="18"/>
        </w:rPr>
        <w:t>Myelodysplastic</w:t>
      </w:r>
      <w:proofErr w:type="spellEnd"/>
      <w:r w:rsidRPr="008C147B">
        <w:rPr>
          <w:rFonts w:ascii="Arial" w:eastAsia="Times New Roman" w:hAnsi="Arial" w:cs="Arial"/>
          <w:color w:val="555555"/>
          <w:sz w:val="18"/>
          <w:szCs w:val="18"/>
        </w:rPr>
        <w:t xml:space="preserve"> syndrome as well as anemia, Thalassemia, Bleeding and clotting disorders. We had performed more than 300 induction therapies for acute leukemia.</w:t>
      </w:r>
    </w:p>
    <w:p w:rsidR="008C147B" w:rsidRPr="008C147B" w:rsidRDefault="008C147B" w:rsidP="008C147B">
      <w:pPr>
        <w:shd w:val="clear" w:color="auto" w:fill="F7F7F4"/>
        <w:spacing w:after="0" w:line="288" w:lineRule="atLeast"/>
        <w:outlineLvl w:val="3"/>
        <w:rPr>
          <w:rFonts w:ascii="Arial" w:eastAsia="Times New Roman" w:hAnsi="Arial" w:cs="Arial"/>
          <w:color w:val="00799F"/>
        </w:rPr>
      </w:pPr>
      <w:r w:rsidRPr="008C147B">
        <w:rPr>
          <w:rFonts w:ascii="Arial" w:eastAsia="Times New Roman" w:hAnsi="Arial" w:cs="Arial"/>
          <w:color w:val="00799F"/>
        </w:rPr>
        <w:lastRenderedPageBreak/>
        <w:t>Research</w:t>
      </w:r>
    </w:p>
    <w:p w:rsidR="008C147B" w:rsidRPr="008C147B" w:rsidRDefault="008C147B" w:rsidP="008C147B">
      <w:pPr>
        <w:numPr>
          <w:ilvl w:val="0"/>
          <w:numId w:val="4"/>
        </w:numPr>
        <w:shd w:val="clear" w:color="auto" w:fill="F7F7F4"/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8C147B">
        <w:rPr>
          <w:rFonts w:ascii="Arial" w:eastAsia="Times New Roman" w:hAnsi="Arial" w:cs="Arial"/>
          <w:b/>
          <w:bCs/>
          <w:color w:val="555555"/>
          <w:sz w:val="18"/>
          <w:szCs w:val="18"/>
        </w:rPr>
        <w:t>Worked as principal investigator for 2010DRL001:</w:t>
      </w:r>
      <w:r w:rsidRPr="008C147B">
        <w:rPr>
          <w:rFonts w:ascii="Arial" w:eastAsia="Times New Roman" w:hAnsi="Arial" w:cs="Arial"/>
          <w:color w:val="555555"/>
          <w:sz w:val="18"/>
          <w:szCs w:val="18"/>
        </w:rPr>
        <w:t xml:space="preserve"> An investigator initiated observational study to evaluate the response rate and toxicity (safety) of the combination of </w:t>
      </w:r>
      <w:proofErr w:type="spellStart"/>
      <w:r w:rsidRPr="008C147B">
        <w:rPr>
          <w:rFonts w:ascii="Arial" w:eastAsia="Times New Roman" w:hAnsi="Arial" w:cs="Arial"/>
          <w:color w:val="555555"/>
          <w:sz w:val="18"/>
          <w:szCs w:val="18"/>
        </w:rPr>
        <w:t>bendamustine</w:t>
      </w:r>
      <w:proofErr w:type="spellEnd"/>
      <w:r w:rsidRPr="008C147B">
        <w:rPr>
          <w:rFonts w:ascii="Arial" w:eastAsia="Times New Roman" w:hAnsi="Arial" w:cs="Arial"/>
          <w:color w:val="555555"/>
          <w:sz w:val="18"/>
          <w:szCs w:val="18"/>
        </w:rPr>
        <w:t xml:space="preserve"> and rituximab (BR) in fresh adult chronic lymphocytic leukemia patients</w:t>
      </w:r>
    </w:p>
    <w:p w:rsidR="008C147B" w:rsidRPr="008C147B" w:rsidRDefault="008C147B" w:rsidP="008C147B">
      <w:pPr>
        <w:numPr>
          <w:ilvl w:val="0"/>
          <w:numId w:val="4"/>
        </w:numPr>
        <w:shd w:val="clear" w:color="auto" w:fill="F7F7F4"/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8C147B">
        <w:rPr>
          <w:rFonts w:ascii="Arial" w:eastAsia="Times New Roman" w:hAnsi="Arial" w:cs="Arial"/>
          <w:b/>
          <w:bCs/>
          <w:color w:val="555555"/>
          <w:sz w:val="18"/>
          <w:szCs w:val="18"/>
        </w:rPr>
        <w:t>Principal Investigator for IVPL_RT_01:</w:t>
      </w:r>
      <w:r w:rsidRPr="008C147B">
        <w:rPr>
          <w:rFonts w:ascii="Arial" w:eastAsia="Times New Roman" w:hAnsi="Arial" w:cs="Arial"/>
          <w:color w:val="555555"/>
          <w:sz w:val="18"/>
          <w:szCs w:val="18"/>
        </w:rPr>
        <w:t xml:space="preserve"> A study of Rituximab in patients with Non </w:t>
      </w:r>
      <w:proofErr w:type="spellStart"/>
      <w:r w:rsidRPr="008C147B">
        <w:rPr>
          <w:rFonts w:ascii="Arial" w:eastAsia="Times New Roman" w:hAnsi="Arial" w:cs="Arial"/>
          <w:color w:val="555555"/>
          <w:sz w:val="18"/>
          <w:szCs w:val="18"/>
        </w:rPr>
        <w:t>Hodgkins</w:t>
      </w:r>
      <w:proofErr w:type="spellEnd"/>
      <w:r w:rsidRPr="008C147B">
        <w:rPr>
          <w:rFonts w:ascii="Arial" w:eastAsia="Times New Roman" w:hAnsi="Arial" w:cs="Arial"/>
          <w:color w:val="555555"/>
          <w:sz w:val="18"/>
          <w:szCs w:val="18"/>
        </w:rPr>
        <w:t xml:space="preserve"> Lymphoma a type of cancer.</w:t>
      </w:r>
    </w:p>
    <w:p w:rsidR="008C147B" w:rsidRPr="008C147B" w:rsidRDefault="008C147B" w:rsidP="008C147B">
      <w:pPr>
        <w:shd w:val="clear" w:color="auto" w:fill="F7F7F4"/>
        <w:spacing w:after="0" w:line="288" w:lineRule="atLeast"/>
        <w:outlineLvl w:val="3"/>
        <w:rPr>
          <w:rFonts w:ascii="Arial" w:eastAsia="Times New Roman" w:hAnsi="Arial" w:cs="Arial"/>
          <w:color w:val="00799F"/>
        </w:rPr>
      </w:pPr>
      <w:r w:rsidRPr="008C147B">
        <w:rPr>
          <w:rFonts w:ascii="Arial" w:eastAsia="Times New Roman" w:hAnsi="Arial" w:cs="Arial"/>
          <w:color w:val="00799F"/>
        </w:rPr>
        <w:t>Publications &amp; Presentation</w:t>
      </w:r>
    </w:p>
    <w:p w:rsidR="008C147B" w:rsidRPr="008C147B" w:rsidRDefault="008C147B" w:rsidP="008C147B">
      <w:pPr>
        <w:shd w:val="clear" w:color="auto" w:fill="F7F7F4"/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8C147B">
        <w:rPr>
          <w:rFonts w:ascii="Arial" w:eastAsia="Times New Roman" w:hAnsi="Arial" w:cs="Arial"/>
          <w:b/>
          <w:bCs/>
          <w:color w:val="555555"/>
          <w:sz w:val="18"/>
          <w:szCs w:val="18"/>
        </w:rPr>
        <w:t>An unusual presentation of pediatric acute lymphoblastic leukemia.</w:t>
      </w:r>
      <w:r w:rsidRPr="008C147B">
        <w:rPr>
          <w:rFonts w:ascii="Arial" w:eastAsia="Times New Roman" w:hAnsi="Arial" w:cs="Arial"/>
          <w:color w:val="555555"/>
          <w:sz w:val="18"/>
          <w:szCs w:val="18"/>
        </w:rPr>
        <w:t xml:space="preserve"> Indian J </w:t>
      </w:r>
      <w:proofErr w:type="spellStart"/>
      <w:r w:rsidRPr="008C147B">
        <w:rPr>
          <w:rFonts w:ascii="Arial" w:eastAsia="Times New Roman" w:hAnsi="Arial" w:cs="Arial"/>
          <w:color w:val="555555"/>
          <w:sz w:val="18"/>
          <w:szCs w:val="18"/>
        </w:rPr>
        <w:t>Hematol</w:t>
      </w:r>
      <w:proofErr w:type="spellEnd"/>
      <w:r w:rsidRPr="008C147B">
        <w:rPr>
          <w:rFonts w:ascii="Arial" w:eastAsia="Times New Roman" w:hAnsi="Arial" w:cs="Arial"/>
          <w:color w:val="555555"/>
          <w:sz w:val="18"/>
          <w:szCs w:val="18"/>
        </w:rPr>
        <w:t xml:space="preserve"> Blood </w:t>
      </w:r>
      <w:proofErr w:type="spellStart"/>
      <w:r w:rsidRPr="008C147B">
        <w:rPr>
          <w:rFonts w:ascii="Arial" w:eastAsia="Times New Roman" w:hAnsi="Arial" w:cs="Arial"/>
          <w:color w:val="555555"/>
          <w:sz w:val="18"/>
          <w:szCs w:val="18"/>
        </w:rPr>
        <w:t>Transfus</w:t>
      </w:r>
      <w:proofErr w:type="spellEnd"/>
      <w:r w:rsidRPr="008C147B">
        <w:rPr>
          <w:rFonts w:ascii="Arial" w:eastAsia="Times New Roman" w:hAnsi="Arial" w:cs="Arial"/>
          <w:color w:val="555555"/>
          <w:sz w:val="18"/>
          <w:szCs w:val="18"/>
        </w:rPr>
        <w:t>, 2008</w:t>
      </w:r>
      <w:proofErr w:type="gramStart"/>
      <w:r w:rsidRPr="008C147B">
        <w:rPr>
          <w:rFonts w:ascii="Arial" w:eastAsia="Times New Roman" w:hAnsi="Arial" w:cs="Arial"/>
          <w:color w:val="555555"/>
          <w:sz w:val="18"/>
          <w:szCs w:val="18"/>
        </w:rPr>
        <w:t>; :</w:t>
      </w:r>
      <w:proofErr w:type="gramEnd"/>
      <w:r w:rsidRPr="008C147B">
        <w:rPr>
          <w:rFonts w:ascii="Arial" w:eastAsia="Times New Roman" w:hAnsi="Arial" w:cs="Arial"/>
          <w:color w:val="555555"/>
          <w:sz w:val="18"/>
          <w:szCs w:val="18"/>
        </w:rPr>
        <w:t>24(2) 59-62</w:t>
      </w:r>
    </w:p>
    <w:p w:rsidR="008C147B" w:rsidRPr="008C147B" w:rsidRDefault="008C147B" w:rsidP="008C147B">
      <w:pPr>
        <w:shd w:val="clear" w:color="auto" w:fill="F7F7F4"/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8C147B">
        <w:rPr>
          <w:rFonts w:ascii="Arial" w:eastAsia="Times New Roman" w:hAnsi="Arial" w:cs="Arial"/>
          <w:b/>
          <w:bCs/>
          <w:color w:val="555555"/>
          <w:sz w:val="18"/>
          <w:szCs w:val="18"/>
        </w:rPr>
        <w:t>“Lymph node and Tuberculosis:</w:t>
      </w:r>
      <w:r w:rsidRPr="008C147B">
        <w:rPr>
          <w:rFonts w:ascii="Arial" w:eastAsia="Times New Roman" w:hAnsi="Arial" w:cs="Arial"/>
          <w:color w:val="555555"/>
          <w:sz w:val="18"/>
          <w:szCs w:val="18"/>
        </w:rPr>
        <w:t> Clinical, Pathological and Microbiological Correlation.” In </w:t>
      </w:r>
      <w:r w:rsidRPr="008C147B">
        <w:rPr>
          <w:rFonts w:ascii="Arial" w:eastAsia="Times New Roman" w:hAnsi="Arial" w:cs="Arial"/>
          <w:b/>
          <w:bCs/>
          <w:color w:val="555555"/>
          <w:sz w:val="18"/>
          <w:szCs w:val="18"/>
        </w:rPr>
        <w:t>CYTOCON-2003</w:t>
      </w:r>
      <w:r w:rsidRPr="008C147B">
        <w:rPr>
          <w:rFonts w:ascii="Arial" w:eastAsia="Times New Roman" w:hAnsi="Arial" w:cs="Arial"/>
          <w:color w:val="555555"/>
          <w:sz w:val="18"/>
          <w:szCs w:val="18"/>
        </w:rPr>
        <w:t>at Pune, India.</w:t>
      </w:r>
    </w:p>
    <w:p w:rsidR="008C147B" w:rsidRPr="008C147B" w:rsidRDefault="008C147B" w:rsidP="008C147B">
      <w:pPr>
        <w:shd w:val="clear" w:color="auto" w:fill="F7F7F4"/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8C147B">
        <w:rPr>
          <w:rFonts w:ascii="Arial" w:eastAsia="Times New Roman" w:hAnsi="Arial" w:cs="Arial"/>
          <w:color w:val="555555"/>
          <w:sz w:val="18"/>
          <w:szCs w:val="18"/>
        </w:rPr>
        <w:t>“Spectrum of small intestinal lymphoma in western India” in International conference on emerging trends in hematology and immunohematology at Mumbai, India.</w:t>
      </w:r>
    </w:p>
    <w:p w:rsidR="008C147B" w:rsidRPr="008C147B" w:rsidRDefault="008C147B" w:rsidP="008C147B">
      <w:pPr>
        <w:shd w:val="clear" w:color="auto" w:fill="F7F7F4"/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8C147B">
        <w:rPr>
          <w:rFonts w:ascii="Arial" w:eastAsia="Times New Roman" w:hAnsi="Arial" w:cs="Arial"/>
          <w:b/>
          <w:bCs/>
          <w:color w:val="555555"/>
          <w:sz w:val="18"/>
          <w:szCs w:val="18"/>
        </w:rPr>
        <w:t>“Chronic Myeloid Leukemia: Demographic and clinical profile from a tertiary center in western India”</w:t>
      </w:r>
      <w:r w:rsidRPr="008C147B">
        <w:rPr>
          <w:rFonts w:ascii="Arial" w:eastAsia="Times New Roman" w:hAnsi="Arial" w:cs="Arial"/>
          <w:color w:val="555555"/>
          <w:sz w:val="18"/>
          <w:szCs w:val="18"/>
        </w:rPr>
        <w:t xml:space="preserve"> in </w:t>
      </w:r>
      <w:proofErr w:type="spellStart"/>
      <w:r w:rsidRPr="008C147B">
        <w:rPr>
          <w:rFonts w:ascii="Arial" w:eastAsia="Times New Roman" w:hAnsi="Arial" w:cs="Arial"/>
          <w:color w:val="555555"/>
          <w:sz w:val="18"/>
          <w:szCs w:val="18"/>
        </w:rPr>
        <w:t>Leukemias</w:t>
      </w:r>
      <w:proofErr w:type="spellEnd"/>
      <w:r w:rsidRPr="008C147B">
        <w:rPr>
          <w:rFonts w:ascii="Arial" w:eastAsia="Times New Roman" w:hAnsi="Arial" w:cs="Arial"/>
          <w:color w:val="555555"/>
          <w:sz w:val="18"/>
          <w:szCs w:val="18"/>
        </w:rPr>
        <w:t>: molecular insights to treatment paradigms at Mumbai.</w:t>
      </w:r>
    </w:p>
    <w:p w:rsidR="008C147B" w:rsidRPr="008C147B" w:rsidRDefault="008C147B" w:rsidP="008C147B">
      <w:pPr>
        <w:shd w:val="clear" w:color="auto" w:fill="F7F7F4"/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8C147B">
        <w:rPr>
          <w:rFonts w:ascii="Arial" w:eastAsia="Times New Roman" w:hAnsi="Arial" w:cs="Arial"/>
          <w:b/>
          <w:bCs/>
          <w:color w:val="555555"/>
          <w:sz w:val="18"/>
          <w:szCs w:val="18"/>
        </w:rPr>
        <w:t>Hematopoietic Cell Transplantation in Lymphoma: Why &amp; When; Evidence Based Review.</w:t>
      </w:r>
      <w:r w:rsidRPr="008C147B">
        <w:rPr>
          <w:rFonts w:ascii="Arial" w:eastAsia="Times New Roman" w:hAnsi="Arial" w:cs="Arial"/>
          <w:color w:val="555555"/>
          <w:sz w:val="18"/>
          <w:szCs w:val="18"/>
        </w:rPr>
        <w:t> Cancer News, Dec 2011</w:t>
      </w:r>
      <w:proofErr w:type="gramStart"/>
      <w:r w:rsidRPr="008C147B">
        <w:rPr>
          <w:rFonts w:ascii="Arial" w:eastAsia="Times New Roman" w:hAnsi="Arial" w:cs="Arial"/>
          <w:color w:val="555555"/>
          <w:sz w:val="18"/>
          <w:szCs w:val="18"/>
        </w:rPr>
        <w:t>;5</w:t>
      </w:r>
      <w:proofErr w:type="gramEnd"/>
      <w:r w:rsidRPr="008C147B">
        <w:rPr>
          <w:rFonts w:ascii="Arial" w:eastAsia="Times New Roman" w:hAnsi="Arial" w:cs="Arial"/>
          <w:color w:val="555555"/>
          <w:sz w:val="18"/>
          <w:szCs w:val="18"/>
        </w:rPr>
        <w:t>(5) 10-12.</w:t>
      </w:r>
    </w:p>
    <w:p w:rsidR="008C147B" w:rsidRPr="008C147B" w:rsidRDefault="008C147B" w:rsidP="008C147B">
      <w:pPr>
        <w:shd w:val="clear" w:color="auto" w:fill="F7F7F4"/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8C147B">
        <w:rPr>
          <w:rFonts w:ascii="Arial" w:eastAsia="Times New Roman" w:hAnsi="Arial" w:cs="Arial"/>
          <w:b/>
          <w:bCs/>
          <w:color w:val="555555"/>
          <w:sz w:val="18"/>
          <w:szCs w:val="18"/>
        </w:rPr>
        <w:t>Acute Myeloid Leukemia- An Update.</w:t>
      </w:r>
      <w:r w:rsidRPr="008C147B">
        <w:rPr>
          <w:rFonts w:ascii="Arial" w:eastAsia="Times New Roman" w:hAnsi="Arial" w:cs="Arial"/>
          <w:color w:val="555555"/>
          <w:sz w:val="18"/>
          <w:szCs w:val="18"/>
        </w:rPr>
        <w:t> RGCI Newsletter-External- Mar 2012; 16(3) 2-3.</w:t>
      </w:r>
    </w:p>
    <w:p w:rsidR="008C147B" w:rsidRPr="008C147B" w:rsidRDefault="008C147B" w:rsidP="008C147B">
      <w:pPr>
        <w:shd w:val="clear" w:color="auto" w:fill="F7F7F4"/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8C147B">
        <w:rPr>
          <w:rFonts w:ascii="Arial" w:eastAsia="Times New Roman" w:hAnsi="Arial" w:cs="Arial"/>
          <w:b/>
          <w:bCs/>
          <w:color w:val="555555"/>
          <w:sz w:val="18"/>
          <w:szCs w:val="18"/>
        </w:rPr>
        <w:t xml:space="preserve">Autologous Stem Cell Transplantation in a patient with </w:t>
      </w:r>
      <w:proofErr w:type="spellStart"/>
      <w:r w:rsidRPr="008C147B">
        <w:rPr>
          <w:rFonts w:ascii="Arial" w:eastAsia="Times New Roman" w:hAnsi="Arial" w:cs="Arial"/>
          <w:b/>
          <w:bCs/>
          <w:color w:val="555555"/>
          <w:sz w:val="18"/>
          <w:szCs w:val="18"/>
        </w:rPr>
        <w:t>Burkitts</w:t>
      </w:r>
      <w:proofErr w:type="spellEnd"/>
      <w:r w:rsidRPr="008C147B">
        <w:rPr>
          <w:rFonts w:ascii="Arial" w:eastAsia="Times New Roman" w:hAnsi="Arial" w:cs="Arial"/>
          <w:b/>
          <w:bCs/>
          <w:color w:val="555555"/>
          <w:sz w:val="18"/>
          <w:szCs w:val="18"/>
        </w:rPr>
        <w:t xml:space="preserve"> Lymphoma and </w:t>
      </w:r>
      <w:proofErr w:type="spellStart"/>
      <w:r w:rsidRPr="008C147B">
        <w:rPr>
          <w:rFonts w:ascii="Arial" w:eastAsia="Times New Roman" w:hAnsi="Arial" w:cs="Arial"/>
          <w:b/>
          <w:bCs/>
          <w:color w:val="555555"/>
          <w:sz w:val="18"/>
          <w:szCs w:val="18"/>
        </w:rPr>
        <w:t>paraparesis</w:t>
      </w:r>
      <w:proofErr w:type="spellEnd"/>
      <w:r w:rsidRPr="008C147B">
        <w:rPr>
          <w:rFonts w:ascii="Arial" w:eastAsia="Times New Roman" w:hAnsi="Arial" w:cs="Arial"/>
          <w:b/>
          <w:bCs/>
          <w:color w:val="555555"/>
          <w:sz w:val="18"/>
          <w:szCs w:val="18"/>
        </w:rPr>
        <w:t>.</w:t>
      </w:r>
      <w:r w:rsidRPr="008C147B">
        <w:rPr>
          <w:rFonts w:ascii="Arial" w:eastAsia="Times New Roman" w:hAnsi="Arial" w:cs="Arial"/>
          <w:color w:val="555555"/>
          <w:sz w:val="18"/>
          <w:szCs w:val="18"/>
        </w:rPr>
        <w:t> </w:t>
      </w:r>
      <w:proofErr w:type="spellStart"/>
      <w:r w:rsidRPr="008C147B">
        <w:rPr>
          <w:rFonts w:ascii="Arial" w:eastAsia="Times New Roman" w:hAnsi="Arial" w:cs="Arial"/>
          <w:color w:val="555555"/>
          <w:sz w:val="18"/>
          <w:szCs w:val="18"/>
        </w:rPr>
        <w:t>Rajeeb</w:t>
      </w:r>
      <w:proofErr w:type="spellEnd"/>
      <w:r w:rsidRPr="008C147B">
        <w:rPr>
          <w:rFonts w:ascii="Arial" w:eastAsia="Times New Roman" w:hAnsi="Arial" w:cs="Arial"/>
          <w:color w:val="555555"/>
          <w:sz w:val="18"/>
          <w:szCs w:val="18"/>
        </w:rPr>
        <w:t xml:space="preserve"> Kumar </w:t>
      </w:r>
      <w:proofErr w:type="spellStart"/>
      <w:r w:rsidRPr="008C147B">
        <w:rPr>
          <w:rFonts w:ascii="Arial" w:eastAsia="Times New Roman" w:hAnsi="Arial" w:cs="Arial"/>
          <w:color w:val="555555"/>
          <w:sz w:val="18"/>
          <w:szCs w:val="18"/>
        </w:rPr>
        <w:t>Deo</w:t>
      </w:r>
      <w:proofErr w:type="spellEnd"/>
      <w:r w:rsidRPr="008C147B">
        <w:rPr>
          <w:rFonts w:ascii="Arial" w:eastAsia="Times New Roman" w:hAnsi="Arial" w:cs="Arial"/>
          <w:color w:val="555555"/>
          <w:sz w:val="18"/>
          <w:szCs w:val="18"/>
        </w:rPr>
        <w:t xml:space="preserve">; Prakash </w:t>
      </w:r>
      <w:proofErr w:type="spellStart"/>
      <w:r w:rsidRPr="008C147B">
        <w:rPr>
          <w:rFonts w:ascii="Arial" w:eastAsia="Times New Roman" w:hAnsi="Arial" w:cs="Arial"/>
          <w:color w:val="555555"/>
          <w:sz w:val="18"/>
          <w:szCs w:val="18"/>
        </w:rPr>
        <w:t>Chitalkar</w:t>
      </w:r>
      <w:proofErr w:type="spellEnd"/>
      <w:r w:rsidRPr="008C147B">
        <w:rPr>
          <w:rFonts w:ascii="Arial" w:eastAsia="Times New Roman" w:hAnsi="Arial" w:cs="Arial"/>
          <w:color w:val="555555"/>
          <w:sz w:val="18"/>
          <w:szCs w:val="18"/>
        </w:rPr>
        <w:t xml:space="preserve">; </w:t>
      </w:r>
      <w:proofErr w:type="spellStart"/>
      <w:r w:rsidRPr="008C147B">
        <w:rPr>
          <w:rFonts w:ascii="Arial" w:eastAsia="Times New Roman" w:hAnsi="Arial" w:cs="Arial"/>
          <w:color w:val="555555"/>
          <w:sz w:val="18"/>
          <w:szCs w:val="18"/>
        </w:rPr>
        <w:t>Shishir</w:t>
      </w:r>
      <w:proofErr w:type="spellEnd"/>
      <w:r w:rsidRPr="008C147B">
        <w:rPr>
          <w:rFonts w:ascii="Arial" w:eastAsia="Times New Roman" w:hAnsi="Arial" w:cs="Arial"/>
          <w:color w:val="555555"/>
          <w:sz w:val="18"/>
          <w:szCs w:val="18"/>
        </w:rPr>
        <w:t xml:space="preserve"> Seth,; </w:t>
      </w:r>
      <w:proofErr w:type="spellStart"/>
      <w:r w:rsidRPr="008C147B">
        <w:rPr>
          <w:rFonts w:ascii="Arial" w:eastAsia="Times New Roman" w:hAnsi="Arial" w:cs="Arial"/>
          <w:color w:val="555555"/>
          <w:sz w:val="18"/>
          <w:szCs w:val="18"/>
        </w:rPr>
        <w:t>Kundan</w:t>
      </w:r>
      <w:proofErr w:type="spellEnd"/>
      <w:r w:rsidRPr="008C147B">
        <w:rPr>
          <w:rFonts w:ascii="Arial" w:eastAsia="Times New Roman" w:hAnsi="Arial" w:cs="Arial"/>
          <w:color w:val="555555"/>
          <w:sz w:val="18"/>
          <w:szCs w:val="18"/>
        </w:rPr>
        <w:t xml:space="preserve"> </w:t>
      </w:r>
      <w:proofErr w:type="spellStart"/>
      <w:r w:rsidRPr="008C147B">
        <w:rPr>
          <w:rFonts w:ascii="Arial" w:eastAsia="Times New Roman" w:hAnsi="Arial" w:cs="Arial"/>
          <w:color w:val="555555"/>
          <w:sz w:val="18"/>
          <w:szCs w:val="18"/>
        </w:rPr>
        <w:t>Chufal</w:t>
      </w:r>
      <w:proofErr w:type="spellEnd"/>
      <w:r w:rsidRPr="008C147B">
        <w:rPr>
          <w:rFonts w:ascii="Arial" w:eastAsia="Times New Roman" w:hAnsi="Arial" w:cs="Arial"/>
          <w:color w:val="555555"/>
          <w:sz w:val="18"/>
          <w:szCs w:val="18"/>
        </w:rPr>
        <w:t xml:space="preserve">, </w:t>
      </w:r>
      <w:proofErr w:type="spellStart"/>
      <w:r w:rsidRPr="008C147B">
        <w:rPr>
          <w:rFonts w:ascii="Arial" w:eastAsia="Times New Roman" w:hAnsi="Arial" w:cs="Arial"/>
          <w:color w:val="555555"/>
          <w:sz w:val="18"/>
          <w:szCs w:val="18"/>
        </w:rPr>
        <w:t>Hilal</w:t>
      </w:r>
      <w:proofErr w:type="spellEnd"/>
      <w:r w:rsidRPr="008C147B">
        <w:rPr>
          <w:rFonts w:ascii="Arial" w:eastAsia="Times New Roman" w:hAnsi="Arial" w:cs="Arial"/>
          <w:color w:val="555555"/>
          <w:sz w:val="18"/>
          <w:szCs w:val="18"/>
        </w:rPr>
        <w:t xml:space="preserve"> Ahmed </w:t>
      </w:r>
      <w:proofErr w:type="spellStart"/>
      <w:r w:rsidRPr="008C147B">
        <w:rPr>
          <w:rFonts w:ascii="Arial" w:eastAsia="Times New Roman" w:hAnsi="Arial" w:cs="Arial"/>
          <w:color w:val="555555"/>
          <w:sz w:val="18"/>
          <w:szCs w:val="18"/>
        </w:rPr>
        <w:t>Yattoo</w:t>
      </w:r>
      <w:proofErr w:type="spellEnd"/>
      <w:r w:rsidRPr="008C147B">
        <w:rPr>
          <w:rFonts w:ascii="Arial" w:eastAsia="Times New Roman" w:hAnsi="Arial" w:cs="Arial"/>
          <w:color w:val="555555"/>
          <w:sz w:val="18"/>
          <w:szCs w:val="18"/>
        </w:rPr>
        <w:t xml:space="preserve">, </w:t>
      </w:r>
      <w:proofErr w:type="spellStart"/>
      <w:r w:rsidRPr="008C147B">
        <w:rPr>
          <w:rFonts w:ascii="Arial" w:eastAsia="Times New Roman" w:hAnsi="Arial" w:cs="Arial"/>
          <w:color w:val="555555"/>
          <w:sz w:val="18"/>
          <w:szCs w:val="18"/>
        </w:rPr>
        <w:t>Abha</w:t>
      </w:r>
      <w:proofErr w:type="spellEnd"/>
      <w:r w:rsidRPr="008C147B">
        <w:rPr>
          <w:rFonts w:ascii="Arial" w:eastAsia="Times New Roman" w:hAnsi="Arial" w:cs="Arial"/>
          <w:color w:val="555555"/>
          <w:sz w:val="18"/>
          <w:szCs w:val="18"/>
        </w:rPr>
        <w:t xml:space="preserve"> </w:t>
      </w:r>
      <w:proofErr w:type="spellStart"/>
      <w:r w:rsidRPr="008C147B">
        <w:rPr>
          <w:rFonts w:ascii="Arial" w:eastAsia="Times New Roman" w:hAnsi="Arial" w:cs="Arial"/>
          <w:color w:val="555555"/>
          <w:sz w:val="18"/>
          <w:szCs w:val="18"/>
        </w:rPr>
        <w:t>Bhalla</w:t>
      </w:r>
      <w:proofErr w:type="spellEnd"/>
      <w:r w:rsidRPr="008C147B">
        <w:rPr>
          <w:rFonts w:ascii="Arial" w:eastAsia="Times New Roman" w:hAnsi="Arial" w:cs="Arial"/>
          <w:color w:val="555555"/>
          <w:sz w:val="18"/>
          <w:szCs w:val="18"/>
        </w:rPr>
        <w:t xml:space="preserve"> Poster presented at the 52 </w:t>
      </w:r>
      <w:proofErr w:type="spellStart"/>
      <w:r w:rsidRPr="008C147B">
        <w:rPr>
          <w:rFonts w:ascii="Arial" w:eastAsia="Times New Roman" w:hAnsi="Arial" w:cs="Arial"/>
          <w:color w:val="555555"/>
          <w:sz w:val="18"/>
          <w:szCs w:val="18"/>
        </w:rPr>
        <w:t>nd</w:t>
      </w:r>
      <w:proofErr w:type="spellEnd"/>
      <w:r w:rsidRPr="008C147B">
        <w:rPr>
          <w:rFonts w:ascii="Arial" w:eastAsia="Times New Roman" w:hAnsi="Arial" w:cs="Arial"/>
          <w:color w:val="555555"/>
          <w:sz w:val="18"/>
          <w:szCs w:val="18"/>
        </w:rPr>
        <w:t xml:space="preserve"> Annual Meeting of the Indian Society of Hematology and Transfusion Medicine, Chandigarh, November 11-13, 2011.</w:t>
      </w:r>
    </w:p>
    <w:p w:rsidR="005D1BED" w:rsidRDefault="008C147B">
      <w:bookmarkStart w:id="0" w:name="_GoBack"/>
      <w:bookmarkEnd w:id="0"/>
    </w:p>
    <w:sectPr w:rsidR="005D1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54C41"/>
    <w:multiLevelType w:val="multilevel"/>
    <w:tmpl w:val="61125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5E075C"/>
    <w:multiLevelType w:val="multilevel"/>
    <w:tmpl w:val="030E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2F1253"/>
    <w:multiLevelType w:val="multilevel"/>
    <w:tmpl w:val="6F7A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C06017"/>
    <w:multiLevelType w:val="multilevel"/>
    <w:tmpl w:val="4EB0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47B"/>
    <w:rsid w:val="008C147B"/>
    <w:rsid w:val="00BD4B13"/>
    <w:rsid w:val="00DA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D5005-E646-485E-B642-44178CF3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C14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C147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C147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C1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C1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1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4855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gupta</dc:creator>
  <cp:keywords/>
  <dc:description/>
  <cp:lastModifiedBy>piyush gupta</cp:lastModifiedBy>
  <cp:revision>1</cp:revision>
  <dcterms:created xsi:type="dcterms:W3CDTF">2014-07-12T18:57:00Z</dcterms:created>
  <dcterms:modified xsi:type="dcterms:W3CDTF">2014-07-12T18:58:00Z</dcterms:modified>
</cp:coreProperties>
</file>