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34" w:rsidRPr="005A7A34" w:rsidRDefault="005A7A34" w:rsidP="005A7A3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A7A34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Cardiology</w:t>
      </w:r>
    </w:p>
    <w:p w:rsidR="005A7A34" w:rsidRPr="005A7A34" w:rsidRDefault="005A7A34" w:rsidP="005A7A3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A7A34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5A7A34" w:rsidRPr="005A7A34" w:rsidRDefault="005A7A34" w:rsidP="005A7A34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MBBS - MAMC, New Delhi</w:t>
      </w:r>
    </w:p>
    <w:p w:rsidR="005A7A34" w:rsidRPr="005A7A34" w:rsidRDefault="005A7A34" w:rsidP="005A7A34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MD (MEDICINE) - PGI, Chandigarh (1981)</w:t>
      </w:r>
    </w:p>
    <w:p w:rsidR="005A7A34" w:rsidRPr="005A7A34" w:rsidRDefault="005A7A34" w:rsidP="005A7A34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DM (CARDIOLOGY) - PGI, Chandigarh (1985)</w:t>
      </w:r>
    </w:p>
    <w:p w:rsidR="005A7A34" w:rsidRPr="005A7A34" w:rsidRDefault="005A7A34" w:rsidP="005A7A34">
      <w:pPr>
        <w:numPr>
          <w:ilvl w:val="0"/>
          <w:numId w:val="1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FELLOWSHIP in Non-Invasive Cardiac Lab UAB Hospital, </w:t>
      </w:r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University of Alabama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>, Birmingham</w:t>
      </w:r>
    </w:p>
    <w:p w:rsidR="005A7A34" w:rsidRPr="005A7A34" w:rsidRDefault="005A7A34" w:rsidP="005A7A3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A7A34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Non Invasive Cardiology including echocardiography, color Doppler, carotid and vascular Doppler, TMT, Stress Echo,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Dobutamine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-Stress Echo, TEE, 3-D Echo, Speckle imaging.</w:t>
      </w:r>
    </w:p>
    <w:p w:rsidR="005A7A34" w:rsidRPr="005A7A34" w:rsidRDefault="005A7A34" w:rsidP="005A7A3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A7A34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5A7A34" w:rsidRPr="005A7A34" w:rsidRDefault="005A7A34" w:rsidP="005A7A34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 of the Indian Academy of echocardiography (FIAE) -2001</w:t>
      </w:r>
    </w:p>
    <w:p w:rsidR="005A7A34" w:rsidRPr="005A7A34" w:rsidRDefault="005A7A34" w:rsidP="005A7A34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 of the international medical sciences academy (FIMSA) -2008</w:t>
      </w:r>
    </w:p>
    <w:p w:rsidR="005A7A34" w:rsidRPr="005A7A34" w:rsidRDefault="005A7A34" w:rsidP="005A7A34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 of the European </w:t>
      </w:r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society of Cardiology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> (FESC) -2012</w:t>
      </w:r>
    </w:p>
    <w:p w:rsidR="005A7A34" w:rsidRPr="005A7A34" w:rsidRDefault="005A7A34" w:rsidP="005A7A34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 of in the Indian </w:t>
      </w:r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college of Cardiology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> (FICC) -2012</w:t>
      </w:r>
    </w:p>
    <w:p w:rsidR="005A7A34" w:rsidRPr="005A7A34" w:rsidRDefault="005A7A34" w:rsidP="005A7A34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Fellow of in the International Society of Cardiac Ultrasound (FISCU) -2013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b/>
          <w:bCs/>
          <w:color w:val="555555"/>
          <w:sz w:val="18"/>
          <w:szCs w:val="18"/>
        </w:rPr>
        <w:t>WORK EXPERIENCE</w:t>
      </w:r>
    </w:p>
    <w:p w:rsidR="005A7A34" w:rsidRPr="005A7A34" w:rsidRDefault="005A7A34" w:rsidP="005A7A34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Sr. Consultant and chief of Non Invasive Cardiology, Sir Ganga Ram Hospital -1988-1995.</w:t>
      </w:r>
    </w:p>
    <w:p w:rsidR="005A7A34" w:rsidRPr="005A7A34" w:rsidRDefault="005A7A34" w:rsidP="005A7A34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Sr. Consultant and Co-director of Non Invasive Cardiology-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Indraprastha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Apollo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> hospital -1995 till date.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b/>
          <w:bCs/>
          <w:color w:val="555555"/>
          <w:sz w:val="18"/>
          <w:szCs w:val="18"/>
        </w:rPr>
        <w:t>PUBLICATIONS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More than 60 publications in several leading peer reviewed, national and international journals and several chapters in text books of echocardiography/cardiology.</w:t>
      </w:r>
    </w:p>
    <w:p w:rsidR="005A7A34" w:rsidRPr="005A7A34" w:rsidRDefault="005A7A34" w:rsidP="005A7A3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A7A34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b/>
          <w:bCs/>
          <w:color w:val="555555"/>
          <w:sz w:val="18"/>
          <w:szCs w:val="18"/>
        </w:rPr>
        <w:t>AWARDS:</w:t>
      </w:r>
    </w:p>
    <w:p w:rsidR="005A7A34" w:rsidRPr="005A7A34" w:rsidRDefault="005A7A34" w:rsidP="005A7A34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Was awarded the "distinguished service award" for outstanding contribution to clinical and preventive cardiology at the World congress of clinical and preventive cardiology -2006, 2007 and 2010.</w:t>
      </w:r>
    </w:p>
    <w:p w:rsidR="005A7A34" w:rsidRPr="005A7A34" w:rsidRDefault="005A7A34" w:rsidP="005A7A34">
      <w:pPr>
        <w:numPr>
          <w:ilvl w:val="0"/>
          <w:numId w:val="4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Lifetime achievement Award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- World Congress of Clinical, Preventive and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Paediatric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Cardiology -September -2008 at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Maneswar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AksharDham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>-New Delhi-2009.</w:t>
      </w:r>
    </w:p>
    <w:p w:rsidR="005A7A34" w:rsidRPr="005A7A34" w:rsidRDefault="005A7A34" w:rsidP="005A7A34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Time research service excellence award -</w:t>
      </w:r>
    </w:p>
    <w:p w:rsidR="005A7A34" w:rsidRPr="005A7A34" w:rsidRDefault="005A7A34" w:rsidP="005A7A34">
      <w:pPr>
        <w:numPr>
          <w:ilvl w:val="1"/>
          <w:numId w:val="5"/>
        </w:numPr>
        <w:spacing w:before="100" w:beforeAutospacing="1" w:after="100" w:afterAutospacing="1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Best Cardiologist Noida Jan. 2010, and November 2010,</w:t>
      </w:r>
    </w:p>
    <w:p w:rsidR="005A7A34" w:rsidRPr="005A7A34" w:rsidRDefault="005A7A34" w:rsidP="005A7A34">
      <w:pPr>
        <w:numPr>
          <w:ilvl w:val="1"/>
          <w:numId w:val="5"/>
        </w:numPr>
        <w:spacing w:before="100" w:beforeAutospacing="1" w:after="100" w:afterAutospacing="1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Best cardiologist in U.P.-Jan.2011.</w:t>
      </w:r>
    </w:p>
    <w:p w:rsidR="005A7A34" w:rsidRPr="005A7A34" w:rsidRDefault="005A7A34" w:rsidP="005A7A34">
      <w:pPr>
        <w:numPr>
          <w:ilvl w:val="1"/>
          <w:numId w:val="5"/>
        </w:numPr>
        <w:spacing w:before="100" w:beforeAutospacing="1" w:after="100" w:afterAutospacing="1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Best cardiologist in UP.- Jan.2012</w:t>
      </w:r>
    </w:p>
    <w:p w:rsidR="005A7A34" w:rsidRPr="005A7A34" w:rsidRDefault="005A7A34" w:rsidP="005A7A34">
      <w:pPr>
        <w:numPr>
          <w:ilvl w:val="1"/>
          <w:numId w:val="5"/>
        </w:numPr>
        <w:spacing w:before="100" w:beforeAutospacing="1" w:after="100" w:afterAutospacing="1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Best cardiologist in UP.- Jan.2013</w:t>
      </w:r>
    </w:p>
    <w:p w:rsidR="005A7A34" w:rsidRPr="005A7A34" w:rsidRDefault="005A7A34" w:rsidP="005A7A34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Dr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BR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Ambedkar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Sewa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Ratna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award for the best cardiologist in Uttar Pradesh</w:t>
      </w:r>
    </w:p>
    <w:p w:rsidR="005A7A34" w:rsidRPr="005A7A34" w:rsidRDefault="005A7A34" w:rsidP="005A7A34">
      <w:pPr>
        <w:numPr>
          <w:ilvl w:val="0"/>
          <w:numId w:val="5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lastRenderedPageBreak/>
        <w:t>Medi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> </w:t>
      </w:r>
      <w:r w:rsidRPr="005A7A3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Health Care Research</w:t>
      </w:r>
      <w:r w:rsidRPr="005A7A34">
        <w:rPr>
          <w:rFonts w:ascii="Arial" w:eastAsia="Times New Roman" w:hAnsi="Arial" w:cs="Arial"/>
          <w:color w:val="555555"/>
          <w:sz w:val="18"/>
          <w:szCs w:val="18"/>
        </w:rPr>
        <w:t> service excellence Award "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Bhartiya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Chikitsak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Ratna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>" in Delhi - NCR 2013</w:t>
      </w:r>
    </w:p>
    <w:p w:rsidR="005A7A34" w:rsidRPr="005A7A34" w:rsidRDefault="005A7A34" w:rsidP="005A7A3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b/>
          <w:bCs/>
          <w:color w:val="555555"/>
          <w:sz w:val="18"/>
          <w:szCs w:val="18"/>
        </w:rPr>
        <w:t>ACHIEVEMENTS: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Introduced Stress echocardiography in 1990,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Foetal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echocardiography and umbilical flow studies -1990.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Dobutamine</w:t>
      </w:r>
      <w:proofErr w:type="spell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Stress echo 1991,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Adenosine Stress echo 2006,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Renal artery Doppler -1990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>Penile Doppler 1996.</w:t>
      </w:r>
    </w:p>
    <w:p w:rsidR="005A7A34" w:rsidRPr="005A7A34" w:rsidRDefault="005A7A34" w:rsidP="005A7A34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Special expertise in 3-D echo, speckle imaging and contrast stress </w:t>
      </w:r>
      <w:proofErr w:type="gramStart"/>
      <w:r w:rsidRPr="005A7A34">
        <w:rPr>
          <w:rFonts w:ascii="Arial" w:eastAsia="Times New Roman" w:hAnsi="Arial" w:cs="Arial"/>
          <w:color w:val="555555"/>
          <w:sz w:val="18"/>
          <w:szCs w:val="18"/>
        </w:rPr>
        <w:t>echo .</w:t>
      </w:r>
      <w:proofErr w:type="gramEnd"/>
      <w:r w:rsidRPr="005A7A34">
        <w:rPr>
          <w:rFonts w:ascii="Arial" w:eastAsia="Times New Roman" w:hAnsi="Arial" w:cs="Arial"/>
          <w:color w:val="555555"/>
          <w:sz w:val="18"/>
          <w:szCs w:val="18"/>
        </w:rPr>
        <w:t xml:space="preserve"> Having conducted many live workshops in national and international conferences. Delivered several invited lectures in these topics.</w:t>
      </w:r>
    </w:p>
    <w:p w:rsidR="0096079A" w:rsidRDefault="005A7A34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4448"/>
    <w:multiLevelType w:val="multilevel"/>
    <w:tmpl w:val="61C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1743F"/>
    <w:multiLevelType w:val="multilevel"/>
    <w:tmpl w:val="F14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57FD0"/>
    <w:multiLevelType w:val="multilevel"/>
    <w:tmpl w:val="62D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B14AD"/>
    <w:multiLevelType w:val="multilevel"/>
    <w:tmpl w:val="C9E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F31E6"/>
    <w:multiLevelType w:val="multilevel"/>
    <w:tmpl w:val="184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C7"/>
    <w:rsid w:val="00376576"/>
    <w:rsid w:val="005A7A34"/>
    <w:rsid w:val="006C34C7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7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A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A34"/>
  </w:style>
  <w:style w:type="character" w:customStyle="1" w:styleId="b947o">
    <w:name w:val="b947o"/>
    <w:basedOn w:val="DefaultParagraphFont"/>
    <w:rsid w:val="005A7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7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A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A34"/>
  </w:style>
  <w:style w:type="character" w:customStyle="1" w:styleId="b947o">
    <w:name w:val="b947o"/>
    <w:basedOn w:val="DefaultParagraphFont"/>
    <w:rsid w:val="005A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2014-07-09T02:40:00Z</dcterms:created>
  <dcterms:modified xsi:type="dcterms:W3CDTF">2014-07-09T02:40:00Z</dcterms:modified>
</cp:coreProperties>
</file>